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2BA75AB9" w:rsidR="0079269F" w:rsidRDefault="00B84D89" w:rsidP="0079269F">
      <w:pPr>
        <w:pStyle w:val="Default"/>
        <w:jc w:val="center"/>
        <w:rPr>
          <w:rFonts w:asciiTheme="minorHAnsi" w:hAnsiTheme="minorHAnsi" w:cstheme="minorHAnsi"/>
          <w:b/>
          <w:color w:val="auto"/>
        </w:rPr>
      </w:pPr>
      <w:bookmarkStart w:id="0" w:name="_GoBack"/>
      <w:bookmarkEnd w:id="0"/>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14891955" w:rsidR="005173CB" w:rsidRDefault="00DA5F19" w:rsidP="0079269F">
      <w:pPr>
        <w:pStyle w:val="Default"/>
        <w:jc w:val="center"/>
        <w:rPr>
          <w:rFonts w:asciiTheme="minorHAnsi" w:hAnsiTheme="minorHAnsi" w:cstheme="minorHAnsi"/>
          <w:b/>
          <w:color w:val="auto"/>
        </w:rPr>
      </w:pPr>
      <w:r>
        <w:rPr>
          <w:rFonts w:asciiTheme="minorHAnsi" w:hAnsiTheme="minorHAnsi" w:cstheme="minorHAnsi"/>
          <w:b/>
          <w:color w:val="auto"/>
        </w:rPr>
        <w:t>January 12, 2021</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638B1940" w:rsidR="00AB0676" w:rsidRDefault="00AB0676" w:rsidP="006E563C">
      <w:pPr>
        <w:pStyle w:val="Default"/>
        <w:rPr>
          <w:rFonts w:asciiTheme="minorHAnsi" w:hAnsiTheme="minorHAnsi" w:cstheme="minorHAnsi"/>
          <w:b/>
          <w:color w:val="auto"/>
        </w:rPr>
      </w:pP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A68EAFF">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A68EAFF">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A68EAFF">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1A68EAFF">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1A68EAFF">
        <w:tc>
          <w:tcPr>
            <w:tcW w:w="1454" w:type="dxa"/>
          </w:tcPr>
          <w:p w14:paraId="53F8D018" w14:textId="77777777" w:rsidR="003438D5" w:rsidRPr="00812481" w:rsidRDefault="003438D5" w:rsidP="0079269F">
            <w:pPr>
              <w:pStyle w:val="Default"/>
              <w:jc w:val="center"/>
              <w:rPr>
                <w:rFonts w:asciiTheme="minorHAnsi" w:hAnsiTheme="minorHAnsi" w:cstheme="minorHAnsi"/>
                <w:color w:val="auto"/>
                <w:sz w:val="22"/>
                <w:szCs w:val="22"/>
                <w:highlight w:val="yellow"/>
                <w:u w:val="single"/>
              </w:rPr>
            </w:pPr>
          </w:p>
        </w:tc>
        <w:tc>
          <w:tcPr>
            <w:tcW w:w="1034" w:type="dxa"/>
          </w:tcPr>
          <w:p w14:paraId="78A35C66" w14:textId="6F9BA3BF" w:rsidR="003438D5" w:rsidRPr="00B937E6" w:rsidRDefault="00A17818" w:rsidP="00ED54AE">
            <w:pPr>
              <w:pStyle w:val="Default"/>
              <w:jc w:val="center"/>
              <w:rPr>
                <w:rFonts w:asciiTheme="minorHAnsi" w:hAnsiTheme="minorHAnsi" w:cstheme="minorHAnsi"/>
                <w:color w:val="auto"/>
                <w:sz w:val="22"/>
                <w:szCs w:val="22"/>
              </w:rPr>
            </w:pPr>
            <w:r w:rsidRPr="00B937E6">
              <w:rPr>
                <w:rFonts w:asciiTheme="minorHAnsi" w:hAnsiTheme="minorHAnsi" w:cstheme="minorHAnsi"/>
                <w:color w:val="auto"/>
                <w:sz w:val="22"/>
                <w:szCs w:val="22"/>
              </w:rPr>
              <w:t>2a</w:t>
            </w:r>
          </w:p>
        </w:tc>
        <w:tc>
          <w:tcPr>
            <w:tcW w:w="4997" w:type="dxa"/>
            <w:shd w:val="clear" w:color="auto" w:fill="auto"/>
          </w:tcPr>
          <w:p w14:paraId="0B540DBA" w14:textId="0CE32BD1" w:rsidR="003438D5" w:rsidRPr="00B937E6" w:rsidRDefault="003438D5" w:rsidP="0054159E">
            <w:pPr>
              <w:pStyle w:val="Default"/>
              <w:rPr>
                <w:rFonts w:asciiTheme="minorHAnsi" w:hAnsiTheme="minorHAnsi" w:cstheme="minorHAnsi"/>
                <w:color w:val="auto"/>
                <w:sz w:val="22"/>
                <w:szCs w:val="22"/>
              </w:rPr>
            </w:pPr>
            <w:r w:rsidRPr="00B937E6">
              <w:rPr>
                <w:rFonts w:asciiTheme="minorHAnsi" w:hAnsiTheme="minorHAnsi" w:cstheme="minorHAnsi"/>
                <w:color w:val="auto"/>
                <w:sz w:val="22"/>
                <w:szCs w:val="22"/>
              </w:rPr>
              <w:t xml:space="preserve">This meeting </w:t>
            </w:r>
            <w:r w:rsidR="005A5F9C" w:rsidRPr="00B937E6">
              <w:rPr>
                <w:rFonts w:asciiTheme="minorHAnsi" w:hAnsiTheme="minorHAnsi" w:cstheme="minorHAnsi"/>
                <w:color w:val="auto"/>
                <w:sz w:val="22"/>
                <w:szCs w:val="22"/>
              </w:rPr>
              <w:t xml:space="preserve">is being </w:t>
            </w:r>
            <w:r w:rsidR="00AA04C8">
              <w:rPr>
                <w:rFonts w:asciiTheme="minorHAnsi" w:hAnsiTheme="minorHAnsi" w:cstheme="minorHAnsi"/>
                <w:color w:val="auto"/>
                <w:sz w:val="22"/>
                <w:szCs w:val="22"/>
              </w:rPr>
              <w:t xml:space="preserve">recorded </w:t>
            </w:r>
            <w:r w:rsidR="00B21F6A" w:rsidRPr="00B937E6">
              <w:rPr>
                <w:rFonts w:asciiTheme="minorHAnsi" w:hAnsiTheme="minorHAnsi" w:cstheme="minorHAnsi"/>
                <w:color w:val="auto"/>
                <w:sz w:val="22"/>
                <w:szCs w:val="22"/>
              </w:rPr>
              <w:t>via Zoom.</w:t>
            </w:r>
          </w:p>
        </w:tc>
        <w:tc>
          <w:tcPr>
            <w:tcW w:w="3040" w:type="dxa"/>
          </w:tcPr>
          <w:p w14:paraId="329F465A" w14:textId="77777777" w:rsidR="003438D5" w:rsidRPr="00812481" w:rsidRDefault="003438D5" w:rsidP="0079269F">
            <w:pPr>
              <w:pStyle w:val="Default"/>
              <w:jc w:val="center"/>
              <w:rPr>
                <w:rFonts w:asciiTheme="minorHAnsi" w:hAnsiTheme="minorHAnsi" w:cstheme="minorHAnsi"/>
                <w:i/>
                <w:color w:val="auto"/>
                <w:sz w:val="22"/>
                <w:szCs w:val="22"/>
                <w:highlight w:val="yellow"/>
                <w:u w:val="single"/>
              </w:rPr>
            </w:pPr>
          </w:p>
        </w:tc>
      </w:tr>
      <w:tr w:rsidR="00AA04C8" w14:paraId="1DE840AC" w14:textId="77777777" w:rsidTr="1A68EAFF">
        <w:tc>
          <w:tcPr>
            <w:tcW w:w="1454" w:type="dxa"/>
          </w:tcPr>
          <w:p w14:paraId="346D0578" w14:textId="77777777" w:rsidR="00AA04C8" w:rsidRPr="00812481" w:rsidRDefault="00AA04C8" w:rsidP="0079269F">
            <w:pPr>
              <w:pStyle w:val="Default"/>
              <w:jc w:val="center"/>
              <w:rPr>
                <w:rFonts w:asciiTheme="minorHAnsi" w:hAnsiTheme="minorHAnsi" w:cstheme="minorHAnsi"/>
                <w:color w:val="auto"/>
                <w:sz w:val="22"/>
                <w:szCs w:val="22"/>
                <w:highlight w:val="yellow"/>
                <w:u w:val="single"/>
              </w:rPr>
            </w:pPr>
          </w:p>
        </w:tc>
        <w:tc>
          <w:tcPr>
            <w:tcW w:w="1034" w:type="dxa"/>
          </w:tcPr>
          <w:p w14:paraId="5577938D" w14:textId="6DA60D12" w:rsidR="00AA04C8" w:rsidRPr="00B937E6" w:rsidRDefault="00AA04C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4997" w:type="dxa"/>
            <w:shd w:val="clear" w:color="auto" w:fill="auto"/>
          </w:tcPr>
          <w:p w14:paraId="67646296" w14:textId="76994790" w:rsidR="00AA04C8" w:rsidRPr="00B937E6" w:rsidRDefault="00AA04C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 ask that those of you who are not members of the Commission or Commission staff </w:t>
            </w:r>
            <w:proofErr w:type="gramStart"/>
            <w:r>
              <w:rPr>
                <w:rFonts w:asciiTheme="minorHAnsi" w:hAnsiTheme="minorHAnsi" w:cstheme="minorHAnsi"/>
                <w:color w:val="auto"/>
                <w:sz w:val="22"/>
                <w:szCs w:val="22"/>
              </w:rPr>
              <w:t>remain muted at all times</w:t>
            </w:r>
            <w:proofErr w:type="gramEnd"/>
            <w:r>
              <w:rPr>
                <w:rFonts w:asciiTheme="minorHAnsi" w:hAnsiTheme="minorHAnsi" w:cstheme="minorHAnsi"/>
                <w:color w:val="auto"/>
                <w:sz w:val="22"/>
                <w:szCs w:val="22"/>
              </w:rPr>
              <w:t>, until public comments are being heard.</w:t>
            </w:r>
          </w:p>
        </w:tc>
        <w:tc>
          <w:tcPr>
            <w:tcW w:w="3040" w:type="dxa"/>
          </w:tcPr>
          <w:p w14:paraId="1126F095" w14:textId="77777777" w:rsidR="00AA04C8" w:rsidRPr="00812481" w:rsidRDefault="00AA04C8" w:rsidP="0079269F">
            <w:pPr>
              <w:pStyle w:val="Default"/>
              <w:jc w:val="center"/>
              <w:rPr>
                <w:rFonts w:asciiTheme="minorHAnsi" w:hAnsiTheme="minorHAnsi" w:cstheme="minorHAnsi"/>
                <w:i/>
                <w:color w:val="auto"/>
                <w:sz w:val="22"/>
                <w:szCs w:val="22"/>
                <w:highlight w:val="yellow"/>
                <w:u w:val="single"/>
              </w:rPr>
            </w:pPr>
          </w:p>
        </w:tc>
      </w:tr>
      <w:tr w:rsidR="000A28C2" w14:paraId="0A44DF89" w14:textId="77777777" w:rsidTr="1A68EAFF">
        <w:tc>
          <w:tcPr>
            <w:tcW w:w="1454" w:type="dxa"/>
          </w:tcPr>
          <w:p w14:paraId="693CF78A" w14:textId="77777777" w:rsidR="000A28C2" w:rsidRPr="00812481" w:rsidRDefault="000A28C2" w:rsidP="0079269F">
            <w:pPr>
              <w:pStyle w:val="Default"/>
              <w:jc w:val="center"/>
              <w:rPr>
                <w:rFonts w:asciiTheme="minorHAnsi" w:hAnsiTheme="minorHAnsi" w:cstheme="minorHAnsi"/>
                <w:color w:val="auto"/>
                <w:sz w:val="22"/>
                <w:szCs w:val="22"/>
                <w:highlight w:val="yellow"/>
                <w:u w:val="single"/>
              </w:rPr>
            </w:pPr>
          </w:p>
        </w:tc>
        <w:tc>
          <w:tcPr>
            <w:tcW w:w="1034" w:type="dxa"/>
          </w:tcPr>
          <w:p w14:paraId="62F1655D" w14:textId="317DC795" w:rsidR="000A28C2" w:rsidRDefault="000A28C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2c</w:t>
            </w:r>
          </w:p>
        </w:tc>
        <w:tc>
          <w:tcPr>
            <w:tcW w:w="4997" w:type="dxa"/>
            <w:shd w:val="clear" w:color="auto" w:fill="auto"/>
          </w:tcPr>
          <w:p w14:paraId="61CA80C4" w14:textId="492C87C6" w:rsidR="000A28C2" w:rsidRDefault="000A28C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Pursuant to Section G-1. 1 MRSE §403-A, voting will be done via roll call.</w:t>
            </w:r>
          </w:p>
        </w:tc>
        <w:tc>
          <w:tcPr>
            <w:tcW w:w="3040" w:type="dxa"/>
          </w:tcPr>
          <w:p w14:paraId="30BAD332" w14:textId="77777777" w:rsidR="000A28C2" w:rsidRPr="00812481" w:rsidRDefault="000A28C2" w:rsidP="0079269F">
            <w:pPr>
              <w:pStyle w:val="Default"/>
              <w:jc w:val="center"/>
              <w:rPr>
                <w:rFonts w:asciiTheme="minorHAnsi" w:hAnsiTheme="minorHAnsi" w:cstheme="minorHAnsi"/>
                <w:i/>
                <w:color w:val="auto"/>
                <w:sz w:val="22"/>
                <w:szCs w:val="22"/>
                <w:highlight w:val="yellow"/>
                <w:u w:val="single"/>
              </w:rPr>
            </w:pPr>
          </w:p>
        </w:tc>
      </w:tr>
      <w:tr w:rsidR="000A28C2" w14:paraId="7D56ABF8" w14:textId="77777777" w:rsidTr="1A68EAFF">
        <w:tc>
          <w:tcPr>
            <w:tcW w:w="1454" w:type="dxa"/>
          </w:tcPr>
          <w:p w14:paraId="472EE36E" w14:textId="77777777" w:rsidR="000A28C2" w:rsidRPr="00812481" w:rsidRDefault="000A28C2" w:rsidP="0079269F">
            <w:pPr>
              <w:pStyle w:val="Default"/>
              <w:jc w:val="center"/>
              <w:rPr>
                <w:rFonts w:asciiTheme="minorHAnsi" w:hAnsiTheme="minorHAnsi" w:cstheme="minorHAnsi"/>
                <w:color w:val="auto"/>
                <w:sz w:val="22"/>
                <w:szCs w:val="22"/>
                <w:highlight w:val="yellow"/>
                <w:u w:val="single"/>
              </w:rPr>
            </w:pPr>
          </w:p>
        </w:tc>
        <w:tc>
          <w:tcPr>
            <w:tcW w:w="1034" w:type="dxa"/>
          </w:tcPr>
          <w:p w14:paraId="6CD7CA06" w14:textId="6865BF87" w:rsidR="000A28C2" w:rsidRDefault="000A28C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2d</w:t>
            </w:r>
          </w:p>
        </w:tc>
        <w:tc>
          <w:tcPr>
            <w:tcW w:w="4997" w:type="dxa"/>
            <w:shd w:val="clear" w:color="auto" w:fill="auto"/>
          </w:tcPr>
          <w:p w14:paraId="2D6E4AEE" w14:textId="13501772" w:rsidR="000A28C2" w:rsidRDefault="000A28C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Members of the public may participate during public comment. You’ll be asked to “raise your hand” using the raise hand feature on Zoom or by commenting in the chat box at the </w:t>
            </w:r>
            <w:r w:rsidR="00BB20BC">
              <w:rPr>
                <w:rFonts w:asciiTheme="minorHAnsi" w:hAnsiTheme="minorHAnsi" w:cstheme="minorHAnsi"/>
                <w:color w:val="auto"/>
                <w:sz w:val="22"/>
                <w:szCs w:val="22"/>
              </w:rPr>
              <w:t>appropriate time.</w:t>
            </w:r>
          </w:p>
        </w:tc>
        <w:tc>
          <w:tcPr>
            <w:tcW w:w="3040" w:type="dxa"/>
          </w:tcPr>
          <w:p w14:paraId="7B3D64F3" w14:textId="77777777" w:rsidR="000A28C2" w:rsidRPr="00812481" w:rsidRDefault="000A28C2" w:rsidP="0079269F">
            <w:pPr>
              <w:pStyle w:val="Default"/>
              <w:jc w:val="center"/>
              <w:rPr>
                <w:rFonts w:asciiTheme="minorHAnsi" w:hAnsiTheme="minorHAnsi" w:cstheme="minorHAnsi"/>
                <w:i/>
                <w:color w:val="auto"/>
                <w:sz w:val="22"/>
                <w:szCs w:val="22"/>
                <w:highlight w:val="yellow"/>
                <w:u w:val="single"/>
              </w:rPr>
            </w:pPr>
          </w:p>
        </w:tc>
      </w:tr>
      <w:tr w:rsidR="003438D5" w14:paraId="547EA9B3" w14:textId="77777777" w:rsidTr="1A68EAFF">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A68EAFF">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420D13" w14:paraId="4BD08420" w14:textId="77777777" w:rsidTr="00420D13">
        <w:tc>
          <w:tcPr>
            <w:tcW w:w="1454" w:type="dxa"/>
            <w:shd w:val="clear" w:color="auto" w:fill="D9D9D9" w:themeFill="background1" w:themeFillShade="D9"/>
          </w:tcPr>
          <w:p w14:paraId="0BEB9903" w14:textId="77777777" w:rsidR="00420D13" w:rsidRDefault="00420D13"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6859BE09" w14:textId="4D88D06A" w:rsidR="00420D13" w:rsidRDefault="00420D13"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55DC5714" w14:textId="044967C2" w:rsidR="00420D13" w:rsidRDefault="004823F6"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w:t>
            </w:r>
            <w:r w:rsidR="00971724">
              <w:rPr>
                <w:rFonts w:asciiTheme="minorHAnsi" w:hAnsiTheme="minorHAnsi" w:cstheme="minorHAnsi"/>
                <w:b/>
                <w:color w:val="auto"/>
              </w:rPr>
              <w:t>cceptance by the Commission</w:t>
            </w:r>
          </w:p>
        </w:tc>
        <w:tc>
          <w:tcPr>
            <w:tcW w:w="3040" w:type="dxa"/>
            <w:shd w:val="clear" w:color="auto" w:fill="D9D9D9" w:themeFill="background1" w:themeFillShade="D9"/>
          </w:tcPr>
          <w:p w14:paraId="0105851E" w14:textId="77777777" w:rsidR="00420D13" w:rsidRPr="009D1EDF" w:rsidRDefault="00420D13" w:rsidP="0079269F">
            <w:pPr>
              <w:pStyle w:val="Default"/>
              <w:jc w:val="center"/>
              <w:rPr>
                <w:rFonts w:asciiTheme="minorHAnsi" w:hAnsiTheme="minorHAnsi" w:cstheme="minorHAnsi"/>
                <w:i/>
                <w:color w:val="auto"/>
                <w:u w:val="single"/>
              </w:rPr>
            </w:pPr>
          </w:p>
        </w:tc>
      </w:tr>
      <w:tr w:rsidR="00971724" w14:paraId="4D4A94D5" w14:textId="77777777" w:rsidTr="00971724">
        <w:tc>
          <w:tcPr>
            <w:tcW w:w="1454" w:type="dxa"/>
            <w:shd w:val="clear" w:color="auto" w:fill="auto"/>
          </w:tcPr>
          <w:p w14:paraId="77F11004" w14:textId="4AEEE877" w:rsidR="00971724" w:rsidRPr="00961598" w:rsidRDefault="00961598"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Gina</w:t>
            </w:r>
          </w:p>
        </w:tc>
        <w:tc>
          <w:tcPr>
            <w:tcW w:w="1034" w:type="dxa"/>
            <w:shd w:val="clear" w:color="auto" w:fill="auto"/>
          </w:tcPr>
          <w:p w14:paraId="7600695A" w14:textId="751A2EEA" w:rsidR="00971724" w:rsidRPr="006F55F3"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4a</w:t>
            </w:r>
          </w:p>
        </w:tc>
        <w:tc>
          <w:tcPr>
            <w:tcW w:w="4997" w:type="dxa"/>
            <w:shd w:val="clear" w:color="auto" w:fill="auto"/>
          </w:tcPr>
          <w:p w14:paraId="08D6A44D" w14:textId="33A3D90A" w:rsidR="00971724" w:rsidRPr="00D72EC0" w:rsidRDefault="006F55F3" w:rsidP="0054159E">
            <w:pPr>
              <w:pStyle w:val="Default"/>
              <w:rPr>
                <w:rFonts w:asciiTheme="minorHAnsi" w:hAnsiTheme="minorHAnsi" w:cstheme="minorHAnsi"/>
                <w:b/>
                <w:bCs/>
                <w:i/>
                <w:color w:val="auto"/>
              </w:rPr>
            </w:pPr>
            <w:r>
              <w:rPr>
                <w:rFonts w:asciiTheme="minorHAnsi" w:hAnsiTheme="minorHAnsi" w:cstheme="minorHAnsi"/>
                <w:iCs/>
                <w:color w:val="auto"/>
                <w:sz w:val="22"/>
                <w:szCs w:val="22"/>
              </w:rPr>
              <w:t xml:space="preserve">Presentation of </w:t>
            </w:r>
            <w:r w:rsidR="00B7603D">
              <w:rPr>
                <w:rFonts w:asciiTheme="minorHAnsi" w:hAnsiTheme="minorHAnsi" w:cstheme="minorHAnsi"/>
                <w:iCs/>
                <w:color w:val="auto"/>
                <w:sz w:val="22"/>
                <w:szCs w:val="22"/>
              </w:rPr>
              <w:t xml:space="preserve">the Silver Analytics </w:t>
            </w:r>
            <w:r w:rsidR="00C62A82">
              <w:rPr>
                <w:rFonts w:asciiTheme="minorHAnsi" w:hAnsiTheme="minorHAnsi" w:cstheme="minorHAnsi"/>
                <w:iCs/>
                <w:color w:val="auto"/>
                <w:sz w:val="22"/>
                <w:szCs w:val="22"/>
              </w:rPr>
              <w:t>Report Reviewing the</w:t>
            </w:r>
            <w:r w:rsidR="00B7603D">
              <w:rPr>
                <w:rFonts w:asciiTheme="minorHAnsi" w:hAnsiTheme="minorHAnsi" w:cstheme="minorHAnsi"/>
                <w:iCs/>
                <w:color w:val="auto"/>
                <w:sz w:val="22"/>
                <w:szCs w:val="22"/>
              </w:rPr>
              <w:t xml:space="preserve"> 2017 NACSA Authorization Evaluation </w:t>
            </w:r>
            <w:r w:rsidR="00D72EC0">
              <w:rPr>
                <w:rFonts w:asciiTheme="minorHAnsi" w:hAnsiTheme="minorHAnsi" w:cstheme="minorHAnsi"/>
                <w:b/>
                <w:bCs/>
                <w:i/>
                <w:color w:val="auto"/>
                <w:sz w:val="22"/>
                <w:szCs w:val="22"/>
              </w:rPr>
              <w:t>(Attached)</w:t>
            </w:r>
          </w:p>
        </w:tc>
        <w:tc>
          <w:tcPr>
            <w:tcW w:w="3040" w:type="dxa"/>
            <w:shd w:val="clear" w:color="auto" w:fill="auto"/>
          </w:tcPr>
          <w:p w14:paraId="2D69C22A" w14:textId="55977D51" w:rsidR="00971724" w:rsidRPr="00961598" w:rsidRDefault="00961598"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971724" w14:paraId="2AD0E568" w14:textId="77777777" w:rsidTr="00971724">
        <w:tc>
          <w:tcPr>
            <w:tcW w:w="1454" w:type="dxa"/>
            <w:shd w:val="clear" w:color="auto" w:fill="auto"/>
          </w:tcPr>
          <w:p w14:paraId="6CCF3966" w14:textId="10A05951" w:rsidR="00971724" w:rsidRDefault="006F55F3" w:rsidP="0079269F">
            <w:pPr>
              <w:pStyle w:val="Default"/>
              <w:jc w:val="center"/>
              <w:rPr>
                <w:rFonts w:asciiTheme="minorHAnsi" w:hAnsiTheme="minorHAnsi" w:cstheme="minorHAnsi"/>
                <w:color w:val="auto"/>
                <w:u w:val="single"/>
              </w:rPr>
            </w:pPr>
            <w:r>
              <w:rPr>
                <w:rFonts w:asciiTheme="minorHAnsi" w:hAnsiTheme="minorHAnsi" w:cstheme="minorHAnsi"/>
                <w:i/>
                <w:color w:val="auto"/>
                <w:sz w:val="22"/>
                <w:szCs w:val="22"/>
              </w:rPr>
              <w:lastRenderedPageBreak/>
              <w:t>Fern</w:t>
            </w:r>
          </w:p>
        </w:tc>
        <w:tc>
          <w:tcPr>
            <w:tcW w:w="1034" w:type="dxa"/>
            <w:shd w:val="clear" w:color="auto" w:fill="auto"/>
          </w:tcPr>
          <w:p w14:paraId="64D9E3E1" w14:textId="7D50CF17" w:rsidR="00971724" w:rsidRPr="006F55F3"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4b</w:t>
            </w:r>
          </w:p>
        </w:tc>
        <w:tc>
          <w:tcPr>
            <w:tcW w:w="4997" w:type="dxa"/>
            <w:shd w:val="clear" w:color="auto" w:fill="auto"/>
          </w:tcPr>
          <w:p w14:paraId="16082940" w14:textId="440B3E85" w:rsidR="00971724" w:rsidRDefault="006F55F3" w:rsidP="0054159E">
            <w:pPr>
              <w:pStyle w:val="Default"/>
              <w:rPr>
                <w:rFonts w:asciiTheme="minorHAnsi" w:hAnsiTheme="minorHAnsi" w:cstheme="minorHAnsi"/>
                <w:b/>
                <w:color w:val="auto"/>
              </w:rPr>
            </w:pPr>
            <w:r>
              <w:rPr>
                <w:rFonts w:asciiTheme="minorHAnsi" w:hAnsiTheme="minorHAnsi" w:cstheme="minorHAnsi"/>
                <w:iCs/>
                <w:color w:val="auto"/>
                <w:sz w:val="22"/>
                <w:szCs w:val="22"/>
              </w:rPr>
              <w:t xml:space="preserve">To Accept Notification of Harpswell Coastal Academy’s New Governing Board Member, Kathy Wilson </w:t>
            </w:r>
            <w:r>
              <w:rPr>
                <w:rFonts w:asciiTheme="minorHAnsi" w:hAnsiTheme="minorHAnsi" w:cstheme="minorHAnsi"/>
                <w:b/>
                <w:bCs/>
                <w:i/>
                <w:color w:val="auto"/>
                <w:sz w:val="22"/>
                <w:szCs w:val="22"/>
              </w:rPr>
              <w:t>(Attached)</w:t>
            </w:r>
          </w:p>
        </w:tc>
        <w:tc>
          <w:tcPr>
            <w:tcW w:w="3040" w:type="dxa"/>
            <w:shd w:val="clear" w:color="auto" w:fill="auto"/>
          </w:tcPr>
          <w:p w14:paraId="52232F0D" w14:textId="602DDB91" w:rsidR="00971724" w:rsidRPr="006F55F3" w:rsidRDefault="006F55F3" w:rsidP="0079269F">
            <w:pPr>
              <w:pStyle w:val="Default"/>
              <w:jc w:val="center"/>
              <w:rPr>
                <w:rFonts w:asciiTheme="minorHAnsi" w:hAnsiTheme="minorHAnsi" w:cstheme="minorHAnsi"/>
                <w:i/>
                <w:color w:val="auto"/>
              </w:rPr>
            </w:pPr>
            <w:r>
              <w:rPr>
                <w:rFonts w:asciiTheme="minorHAnsi" w:hAnsiTheme="minorHAnsi" w:cstheme="minorHAnsi"/>
                <w:i/>
                <w:color w:val="auto"/>
              </w:rPr>
              <w:t>Performance Framework</w:t>
            </w:r>
          </w:p>
        </w:tc>
      </w:tr>
      <w:tr w:rsidR="003E72DA" w14:paraId="636438CB" w14:textId="77777777" w:rsidTr="003E72DA">
        <w:tc>
          <w:tcPr>
            <w:tcW w:w="1454" w:type="dxa"/>
            <w:shd w:val="clear" w:color="auto" w:fill="D9D9D9" w:themeFill="background1" w:themeFillShade="D9"/>
          </w:tcPr>
          <w:p w14:paraId="3C921C2B" w14:textId="77777777" w:rsidR="003E72DA" w:rsidRDefault="003E72DA"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C4F7476" w14:textId="5E77982E" w:rsidR="003E72DA" w:rsidRDefault="006F55F3"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1F33C0B7" w14:textId="271CB4F8" w:rsidR="003E72DA" w:rsidRDefault="003E72DA" w:rsidP="0054159E">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14:paraId="1F74EAE6" w14:textId="77777777" w:rsidR="003E72DA" w:rsidRPr="009D1EDF" w:rsidRDefault="003E72DA" w:rsidP="0079269F">
            <w:pPr>
              <w:pStyle w:val="Default"/>
              <w:jc w:val="center"/>
              <w:rPr>
                <w:rFonts w:asciiTheme="minorHAnsi" w:hAnsiTheme="minorHAnsi" w:cstheme="minorHAnsi"/>
                <w:i/>
                <w:color w:val="auto"/>
                <w:u w:val="single"/>
              </w:rPr>
            </w:pPr>
          </w:p>
        </w:tc>
      </w:tr>
      <w:tr w:rsidR="003E72DA" w14:paraId="7FC73764" w14:textId="77777777" w:rsidTr="1A68EAFF">
        <w:tc>
          <w:tcPr>
            <w:tcW w:w="1454" w:type="dxa"/>
          </w:tcPr>
          <w:p w14:paraId="13E191A6" w14:textId="516B8C87" w:rsidR="003E72DA" w:rsidRPr="003E72DA" w:rsidRDefault="003E72DA"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p>
        </w:tc>
        <w:tc>
          <w:tcPr>
            <w:tcW w:w="1034" w:type="dxa"/>
          </w:tcPr>
          <w:p w14:paraId="4F9D3DC8" w14:textId="42914380" w:rsidR="003E72DA" w:rsidRPr="003E72D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E72DA">
              <w:rPr>
                <w:rFonts w:asciiTheme="minorHAnsi" w:hAnsiTheme="minorHAnsi" w:cstheme="minorHAnsi"/>
                <w:bCs/>
                <w:color w:val="auto"/>
                <w:sz w:val="22"/>
                <w:szCs w:val="22"/>
              </w:rPr>
              <w:t>a</w:t>
            </w:r>
          </w:p>
        </w:tc>
        <w:tc>
          <w:tcPr>
            <w:tcW w:w="4997" w:type="dxa"/>
          </w:tcPr>
          <w:p w14:paraId="5E580F80" w14:textId="02F7EBCA" w:rsidR="003E72DA" w:rsidRPr="00E06054" w:rsidRDefault="003E72DA"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Minutes from the </w:t>
            </w:r>
            <w:r w:rsidR="00DA5F19">
              <w:rPr>
                <w:rFonts w:asciiTheme="minorHAnsi" w:hAnsiTheme="minorHAnsi" w:cstheme="minorHAnsi"/>
                <w:bCs/>
                <w:color w:val="auto"/>
                <w:sz w:val="22"/>
                <w:szCs w:val="22"/>
              </w:rPr>
              <w:t>December 8</w:t>
            </w:r>
            <w:r>
              <w:rPr>
                <w:rFonts w:asciiTheme="minorHAnsi" w:hAnsiTheme="minorHAnsi" w:cstheme="minorHAnsi"/>
                <w:bCs/>
                <w:color w:val="auto"/>
                <w:sz w:val="22"/>
                <w:szCs w:val="22"/>
              </w:rPr>
              <w:t>, 2020 Business Meeting</w:t>
            </w:r>
            <w:r w:rsidR="00C90F68">
              <w:rPr>
                <w:rFonts w:asciiTheme="minorHAnsi" w:hAnsiTheme="minorHAnsi" w:cstheme="minorHAnsi"/>
                <w:bCs/>
                <w:color w:val="auto"/>
                <w:sz w:val="22"/>
                <w:szCs w:val="22"/>
              </w:rPr>
              <w:t xml:space="preserve"> </w:t>
            </w:r>
            <w:r w:rsidR="00E06054" w:rsidRPr="00E06054">
              <w:rPr>
                <w:rFonts w:asciiTheme="minorHAnsi" w:hAnsiTheme="minorHAnsi" w:cstheme="minorHAnsi"/>
                <w:b/>
                <w:i/>
                <w:iCs/>
                <w:color w:val="auto"/>
                <w:sz w:val="22"/>
                <w:szCs w:val="22"/>
              </w:rPr>
              <w:t>(Attached)</w:t>
            </w:r>
          </w:p>
        </w:tc>
        <w:tc>
          <w:tcPr>
            <w:tcW w:w="3040" w:type="dxa"/>
          </w:tcPr>
          <w:p w14:paraId="73578647" w14:textId="472F88D8" w:rsidR="003E72DA" w:rsidRPr="003E72DA" w:rsidRDefault="003E72D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E72DA" w14:paraId="2B001A16" w14:textId="77777777" w:rsidTr="1A68EAFF">
        <w:tc>
          <w:tcPr>
            <w:tcW w:w="1454" w:type="dxa"/>
          </w:tcPr>
          <w:p w14:paraId="256F621F" w14:textId="18902E0C" w:rsidR="003E72DA" w:rsidRDefault="003E72DA"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3D140DA3" w14:textId="38122B87" w:rsidR="003E72D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b</w:t>
            </w:r>
          </w:p>
        </w:tc>
        <w:tc>
          <w:tcPr>
            <w:tcW w:w="4997" w:type="dxa"/>
          </w:tcPr>
          <w:p w14:paraId="455BFFE7" w14:textId="665E47AB" w:rsidR="003E72DA" w:rsidRDefault="003E72DA"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FY21 Budget vs. Actual – December Report</w:t>
            </w:r>
          </w:p>
        </w:tc>
        <w:tc>
          <w:tcPr>
            <w:tcW w:w="3040" w:type="dxa"/>
          </w:tcPr>
          <w:p w14:paraId="75752B03" w14:textId="0B6344F8" w:rsidR="003E72DA" w:rsidRDefault="003E72D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DA5F19" w14:paraId="510ECA39" w14:textId="77777777" w:rsidTr="1A68EAFF">
        <w:tc>
          <w:tcPr>
            <w:tcW w:w="1454" w:type="dxa"/>
          </w:tcPr>
          <w:p w14:paraId="7EA49A80" w14:textId="05573DA9" w:rsidR="00DA5F19" w:rsidRDefault="00DA5F19"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0BC82128" w14:textId="60CC7DB3" w:rsidR="00DA5F1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c</w:t>
            </w:r>
          </w:p>
        </w:tc>
        <w:tc>
          <w:tcPr>
            <w:tcW w:w="4997" w:type="dxa"/>
          </w:tcPr>
          <w:p w14:paraId="17ACAA5D" w14:textId="1A759195" w:rsidR="00DA5F19" w:rsidRDefault="00DA5F19"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FY21 Budget vs. Actual – January Report</w:t>
            </w:r>
          </w:p>
        </w:tc>
        <w:tc>
          <w:tcPr>
            <w:tcW w:w="3040" w:type="dxa"/>
          </w:tcPr>
          <w:p w14:paraId="5610796A" w14:textId="04ABCF05" w:rsidR="00DA5F19" w:rsidRDefault="00DA5F1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0D66A5" w14:paraId="001D75C9" w14:textId="77777777" w:rsidTr="1A68EAFF">
        <w:tc>
          <w:tcPr>
            <w:tcW w:w="1454" w:type="dxa"/>
          </w:tcPr>
          <w:p w14:paraId="62F7C8E7" w14:textId="3BEAFF44" w:rsidR="000D66A5" w:rsidRDefault="000D66A5"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p>
        </w:tc>
        <w:tc>
          <w:tcPr>
            <w:tcW w:w="1034" w:type="dxa"/>
          </w:tcPr>
          <w:p w14:paraId="56E32FCA" w14:textId="19D101FC" w:rsidR="000D66A5"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d</w:t>
            </w:r>
          </w:p>
        </w:tc>
        <w:tc>
          <w:tcPr>
            <w:tcW w:w="4997" w:type="dxa"/>
          </w:tcPr>
          <w:p w14:paraId="64AD4B79" w14:textId="2990CFE4" w:rsidR="000D66A5" w:rsidRPr="00752DEA" w:rsidRDefault="000D66A5"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Ecology Learning Center’s 90-Day Review Report</w:t>
            </w:r>
            <w:r w:rsidR="00752DEA">
              <w:rPr>
                <w:rFonts w:asciiTheme="minorHAnsi" w:hAnsiTheme="minorHAnsi" w:cstheme="minorHAnsi"/>
                <w:bCs/>
                <w:color w:val="auto"/>
                <w:sz w:val="22"/>
                <w:szCs w:val="22"/>
              </w:rPr>
              <w:t xml:space="preserve"> </w:t>
            </w:r>
            <w:r w:rsidR="00752DEA">
              <w:rPr>
                <w:rFonts w:asciiTheme="minorHAnsi" w:hAnsiTheme="minorHAnsi" w:cstheme="minorHAnsi"/>
                <w:b/>
                <w:i/>
                <w:iCs/>
                <w:color w:val="auto"/>
                <w:sz w:val="22"/>
                <w:szCs w:val="22"/>
              </w:rPr>
              <w:t>(Attached)</w:t>
            </w:r>
          </w:p>
        </w:tc>
        <w:tc>
          <w:tcPr>
            <w:tcW w:w="3040" w:type="dxa"/>
          </w:tcPr>
          <w:p w14:paraId="67353ACB" w14:textId="2DDCDB7E" w:rsidR="000D66A5" w:rsidRDefault="00FE26A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0D66A5" w14:paraId="0A617073" w14:textId="77777777" w:rsidTr="1A68EAFF">
        <w:tc>
          <w:tcPr>
            <w:tcW w:w="1454" w:type="dxa"/>
          </w:tcPr>
          <w:p w14:paraId="4A08E015" w14:textId="78E194BC" w:rsidR="000D66A5" w:rsidRDefault="00E85396"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Shelley</w:t>
            </w:r>
          </w:p>
        </w:tc>
        <w:tc>
          <w:tcPr>
            <w:tcW w:w="1034" w:type="dxa"/>
          </w:tcPr>
          <w:p w14:paraId="5189623D" w14:textId="4D67CA64" w:rsidR="000D66A5"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e</w:t>
            </w:r>
          </w:p>
        </w:tc>
        <w:tc>
          <w:tcPr>
            <w:tcW w:w="4997" w:type="dxa"/>
          </w:tcPr>
          <w:p w14:paraId="1E8AAB7C" w14:textId="0C23689A" w:rsidR="000D66A5" w:rsidRPr="00FD642D" w:rsidRDefault="00E85396"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Fiddlehead School of Arts &amp; Sciences’ 7</w:t>
            </w:r>
            <w:r w:rsidRPr="00E85396">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Grade 90-Day Review Report</w:t>
            </w:r>
            <w:r w:rsidR="00FD642D">
              <w:rPr>
                <w:rFonts w:asciiTheme="minorHAnsi" w:hAnsiTheme="minorHAnsi" w:cstheme="minorHAnsi"/>
                <w:bCs/>
                <w:color w:val="auto"/>
                <w:sz w:val="22"/>
                <w:szCs w:val="22"/>
              </w:rPr>
              <w:t xml:space="preserve"> </w:t>
            </w:r>
            <w:r w:rsidR="00FD642D">
              <w:rPr>
                <w:rFonts w:asciiTheme="minorHAnsi" w:hAnsiTheme="minorHAnsi" w:cstheme="minorHAnsi"/>
                <w:b/>
                <w:i/>
                <w:iCs/>
                <w:color w:val="auto"/>
                <w:sz w:val="22"/>
                <w:szCs w:val="22"/>
              </w:rPr>
              <w:t>(Attached)</w:t>
            </w:r>
          </w:p>
        </w:tc>
        <w:tc>
          <w:tcPr>
            <w:tcW w:w="3040" w:type="dxa"/>
          </w:tcPr>
          <w:p w14:paraId="48E1680C" w14:textId="25AE500F" w:rsidR="000D66A5" w:rsidRDefault="00FE26A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85396" w14:paraId="7FDC3437" w14:textId="77777777" w:rsidTr="1A68EAFF">
        <w:tc>
          <w:tcPr>
            <w:tcW w:w="1454" w:type="dxa"/>
          </w:tcPr>
          <w:p w14:paraId="24C8F508" w14:textId="3E70799E" w:rsidR="00E85396" w:rsidRDefault="00E85396"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Fern</w:t>
            </w:r>
          </w:p>
        </w:tc>
        <w:tc>
          <w:tcPr>
            <w:tcW w:w="1034" w:type="dxa"/>
          </w:tcPr>
          <w:p w14:paraId="4C6CFA7D" w14:textId="355F7218" w:rsidR="00E85396"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f</w:t>
            </w:r>
          </w:p>
        </w:tc>
        <w:tc>
          <w:tcPr>
            <w:tcW w:w="4997" w:type="dxa"/>
          </w:tcPr>
          <w:p w14:paraId="0BD26B4C" w14:textId="7A5E61C5" w:rsidR="00E85396" w:rsidRPr="002F1DCF" w:rsidRDefault="00E85396"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Harpswell Coastal Academy’s 5</w:t>
            </w:r>
            <w:r w:rsidRPr="00E85396">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Grade 90-Day Review Report</w:t>
            </w:r>
            <w:r w:rsidR="002F1DCF">
              <w:rPr>
                <w:rFonts w:asciiTheme="minorHAnsi" w:hAnsiTheme="minorHAnsi" w:cstheme="minorHAnsi"/>
                <w:bCs/>
                <w:color w:val="auto"/>
                <w:sz w:val="22"/>
                <w:szCs w:val="22"/>
              </w:rPr>
              <w:t xml:space="preserve"> </w:t>
            </w:r>
            <w:r w:rsidR="002F1DCF">
              <w:rPr>
                <w:rFonts w:asciiTheme="minorHAnsi" w:hAnsiTheme="minorHAnsi" w:cstheme="minorHAnsi"/>
                <w:b/>
                <w:i/>
                <w:iCs/>
                <w:color w:val="auto"/>
                <w:sz w:val="22"/>
                <w:szCs w:val="22"/>
              </w:rPr>
              <w:t>(Attached)</w:t>
            </w:r>
          </w:p>
        </w:tc>
        <w:tc>
          <w:tcPr>
            <w:tcW w:w="3040" w:type="dxa"/>
          </w:tcPr>
          <w:p w14:paraId="226B0CF1" w14:textId="25B63DF6" w:rsidR="00E85396" w:rsidRDefault="00FE26A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152E99" w14:paraId="6CEDC631" w14:textId="77777777" w:rsidTr="1A68EAFF">
        <w:tc>
          <w:tcPr>
            <w:tcW w:w="1454" w:type="dxa"/>
          </w:tcPr>
          <w:p w14:paraId="3E338391" w14:textId="4FE554AB" w:rsidR="00152E99" w:rsidRDefault="000402B1" w:rsidP="000402B1">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Jana/</w:t>
            </w:r>
            <w:r w:rsidR="004A591E">
              <w:rPr>
                <w:rFonts w:asciiTheme="minorHAnsi" w:hAnsiTheme="minorHAnsi" w:cstheme="minorHAnsi"/>
                <w:i/>
                <w:iCs/>
                <w:color w:val="auto"/>
                <w:sz w:val="22"/>
                <w:szCs w:val="22"/>
              </w:rPr>
              <w:t>John</w:t>
            </w:r>
          </w:p>
        </w:tc>
        <w:tc>
          <w:tcPr>
            <w:tcW w:w="1034" w:type="dxa"/>
          </w:tcPr>
          <w:p w14:paraId="594B2BE3" w14:textId="4E27EB5D" w:rsidR="00152E9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g</w:t>
            </w:r>
          </w:p>
        </w:tc>
        <w:tc>
          <w:tcPr>
            <w:tcW w:w="4997" w:type="dxa"/>
          </w:tcPr>
          <w:p w14:paraId="33DF97FB" w14:textId="58F26AD2" w:rsidR="00152E99" w:rsidRPr="00147B65" w:rsidRDefault="00152E99"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Baxter Academy for Technology and Science’s 2019-20 Annual Monitoring Report</w:t>
            </w:r>
            <w:r w:rsidR="00147B65">
              <w:rPr>
                <w:rFonts w:asciiTheme="minorHAnsi" w:hAnsiTheme="minorHAnsi" w:cstheme="minorHAnsi"/>
                <w:bCs/>
                <w:color w:val="auto"/>
                <w:sz w:val="22"/>
                <w:szCs w:val="22"/>
              </w:rPr>
              <w:t xml:space="preserve"> </w:t>
            </w:r>
            <w:r w:rsidR="00147B65">
              <w:rPr>
                <w:rFonts w:asciiTheme="minorHAnsi" w:hAnsiTheme="minorHAnsi" w:cstheme="minorHAnsi"/>
                <w:b/>
                <w:i/>
                <w:iCs/>
                <w:color w:val="auto"/>
                <w:sz w:val="22"/>
                <w:szCs w:val="22"/>
              </w:rPr>
              <w:t>(Attached)</w:t>
            </w:r>
          </w:p>
        </w:tc>
        <w:tc>
          <w:tcPr>
            <w:tcW w:w="3040" w:type="dxa"/>
          </w:tcPr>
          <w:p w14:paraId="23D63CF8" w14:textId="05C8B59D" w:rsidR="00152E99"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152E99" w14:paraId="10BD19D2" w14:textId="77777777" w:rsidTr="1A68EAFF">
        <w:tc>
          <w:tcPr>
            <w:tcW w:w="1454" w:type="dxa"/>
          </w:tcPr>
          <w:p w14:paraId="2DCCE932" w14:textId="2BA63E89" w:rsidR="00152E99" w:rsidRDefault="00DC3679"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Shelley</w:t>
            </w:r>
            <w:r w:rsidR="00781790">
              <w:rPr>
                <w:rFonts w:asciiTheme="minorHAnsi" w:hAnsiTheme="minorHAnsi" w:cstheme="minorHAnsi"/>
                <w:i/>
                <w:iCs/>
                <w:color w:val="auto"/>
                <w:sz w:val="22"/>
                <w:szCs w:val="22"/>
              </w:rPr>
              <w:t>/</w:t>
            </w:r>
            <w:r w:rsidR="00152E99">
              <w:rPr>
                <w:rFonts w:asciiTheme="minorHAnsi" w:hAnsiTheme="minorHAnsi" w:cstheme="minorHAnsi"/>
                <w:i/>
                <w:iCs/>
                <w:color w:val="auto"/>
                <w:sz w:val="22"/>
                <w:szCs w:val="22"/>
              </w:rPr>
              <w:t>John</w:t>
            </w:r>
          </w:p>
        </w:tc>
        <w:tc>
          <w:tcPr>
            <w:tcW w:w="1034" w:type="dxa"/>
          </w:tcPr>
          <w:p w14:paraId="291AE747" w14:textId="173EE2CD" w:rsidR="00152E9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h</w:t>
            </w:r>
          </w:p>
        </w:tc>
        <w:tc>
          <w:tcPr>
            <w:tcW w:w="4997" w:type="dxa"/>
          </w:tcPr>
          <w:p w14:paraId="0827468B" w14:textId="09F92A92" w:rsidR="00152E99" w:rsidRPr="00BE04E8" w:rsidRDefault="00152E99"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Community Regional Charter School’s 2019-20 Annual Monitoring Report</w:t>
            </w:r>
            <w:r w:rsidR="00BE04E8">
              <w:rPr>
                <w:rFonts w:asciiTheme="minorHAnsi" w:hAnsiTheme="minorHAnsi" w:cstheme="minorHAnsi"/>
                <w:bCs/>
                <w:color w:val="auto"/>
                <w:sz w:val="22"/>
                <w:szCs w:val="22"/>
              </w:rPr>
              <w:t xml:space="preserve"> </w:t>
            </w:r>
            <w:r w:rsidR="00BE04E8">
              <w:rPr>
                <w:rFonts w:asciiTheme="minorHAnsi" w:hAnsiTheme="minorHAnsi" w:cstheme="minorHAnsi"/>
                <w:b/>
                <w:i/>
                <w:iCs/>
                <w:color w:val="auto"/>
                <w:sz w:val="22"/>
                <w:szCs w:val="22"/>
              </w:rPr>
              <w:t>(Attached)</w:t>
            </w:r>
          </w:p>
        </w:tc>
        <w:tc>
          <w:tcPr>
            <w:tcW w:w="3040" w:type="dxa"/>
          </w:tcPr>
          <w:p w14:paraId="65C9FB5D" w14:textId="19A3F179" w:rsidR="00152E99"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152E99" w14:paraId="5D31B208" w14:textId="77777777" w:rsidTr="1A68EAFF">
        <w:tc>
          <w:tcPr>
            <w:tcW w:w="1454" w:type="dxa"/>
          </w:tcPr>
          <w:p w14:paraId="46E610E8" w14:textId="76CA1BAF" w:rsidR="00152E99" w:rsidRDefault="006B500A"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Fern/</w:t>
            </w:r>
            <w:r w:rsidR="00FE178E">
              <w:rPr>
                <w:rFonts w:asciiTheme="minorHAnsi" w:hAnsiTheme="minorHAnsi" w:cstheme="minorHAnsi"/>
                <w:i/>
                <w:iCs/>
                <w:color w:val="auto"/>
                <w:sz w:val="22"/>
                <w:szCs w:val="22"/>
              </w:rPr>
              <w:t>Shelley</w:t>
            </w:r>
          </w:p>
        </w:tc>
        <w:tc>
          <w:tcPr>
            <w:tcW w:w="1034" w:type="dxa"/>
          </w:tcPr>
          <w:p w14:paraId="03237458" w14:textId="39AD6EF2" w:rsidR="00152E9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i</w:t>
            </w:r>
          </w:p>
        </w:tc>
        <w:tc>
          <w:tcPr>
            <w:tcW w:w="4997" w:type="dxa"/>
          </w:tcPr>
          <w:p w14:paraId="02330234" w14:textId="477AB313" w:rsidR="00152E99" w:rsidRPr="00BE04E8" w:rsidRDefault="00FE178E"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Fiddlehead School of Arts &amp; Sciences’ 2019-20 Annual Monitoring Report</w:t>
            </w:r>
            <w:r w:rsidR="00BE04E8">
              <w:rPr>
                <w:rFonts w:asciiTheme="minorHAnsi" w:hAnsiTheme="minorHAnsi" w:cstheme="minorHAnsi"/>
                <w:bCs/>
                <w:color w:val="auto"/>
                <w:sz w:val="22"/>
                <w:szCs w:val="22"/>
              </w:rPr>
              <w:t xml:space="preserve"> </w:t>
            </w:r>
            <w:r w:rsidR="00BE04E8">
              <w:rPr>
                <w:rFonts w:asciiTheme="minorHAnsi" w:hAnsiTheme="minorHAnsi" w:cstheme="minorHAnsi"/>
                <w:b/>
                <w:i/>
                <w:iCs/>
                <w:color w:val="auto"/>
                <w:sz w:val="22"/>
                <w:szCs w:val="22"/>
              </w:rPr>
              <w:t>(Attached)</w:t>
            </w:r>
          </w:p>
        </w:tc>
        <w:tc>
          <w:tcPr>
            <w:tcW w:w="3040" w:type="dxa"/>
          </w:tcPr>
          <w:p w14:paraId="79E83B23" w14:textId="06B531A7" w:rsidR="00152E99"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F334D5" w14:paraId="294D337B" w14:textId="77777777" w:rsidTr="1A68EAFF">
        <w:tc>
          <w:tcPr>
            <w:tcW w:w="1454" w:type="dxa"/>
          </w:tcPr>
          <w:p w14:paraId="5146E64A" w14:textId="1816F76D" w:rsidR="00F334D5" w:rsidRDefault="006B500A"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John/</w:t>
            </w:r>
            <w:r w:rsidR="00F334D5">
              <w:rPr>
                <w:rFonts w:asciiTheme="minorHAnsi" w:hAnsiTheme="minorHAnsi" w:cstheme="minorHAnsi"/>
                <w:i/>
                <w:iCs/>
                <w:color w:val="auto"/>
                <w:sz w:val="22"/>
                <w:szCs w:val="22"/>
              </w:rPr>
              <w:t>Fern</w:t>
            </w:r>
          </w:p>
        </w:tc>
        <w:tc>
          <w:tcPr>
            <w:tcW w:w="1034" w:type="dxa"/>
          </w:tcPr>
          <w:p w14:paraId="27FD7B21" w14:textId="2C126064" w:rsidR="00F334D5"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j</w:t>
            </w:r>
          </w:p>
        </w:tc>
        <w:tc>
          <w:tcPr>
            <w:tcW w:w="4997" w:type="dxa"/>
          </w:tcPr>
          <w:p w14:paraId="42695716" w14:textId="04096C50" w:rsidR="00F334D5" w:rsidRPr="00BE04E8" w:rsidRDefault="00F334D5"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Maine Arts Academy’s 2019-20 Annual Monitoring Report</w:t>
            </w:r>
            <w:r w:rsidR="00BE04E8">
              <w:rPr>
                <w:rFonts w:asciiTheme="minorHAnsi" w:hAnsiTheme="minorHAnsi" w:cstheme="minorHAnsi"/>
                <w:bCs/>
                <w:color w:val="auto"/>
                <w:sz w:val="22"/>
                <w:szCs w:val="22"/>
              </w:rPr>
              <w:t xml:space="preserve"> </w:t>
            </w:r>
            <w:r w:rsidR="00BE04E8">
              <w:rPr>
                <w:rFonts w:asciiTheme="minorHAnsi" w:hAnsiTheme="minorHAnsi" w:cstheme="minorHAnsi"/>
                <w:b/>
                <w:i/>
                <w:iCs/>
                <w:color w:val="auto"/>
                <w:sz w:val="22"/>
                <w:szCs w:val="22"/>
              </w:rPr>
              <w:t>(Attached)</w:t>
            </w:r>
          </w:p>
        </w:tc>
        <w:tc>
          <w:tcPr>
            <w:tcW w:w="3040" w:type="dxa"/>
          </w:tcPr>
          <w:p w14:paraId="5E3EC660" w14:textId="482EF0BE" w:rsidR="00F334D5"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2C190F" w14:paraId="668B5B16" w14:textId="77777777" w:rsidTr="1A68EAFF">
        <w:tc>
          <w:tcPr>
            <w:tcW w:w="1454" w:type="dxa"/>
          </w:tcPr>
          <w:p w14:paraId="675B1E41" w14:textId="45D14D6F" w:rsidR="002C190F" w:rsidRDefault="006B500A"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r>
              <w:rPr>
                <w:rFonts w:asciiTheme="minorHAnsi" w:hAnsiTheme="minorHAnsi" w:cstheme="minorHAnsi"/>
                <w:i/>
                <w:iCs/>
                <w:color w:val="auto"/>
                <w:sz w:val="22"/>
                <w:szCs w:val="22"/>
              </w:rPr>
              <w:t>/</w:t>
            </w:r>
            <w:r w:rsidR="002C190F">
              <w:rPr>
                <w:rFonts w:asciiTheme="minorHAnsi" w:hAnsiTheme="minorHAnsi" w:cstheme="minorHAnsi"/>
                <w:i/>
                <w:iCs/>
                <w:color w:val="auto"/>
                <w:sz w:val="22"/>
                <w:szCs w:val="22"/>
              </w:rPr>
              <w:t>Jim</w:t>
            </w:r>
          </w:p>
        </w:tc>
        <w:tc>
          <w:tcPr>
            <w:tcW w:w="1034" w:type="dxa"/>
          </w:tcPr>
          <w:p w14:paraId="2DA493B5" w14:textId="5D700D43" w:rsidR="002C190F"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k</w:t>
            </w:r>
          </w:p>
        </w:tc>
        <w:tc>
          <w:tcPr>
            <w:tcW w:w="4997" w:type="dxa"/>
          </w:tcPr>
          <w:p w14:paraId="1DC35668" w14:textId="22F308F9" w:rsidR="002C190F" w:rsidRPr="00BE04E8" w:rsidRDefault="002C190F"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Maine Connections Academy’s 2019-20 Annual Monitoring Report</w:t>
            </w:r>
            <w:r w:rsidR="00BE04E8">
              <w:rPr>
                <w:rFonts w:asciiTheme="minorHAnsi" w:hAnsiTheme="minorHAnsi" w:cstheme="minorHAnsi"/>
                <w:bCs/>
                <w:color w:val="auto"/>
                <w:sz w:val="22"/>
                <w:szCs w:val="22"/>
              </w:rPr>
              <w:t xml:space="preserve"> </w:t>
            </w:r>
            <w:r w:rsidR="00BE04E8">
              <w:rPr>
                <w:rFonts w:asciiTheme="minorHAnsi" w:hAnsiTheme="minorHAnsi" w:cstheme="minorHAnsi"/>
                <w:b/>
                <w:i/>
                <w:iCs/>
                <w:color w:val="auto"/>
                <w:sz w:val="22"/>
                <w:szCs w:val="22"/>
              </w:rPr>
              <w:t>(Attached)</w:t>
            </w:r>
          </w:p>
        </w:tc>
        <w:tc>
          <w:tcPr>
            <w:tcW w:w="3040" w:type="dxa"/>
          </w:tcPr>
          <w:p w14:paraId="69D68A7A" w14:textId="0F1B3621" w:rsidR="002C190F"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44BAC" w14:paraId="63D850C1" w14:textId="77777777" w:rsidTr="1A68EAFF">
        <w:tc>
          <w:tcPr>
            <w:tcW w:w="1454" w:type="dxa"/>
          </w:tcPr>
          <w:p w14:paraId="0D6B1043" w14:textId="657DCA3B" w:rsidR="00E44BAC" w:rsidRDefault="006B500A"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r>
              <w:rPr>
                <w:rFonts w:asciiTheme="minorHAnsi" w:hAnsiTheme="minorHAnsi" w:cstheme="minorHAnsi"/>
                <w:i/>
                <w:iCs/>
                <w:color w:val="auto"/>
                <w:sz w:val="22"/>
                <w:szCs w:val="22"/>
              </w:rPr>
              <w:t>/</w:t>
            </w:r>
            <w:r w:rsidR="00E44BAC">
              <w:rPr>
                <w:rFonts w:asciiTheme="minorHAnsi" w:hAnsiTheme="minorHAnsi" w:cstheme="minorHAnsi"/>
                <w:i/>
                <w:iCs/>
                <w:color w:val="auto"/>
                <w:sz w:val="22"/>
                <w:szCs w:val="22"/>
              </w:rPr>
              <w:t>Jim</w:t>
            </w:r>
          </w:p>
        </w:tc>
        <w:tc>
          <w:tcPr>
            <w:tcW w:w="1034" w:type="dxa"/>
          </w:tcPr>
          <w:p w14:paraId="5F5B84F9" w14:textId="24C0DD80" w:rsidR="00E44BAC"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l</w:t>
            </w:r>
          </w:p>
        </w:tc>
        <w:tc>
          <w:tcPr>
            <w:tcW w:w="4997" w:type="dxa"/>
          </w:tcPr>
          <w:p w14:paraId="55092BDB" w14:textId="1D7D8EB5" w:rsidR="00E44BAC" w:rsidRPr="00BE04E8" w:rsidRDefault="00E44BAC"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Maine Virtual Academy’s 2019-20 Annual Monitoring Report</w:t>
            </w:r>
            <w:r w:rsidR="00BE04E8">
              <w:rPr>
                <w:rFonts w:asciiTheme="minorHAnsi" w:hAnsiTheme="minorHAnsi" w:cstheme="minorHAnsi"/>
                <w:bCs/>
                <w:color w:val="auto"/>
                <w:sz w:val="22"/>
                <w:szCs w:val="22"/>
              </w:rPr>
              <w:t xml:space="preserve"> </w:t>
            </w:r>
            <w:r w:rsidR="00BE04E8">
              <w:rPr>
                <w:rFonts w:asciiTheme="minorHAnsi" w:hAnsiTheme="minorHAnsi" w:cstheme="minorHAnsi"/>
                <w:b/>
                <w:i/>
                <w:iCs/>
                <w:color w:val="auto"/>
                <w:sz w:val="22"/>
                <w:szCs w:val="22"/>
              </w:rPr>
              <w:t>(Attached)</w:t>
            </w:r>
          </w:p>
        </w:tc>
        <w:tc>
          <w:tcPr>
            <w:tcW w:w="3040" w:type="dxa"/>
          </w:tcPr>
          <w:p w14:paraId="5BE463DF" w14:textId="14E3DC5B" w:rsidR="00E44BAC"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D4542" w14:paraId="0FED119E" w14:textId="77777777" w:rsidTr="1A68EAFF">
        <w:tc>
          <w:tcPr>
            <w:tcW w:w="1454" w:type="dxa"/>
          </w:tcPr>
          <w:p w14:paraId="3867AB6E" w14:textId="069EB110" w:rsidR="00AD4542" w:rsidRDefault="000D66A5"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John</w:t>
            </w:r>
          </w:p>
        </w:tc>
        <w:tc>
          <w:tcPr>
            <w:tcW w:w="1034" w:type="dxa"/>
          </w:tcPr>
          <w:p w14:paraId="7C285F5E" w14:textId="579D529F" w:rsidR="00AD4542"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741A8">
              <w:rPr>
                <w:rFonts w:asciiTheme="minorHAnsi" w:hAnsiTheme="minorHAnsi" w:cstheme="minorHAnsi"/>
                <w:bCs/>
                <w:color w:val="auto"/>
                <w:sz w:val="22"/>
                <w:szCs w:val="22"/>
              </w:rPr>
              <w:t>m</w:t>
            </w:r>
          </w:p>
        </w:tc>
        <w:tc>
          <w:tcPr>
            <w:tcW w:w="4997" w:type="dxa"/>
          </w:tcPr>
          <w:p w14:paraId="33DF9322" w14:textId="28827DB8" w:rsidR="00AD4542" w:rsidRPr="00F85F6A" w:rsidRDefault="000D66A5"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Community Regional Charter School’s Request to Amend School Mission</w:t>
            </w:r>
            <w:r w:rsidR="00F85F6A">
              <w:rPr>
                <w:rFonts w:asciiTheme="minorHAnsi" w:hAnsiTheme="minorHAnsi" w:cstheme="minorHAnsi"/>
                <w:bCs/>
                <w:color w:val="auto"/>
                <w:sz w:val="22"/>
                <w:szCs w:val="22"/>
              </w:rPr>
              <w:t xml:space="preserve"> </w:t>
            </w:r>
            <w:r w:rsidR="00F85F6A">
              <w:rPr>
                <w:rFonts w:asciiTheme="minorHAnsi" w:hAnsiTheme="minorHAnsi" w:cstheme="minorHAnsi"/>
                <w:b/>
                <w:i/>
                <w:iCs/>
                <w:color w:val="auto"/>
                <w:sz w:val="22"/>
                <w:szCs w:val="22"/>
              </w:rPr>
              <w:t>(Attached)</w:t>
            </w:r>
          </w:p>
        </w:tc>
        <w:tc>
          <w:tcPr>
            <w:tcW w:w="3040" w:type="dxa"/>
          </w:tcPr>
          <w:p w14:paraId="231C4E1A" w14:textId="775F5990" w:rsidR="00AD4542"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3671CA" w14:paraId="7EFE92BC" w14:textId="77777777" w:rsidTr="1A68EAFF">
        <w:tc>
          <w:tcPr>
            <w:tcW w:w="1454" w:type="dxa"/>
          </w:tcPr>
          <w:p w14:paraId="71D4BBDF" w14:textId="0FF267C7" w:rsidR="003671CA" w:rsidRDefault="006D2B30"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Jana</w:t>
            </w:r>
          </w:p>
        </w:tc>
        <w:tc>
          <w:tcPr>
            <w:tcW w:w="1034" w:type="dxa"/>
          </w:tcPr>
          <w:p w14:paraId="09384949" w14:textId="0A8CBA15" w:rsidR="003671C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671CA">
              <w:rPr>
                <w:rFonts w:asciiTheme="minorHAnsi" w:hAnsiTheme="minorHAnsi" w:cstheme="minorHAnsi"/>
                <w:bCs/>
                <w:color w:val="auto"/>
                <w:sz w:val="22"/>
                <w:szCs w:val="22"/>
              </w:rPr>
              <w:t>n</w:t>
            </w:r>
          </w:p>
        </w:tc>
        <w:tc>
          <w:tcPr>
            <w:tcW w:w="4997" w:type="dxa"/>
          </w:tcPr>
          <w:p w14:paraId="4F601EF4" w14:textId="34DB7DDB" w:rsidR="003671CA" w:rsidRPr="003D5134" w:rsidRDefault="003671CA"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To Consider and Approve ACADIA Academy’s </w:t>
            </w:r>
            <w:r w:rsidR="007B6C5B">
              <w:rPr>
                <w:rFonts w:asciiTheme="minorHAnsi" w:hAnsiTheme="minorHAnsi" w:cstheme="minorHAnsi"/>
                <w:bCs/>
                <w:color w:val="auto"/>
                <w:sz w:val="22"/>
                <w:szCs w:val="22"/>
              </w:rPr>
              <w:t>Request to Establish a Line of Credit</w:t>
            </w:r>
            <w:r w:rsidR="006F6759">
              <w:rPr>
                <w:rFonts w:asciiTheme="minorHAnsi" w:hAnsiTheme="minorHAnsi" w:cstheme="minorHAnsi"/>
                <w:bCs/>
                <w:color w:val="auto"/>
                <w:sz w:val="22"/>
                <w:szCs w:val="22"/>
              </w:rPr>
              <w:t xml:space="preserve"> </w:t>
            </w:r>
            <w:r w:rsidR="003D5134">
              <w:rPr>
                <w:rFonts w:asciiTheme="minorHAnsi" w:hAnsiTheme="minorHAnsi" w:cstheme="minorHAnsi"/>
                <w:b/>
                <w:i/>
                <w:iCs/>
                <w:color w:val="auto"/>
                <w:sz w:val="22"/>
                <w:szCs w:val="22"/>
              </w:rPr>
              <w:t>(Attached)</w:t>
            </w:r>
          </w:p>
        </w:tc>
        <w:tc>
          <w:tcPr>
            <w:tcW w:w="3040" w:type="dxa"/>
          </w:tcPr>
          <w:p w14:paraId="359061A4" w14:textId="03B9EF0B" w:rsidR="003671CA" w:rsidRDefault="00650C2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0963DA" w14:paraId="3E057FE6" w14:textId="77777777" w:rsidTr="1A68EAFF">
        <w:tc>
          <w:tcPr>
            <w:tcW w:w="1454" w:type="dxa"/>
          </w:tcPr>
          <w:p w14:paraId="0A057FA1" w14:textId="750FF02C" w:rsidR="000963DA" w:rsidRDefault="000963DA"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p>
        </w:tc>
        <w:tc>
          <w:tcPr>
            <w:tcW w:w="1034" w:type="dxa"/>
          </w:tcPr>
          <w:p w14:paraId="0FFDE8BB" w14:textId="3DB63E08" w:rsidR="000963D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0963DA">
              <w:rPr>
                <w:rFonts w:asciiTheme="minorHAnsi" w:hAnsiTheme="minorHAnsi" w:cstheme="minorHAnsi"/>
                <w:bCs/>
                <w:color w:val="auto"/>
                <w:sz w:val="22"/>
                <w:szCs w:val="22"/>
              </w:rPr>
              <w:t>o</w:t>
            </w:r>
          </w:p>
        </w:tc>
        <w:tc>
          <w:tcPr>
            <w:tcW w:w="4997" w:type="dxa"/>
          </w:tcPr>
          <w:p w14:paraId="1AD60BFA" w14:textId="0E6BF011" w:rsidR="000963DA" w:rsidRPr="003D5134" w:rsidRDefault="00602495"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To Consider and Approve First Reading of </w:t>
            </w:r>
            <w:r w:rsidR="00C90C96">
              <w:rPr>
                <w:rFonts w:asciiTheme="minorHAnsi" w:hAnsiTheme="minorHAnsi" w:cstheme="minorHAnsi"/>
                <w:bCs/>
                <w:color w:val="auto"/>
                <w:sz w:val="22"/>
                <w:szCs w:val="22"/>
              </w:rPr>
              <w:t>Role of Commission Member as Liaison</w:t>
            </w:r>
            <w:r w:rsidR="002F148C">
              <w:rPr>
                <w:rFonts w:asciiTheme="minorHAnsi" w:hAnsiTheme="minorHAnsi" w:cstheme="minorHAnsi"/>
                <w:bCs/>
                <w:color w:val="auto"/>
                <w:sz w:val="22"/>
                <w:szCs w:val="22"/>
              </w:rPr>
              <w:t xml:space="preserve"> Document </w:t>
            </w:r>
            <w:r w:rsidR="003D5134">
              <w:rPr>
                <w:rFonts w:asciiTheme="minorHAnsi" w:hAnsiTheme="minorHAnsi" w:cstheme="minorHAnsi"/>
                <w:b/>
                <w:i/>
                <w:iCs/>
                <w:color w:val="auto"/>
                <w:sz w:val="22"/>
                <w:szCs w:val="22"/>
              </w:rPr>
              <w:t>(Attached)</w:t>
            </w:r>
          </w:p>
        </w:tc>
        <w:tc>
          <w:tcPr>
            <w:tcW w:w="3040" w:type="dxa"/>
          </w:tcPr>
          <w:p w14:paraId="20963895" w14:textId="07275267" w:rsidR="000963DA" w:rsidRDefault="002E08B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AE7C36" w14:paraId="541C0D7C" w14:textId="77777777" w:rsidTr="1A68EAFF">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2A560C35" w:rsidR="00AE7C36"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C9311C" w14:paraId="61A640D4" w14:textId="77777777" w:rsidTr="1A68EAFF">
        <w:trPr>
          <w:trHeight w:val="305"/>
        </w:trPr>
        <w:tc>
          <w:tcPr>
            <w:tcW w:w="1454" w:type="dxa"/>
            <w:shd w:val="clear" w:color="auto" w:fill="auto"/>
          </w:tcPr>
          <w:p w14:paraId="0AF6FC14" w14:textId="3F656EDC" w:rsidR="00C9311C" w:rsidRDefault="0031798E"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p>
        </w:tc>
        <w:tc>
          <w:tcPr>
            <w:tcW w:w="1034" w:type="dxa"/>
            <w:shd w:val="clear" w:color="auto" w:fill="auto"/>
          </w:tcPr>
          <w:p w14:paraId="4031372D" w14:textId="69F84283" w:rsidR="00C9311C" w:rsidRDefault="001F219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6a</w:t>
            </w:r>
          </w:p>
        </w:tc>
        <w:tc>
          <w:tcPr>
            <w:tcW w:w="4997" w:type="dxa"/>
            <w:shd w:val="clear" w:color="auto" w:fill="auto"/>
          </w:tcPr>
          <w:p w14:paraId="3B1E7DC2" w14:textId="74CC2FFD" w:rsidR="00C9311C" w:rsidRPr="00F82656" w:rsidRDefault="00AD4542" w:rsidP="0054159E">
            <w:pPr>
              <w:pStyle w:val="Default"/>
              <w:rPr>
                <w:rFonts w:asciiTheme="minorHAnsi" w:hAnsiTheme="minorHAnsi" w:cstheme="minorHAnsi"/>
                <w:b/>
                <w:bCs/>
                <w:i/>
                <w:iCs/>
                <w:color w:val="auto"/>
                <w:sz w:val="22"/>
                <w:szCs w:val="22"/>
              </w:rPr>
            </w:pPr>
            <w:r>
              <w:rPr>
                <w:rFonts w:asciiTheme="minorHAnsi" w:hAnsiTheme="minorHAnsi" w:cstheme="minorHAnsi"/>
                <w:color w:val="auto"/>
                <w:sz w:val="22"/>
                <w:szCs w:val="22"/>
              </w:rPr>
              <w:t>School Year 2020-21 Enrollment Statistics</w:t>
            </w:r>
            <w:r w:rsidR="00F82656">
              <w:rPr>
                <w:rFonts w:asciiTheme="minorHAnsi" w:hAnsiTheme="minorHAnsi" w:cstheme="minorHAnsi"/>
                <w:color w:val="auto"/>
                <w:sz w:val="22"/>
                <w:szCs w:val="22"/>
              </w:rPr>
              <w:t xml:space="preserve"> </w:t>
            </w:r>
            <w:r w:rsidR="00F82656">
              <w:rPr>
                <w:rFonts w:asciiTheme="minorHAnsi" w:hAnsiTheme="minorHAnsi" w:cstheme="minorHAnsi"/>
                <w:b/>
                <w:bCs/>
                <w:i/>
                <w:iCs/>
                <w:color w:val="auto"/>
                <w:sz w:val="22"/>
                <w:szCs w:val="22"/>
              </w:rPr>
              <w:t>(Attached)</w:t>
            </w:r>
          </w:p>
        </w:tc>
        <w:tc>
          <w:tcPr>
            <w:tcW w:w="3040" w:type="dxa"/>
            <w:shd w:val="clear" w:color="auto" w:fill="auto"/>
          </w:tcPr>
          <w:p w14:paraId="1BCB4F19" w14:textId="46D0C96A" w:rsidR="00C9311C" w:rsidRPr="00E12817" w:rsidRDefault="002E08B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5F0EA9" w14:paraId="27C142C1" w14:textId="77777777" w:rsidTr="1A68EAFF">
        <w:trPr>
          <w:trHeight w:val="305"/>
        </w:trPr>
        <w:tc>
          <w:tcPr>
            <w:tcW w:w="1454" w:type="dxa"/>
            <w:shd w:val="clear" w:color="auto" w:fill="auto"/>
          </w:tcPr>
          <w:p w14:paraId="2C9624F8" w14:textId="2F083587" w:rsidR="005F0EA9" w:rsidRDefault="0031798E"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p>
        </w:tc>
        <w:tc>
          <w:tcPr>
            <w:tcW w:w="1034" w:type="dxa"/>
            <w:shd w:val="clear" w:color="auto" w:fill="auto"/>
          </w:tcPr>
          <w:p w14:paraId="171514CA" w14:textId="4C2766F0" w:rsidR="005F0EA9" w:rsidRDefault="005F0EA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6b</w:t>
            </w:r>
          </w:p>
        </w:tc>
        <w:tc>
          <w:tcPr>
            <w:tcW w:w="4997" w:type="dxa"/>
            <w:shd w:val="clear" w:color="auto" w:fill="auto"/>
          </w:tcPr>
          <w:p w14:paraId="1ECB42EE" w14:textId="66C6C517" w:rsidR="005F0EA9" w:rsidRDefault="005F0EA9"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Post-Secondary </w:t>
            </w:r>
            <w:r w:rsidR="00BF3679">
              <w:rPr>
                <w:rFonts w:asciiTheme="minorHAnsi" w:hAnsiTheme="minorHAnsi" w:cstheme="minorHAnsi"/>
                <w:color w:val="auto"/>
                <w:sz w:val="22"/>
                <w:szCs w:val="22"/>
              </w:rPr>
              <w:t>Readiness Activities</w:t>
            </w:r>
          </w:p>
        </w:tc>
        <w:tc>
          <w:tcPr>
            <w:tcW w:w="3040" w:type="dxa"/>
            <w:shd w:val="clear" w:color="auto" w:fill="auto"/>
          </w:tcPr>
          <w:p w14:paraId="76D36B1E" w14:textId="231381C1" w:rsidR="005F0EA9" w:rsidRPr="00E12817" w:rsidRDefault="002E08B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38D5" w14:paraId="2AA930BF" w14:textId="77777777" w:rsidTr="1A68EAFF">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4095F09B" w:rsidR="003438D5"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1A68EAFF">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E437FD" w14:paraId="131805EA" w14:textId="77777777" w:rsidTr="1A68EAFF">
        <w:tc>
          <w:tcPr>
            <w:tcW w:w="1454" w:type="dxa"/>
            <w:shd w:val="clear" w:color="auto" w:fill="auto"/>
          </w:tcPr>
          <w:p w14:paraId="4687AEC2" w14:textId="7C1E21A0" w:rsidR="00E437FD" w:rsidRPr="00123B4E" w:rsidRDefault="00E437FD" w:rsidP="1A68EAFF">
            <w:pPr>
              <w:pStyle w:val="Default"/>
              <w:jc w:val="center"/>
              <w:rPr>
                <w:rFonts w:asciiTheme="minorHAnsi" w:hAnsiTheme="minorHAnsi" w:cstheme="minorBidi"/>
                <w:i/>
                <w:iCs/>
                <w:color w:val="auto"/>
                <w:sz w:val="22"/>
                <w:szCs w:val="22"/>
              </w:rPr>
            </w:pPr>
          </w:p>
        </w:tc>
        <w:tc>
          <w:tcPr>
            <w:tcW w:w="1034" w:type="dxa"/>
            <w:shd w:val="clear" w:color="auto" w:fill="auto"/>
          </w:tcPr>
          <w:p w14:paraId="5E4830A0" w14:textId="2F20B6F2" w:rsidR="00E437FD" w:rsidRDefault="00E437FD" w:rsidP="00ED54AE">
            <w:pPr>
              <w:pStyle w:val="Default"/>
              <w:jc w:val="center"/>
              <w:rPr>
                <w:rFonts w:asciiTheme="minorHAnsi" w:hAnsiTheme="minorHAnsi" w:cstheme="minorHAnsi"/>
                <w:color w:val="auto"/>
                <w:sz w:val="22"/>
                <w:szCs w:val="22"/>
              </w:rPr>
            </w:pPr>
          </w:p>
        </w:tc>
        <w:tc>
          <w:tcPr>
            <w:tcW w:w="4997" w:type="dxa"/>
            <w:shd w:val="clear" w:color="auto" w:fill="auto"/>
          </w:tcPr>
          <w:p w14:paraId="127E5666" w14:textId="2818A8DA" w:rsidR="00E437FD" w:rsidRDefault="0031798E"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None</w:t>
            </w:r>
          </w:p>
        </w:tc>
        <w:tc>
          <w:tcPr>
            <w:tcW w:w="3040" w:type="dxa"/>
            <w:shd w:val="clear" w:color="auto" w:fill="auto"/>
          </w:tcPr>
          <w:p w14:paraId="13C54C97" w14:textId="543D1CB5" w:rsidR="00E437FD" w:rsidRDefault="00E437FD" w:rsidP="0079269F">
            <w:pPr>
              <w:pStyle w:val="Default"/>
              <w:jc w:val="center"/>
              <w:rPr>
                <w:rFonts w:asciiTheme="minorHAnsi" w:hAnsiTheme="minorHAnsi" w:cstheme="minorHAnsi"/>
                <w:i/>
                <w:color w:val="auto"/>
                <w:sz w:val="22"/>
                <w:szCs w:val="22"/>
              </w:rPr>
            </w:pPr>
          </w:p>
        </w:tc>
      </w:tr>
      <w:tr w:rsidR="004C74E5" w14:paraId="056414F9" w14:textId="77777777" w:rsidTr="1A68EAFF">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C733AC" w14:paraId="23EB6F4F" w14:textId="77777777" w:rsidTr="1A68EAFF">
        <w:tc>
          <w:tcPr>
            <w:tcW w:w="1454" w:type="dxa"/>
            <w:shd w:val="clear" w:color="auto" w:fill="auto"/>
          </w:tcPr>
          <w:p w14:paraId="4329C289" w14:textId="0D7CB163" w:rsidR="00C733AC" w:rsidRDefault="0031798E"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3418C787" w14:textId="7B1A0747" w:rsidR="00C733AC" w:rsidRDefault="00D14F3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35AB6401" w14:textId="0F2B6FF8" w:rsidR="00C733AC" w:rsidRPr="00D14F3D" w:rsidRDefault="00D14F3D"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Virtual Office Hours</w:t>
            </w:r>
          </w:p>
        </w:tc>
        <w:tc>
          <w:tcPr>
            <w:tcW w:w="3040" w:type="dxa"/>
            <w:shd w:val="clear" w:color="auto" w:fill="auto"/>
          </w:tcPr>
          <w:p w14:paraId="0B284BAA" w14:textId="1E9F3E2B" w:rsidR="00C733AC" w:rsidRPr="007D61CD" w:rsidRDefault="007206B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D14F3D" w14:paraId="3625EE7F" w14:textId="77777777" w:rsidTr="1A68EAFF">
        <w:tc>
          <w:tcPr>
            <w:tcW w:w="1454" w:type="dxa"/>
            <w:shd w:val="clear" w:color="auto" w:fill="auto"/>
          </w:tcPr>
          <w:p w14:paraId="32C3B48F" w14:textId="527AD501" w:rsidR="00D14F3D" w:rsidRDefault="0031798E"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18F2AF64" w14:textId="461595BA" w:rsidR="00D14F3D" w:rsidRDefault="00D14F3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313F3B5A" w14:textId="3E486B91" w:rsidR="00D14F3D" w:rsidRDefault="00D14F3D"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Update on Mission-Specific Goals and Indicators </w:t>
            </w:r>
          </w:p>
        </w:tc>
        <w:tc>
          <w:tcPr>
            <w:tcW w:w="3040" w:type="dxa"/>
            <w:shd w:val="clear" w:color="auto" w:fill="auto"/>
          </w:tcPr>
          <w:p w14:paraId="61D4A760" w14:textId="4365EC11" w:rsidR="00D14F3D" w:rsidRPr="007D61CD" w:rsidRDefault="007206B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282627" w14:paraId="0EF46470" w14:textId="77777777" w:rsidTr="1A68EAFF">
        <w:tc>
          <w:tcPr>
            <w:tcW w:w="1454" w:type="dxa"/>
            <w:shd w:val="clear" w:color="auto" w:fill="auto"/>
          </w:tcPr>
          <w:p w14:paraId="4A5BBB0C" w14:textId="3667544A" w:rsidR="00282627" w:rsidRDefault="0031798E"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3C2385FD" w14:textId="1E717B37" w:rsidR="00282627" w:rsidRDefault="0028262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4997" w:type="dxa"/>
            <w:shd w:val="clear" w:color="auto" w:fill="auto"/>
          </w:tcPr>
          <w:p w14:paraId="39D81174" w14:textId="69C0317E" w:rsidR="00282627" w:rsidRDefault="00282627"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Mid-Year Check-In Meetings</w:t>
            </w:r>
          </w:p>
        </w:tc>
        <w:tc>
          <w:tcPr>
            <w:tcW w:w="3040" w:type="dxa"/>
            <w:shd w:val="clear" w:color="auto" w:fill="auto"/>
          </w:tcPr>
          <w:p w14:paraId="3122611D" w14:textId="61247921" w:rsidR="00282627" w:rsidRPr="007D61CD" w:rsidRDefault="007206B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D21017" w14:paraId="623E7F85" w14:textId="77777777" w:rsidTr="1A68EAFF">
        <w:tc>
          <w:tcPr>
            <w:tcW w:w="1454" w:type="dxa"/>
            <w:shd w:val="clear" w:color="auto" w:fill="auto"/>
          </w:tcPr>
          <w:p w14:paraId="1F45B0F3" w14:textId="3681B486" w:rsidR="00D21017" w:rsidRDefault="0031798E"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4FA22222" w14:textId="5F51833B" w:rsidR="00D21017" w:rsidRDefault="00D2101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7d</w:t>
            </w:r>
          </w:p>
        </w:tc>
        <w:tc>
          <w:tcPr>
            <w:tcW w:w="4997" w:type="dxa"/>
            <w:shd w:val="clear" w:color="auto" w:fill="auto"/>
          </w:tcPr>
          <w:p w14:paraId="1A04539C" w14:textId="6E966273" w:rsidR="00D21017" w:rsidRDefault="00D21017"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NWEA Trainings</w:t>
            </w:r>
          </w:p>
        </w:tc>
        <w:tc>
          <w:tcPr>
            <w:tcW w:w="3040" w:type="dxa"/>
            <w:shd w:val="clear" w:color="auto" w:fill="auto"/>
          </w:tcPr>
          <w:p w14:paraId="330858AC" w14:textId="53C17B60" w:rsidR="00D21017" w:rsidRPr="007D61CD" w:rsidRDefault="007206B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06054" w14:paraId="50FABDCB" w14:textId="77777777" w:rsidTr="1A68EAFF">
        <w:tc>
          <w:tcPr>
            <w:tcW w:w="1454" w:type="dxa"/>
            <w:shd w:val="clear" w:color="auto" w:fill="auto"/>
          </w:tcPr>
          <w:p w14:paraId="7E4C5DD0" w14:textId="77777777" w:rsidR="00E06054" w:rsidRDefault="00E06054" w:rsidP="0079269F">
            <w:pPr>
              <w:pStyle w:val="Default"/>
              <w:jc w:val="center"/>
              <w:rPr>
                <w:rFonts w:asciiTheme="minorHAnsi" w:hAnsiTheme="minorHAnsi" w:cstheme="minorHAnsi"/>
                <w:i/>
                <w:color w:val="auto"/>
              </w:rPr>
            </w:pPr>
          </w:p>
        </w:tc>
        <w:tc>
          <w:tcPr>
            <w:tcW w:w="1034" w:type="dxa"/>
            <w:shd w:val="clear" w:color="auto" w:fill="auto"/>
          </w:tcPr>
          <w:p w14:paraId="52B7E567" w14:textId="1A8C6D29" w:rsidR="00E06054" w:rsidRDefault="00E06054"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7e</w:t>
            </w:r>
          </w:p>
        </w:tc>
        <w:tc>
          <w:tcPr>
            <w:tcW w:w="4997" w:type="dxa"/>
            <w:shd w:val="clear" w:color="auto" w:fill="auto"/>
          </w:tcPr>
          <w:p w14:paraId="73E88F89" w14:textId="0CEEFA84" w:rsidR="00E06054" w:rsidRDefault="00E06054"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Legislative Update</w:t>
            </w:r>
          </w:p>
        </w:tc>
        <w:tc>
          <w:tcPr>
            <w:tcW w:w="3040" w:type="dxa"/>
            <w:shd w:val="clear" w:color="auto" w:fill="auto"/>
          </w:tcPr>
          <w:p w14:paraId="3BD762EC" w14:textId="085BE723" w:rsidR="00E06054" w:rsidRDefault="0083073C"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36268D80" w14:textId="77777777" w:rsidTr="1A68EAFF">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4D6270F4" w:rsidR="0026348A" w:rsidRDefault="0083073C"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4284166A" w14:textId="77777777" w:rsidTr="1A68EAFF">
        <w:tc>
          <w:tcPr>
            <w:tcW w:w="1454" w:type="dxa"/>
          </w:tcPr>
          <w:p w14:paraId="787DAFFB" w14:textId="199807A2" w:rsidR="0026348A" w:rsidRPr="00D614B7" w:rsidRDefault="0026348A" w:rsidP="7A459AB8">
            <w:pPr>
              <w:pStyle w:val="Default"/>
              <w:jc w:val="center"/>
              <w:rPr>
                <w:rFonts w:asciiTheme="minorHAnsi" w:hAnsiTheme="minorHAnsi" w:cstheme="minorBidi"/>
                <w:color w:val="auto"/>
                <w:u w:val="single"/>
              </w:rPr>
            </w:pPr>
          </w:p>
        </w:tc>
        <w:tc>
          <w:tcPr>
            <w:tcW w:w="1034" w:type="dxa"/>
          </w:tcPr>
          <w:p w14:paraId="5DF3DD43" w14:textId="5C4186E3" w:rsidR="0026348A" w:rsidRPr="00B118C1" w:rsidRDefault="0083073C" w:rsidP="7A459AB8">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8a</w:t>
            </w:r>
          </w:p>
        </w:tc>
        <w:tc>
          <w:tcPr>
            <w:tcW w:w="4997" w:type="dxa"/>
          </w:tcPr>
          <w:p w14:paraId="08D5327D" w14:textId="0145E910"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62079F">
              <w:rPr>
                <w:rFonts w:asciiTheme="minorHAnsi" w:hAnsiTheme="minorHAnsi" w:cstheme="minorHAnsi"/>
                <w:color w:val="auto"/>
                <w:sz w:val="22"/>
                <w:szCs w:val="22"/>
              </w:rPr>
              <w:t xml:space="preserve">February </w:t>
            </w:r>
            <w:r w:rsidR="00FE2AA4">
              <w:rPr>
                <w:rFonts w:asciiTheme="minorHAnsi" w:hAnsiTheme="minorHAnsi" w:cstheme="minorHAnsi"/>
                <w:color w:val="auto"/>
                <w:sz w:val="22"/>
                <w:szCs w:val="22"/>
              </w:rPr>
              <w:t>9</w:t>
            </w:r>
            <w:r w:rsidR="00EB4769">
              <w:rPr>
                <w:rFonts w:asciiTheme="minorHAnsi" w:hAnsiTheme="minorHAnsi" w:cstheme="minorHAnsi"/>
                <w:color w:val="auto"/>
                <w:sz w:val="22"/>
                <w:szCs w:val="22"/>
              </w:rPr>
              <w:t>, 2021</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FE2AA4">
              <w:rPr>
                <w:rFonts w:asciiTheme="minorHAnsi" w:hAnsiTheme="minorHAnsi" w:cstheme="minorHAnsi"/>
                <w:i/>
                <w:color w:val="auto"/>
                <w:sz w:val="22"/>
                <w:szCs w:val="22"/>
              </w:rPr>
              <w:t>Zoom</w:t>
            </w:r>
            <w:r w:rsidR="008A6C79">
              <w:rPr>
                <w:rFonts w:asciiTheme="minorHAnsi" w:hAnsiTheme="minorHAnsi" w:cstheme="minorHAnsi"/>
                <w:i/>
                <w:color w:val="auto"/>
                <w:sz w:val="22"/>
                <w:szCs w:val="22"/>
              </w:rPr>
              <w:t>)</w:t>
            </w:r>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BF0B50D" w14:textId="77777777" w:rsidTr="1A68EAFF">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3B398993" w:rsidR="0026348A" w:rsidRDefault="0083073C" w:rsidP="00ED54AE">
            <w:pPr>
              <w:pStyle w:val="Default"/>
              <w:jc w:val="center"/>
              <w:rPr>
                <w:rFonts w:asciiTheme="minorHAnsi" w:hAnsiTheme="minorHAnsi" w:cstheme="minorHAnsi"/>
                <w:b/>
                <w:color w:val="auto"/>
              </w:rPr>
            </w:pPr>
            <w:r>
              <w:rPr>
                <w:rFonts w:asciiTheme="minorHAnsi" w:hAnsiTheme="minorHAnsi" w:cstheme="minorHAnsi"/>
                <w:b/>
                <w:color w:val="auto"/>
              </w:rPr>
              <w:t>9</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1A68EAFF">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1A68EAFF">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201F28AE" w:rsidR="0026348A" w:rsidRDefault="0083073C"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11AC66E1">
        <w:rPr>
          <w:rFonts w:asciiTheme="minorHAnsi" w:hAnsiTheme="minorHAnsi" w:cstheme="minorBidi"/>
          <w:b/>
          <w:bCs/>
          <w:sz w:val="20"/>
          <w:szCs w:val="20"/>
        </w:rPr>
        <w:t>*</w:t>
      </w:r>
      <w:r w:rsidR="00E82470" w:rsidRPr="11AC66E1">
        <w:rPr>
          <w:rFonts w:asciiTheme="minorHAnsi" w:hAnsiTheme="minorHAnsi"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18E097C5" w14:textId="091C5F2D" w:rsidR="11AC66E1" w:rsidRDefault="11AC66E1" w:rsidP="11AC66E1">
      <w:pPr>
        <w:jc w:val="both"/>
        <w:rPr>
          <w:rFonts w:asciiTheme="minorHAnsi" w:hAnsiTheme="minorHAnsi" w:cstheme="minorBidi"/>
          <w:i/>
          <w:iCs/>
          <w:sz w:val="20"/>
          <w:szCs w:val="20"/>
        </w:rPr>
      </w:pPr>
    </w:p>
    <w:p w14:paraId="57DD502C" w14:textId="77777777" w:rsidR="00105DB0" w:rsidRPr="00B02F54" w:rsidRDefault="00105DB0" w:rsidP="11AC66E1">
      <w:pPr>
        <w:jc w:val="both"/>
        <w:rPr>
          <w:rFonts w:asciiTheme="minorHAnsi" w:hAnsiTheme="minorHAnsi" w:cstheme="minorBidi"/>
          <w:i/>
          <w:iCs/>
          <w:color w:val="FF0000"/>
          <w:sz w:val="20"/>
          <w:szCs w:val="20"/>
        </w:rPr>
      </w:pPr>
    </w:p>
    <w:sectPr w:rsidR="00105DB0" w:rsidRPr="00B02F54"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8743" w14:textId="77777777" w:rsidR="00346F3D" w:rsidRDefault="00346F3D">
      <w:r>
        <w:separator/>
      </w:r>
    </w:p>
  </w:endnote>
  <w:endnote w:type="continuationSeparator" w:id="0">
    <w:p w14:paraId="1DAC8648" w14:textId="77777777" w:rsidR="00346F3D" w:rsidRDefault="00346F3D">
      <w:r>
        <w:continuationSeparator/>
      </w:r>
    </w:p>
  </w:endnote>
  <w:endnote w:type="continuationNotice" w:id="1">
    <w:p w14:paraId="16FA5C5E" w14:textId="77777777" w:rsidR="00346F3D" w:rsidRDefault="00346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AFA5" w14:textId="77777777" w:rsidR="00346F3D" w:rsidRDefault="00346F3D">
      <w:r>
        <w:separator/>
      </w:r>
    </w:p>
  </w:footnote>
  <w:footnote w:type="continuationSeparator" w:id="0">
    <w:p w14:paraId="0FFC3E35" w14:textId="77777777" w:rsidR="00346F3D" w:rsidRDefault="00346F3D">
      <w:r>
        <w:continuationSeparator/>
      </w:r>
    </w:p>
  </w:footnote>
  <w:footnote w:type="continuationNotice" w:id="1">
    <w:p w14:paraId="0C7C8678" w14:textId="77777777" w:rsidR="00346F3D" w:rsidRDefault="00346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660657F2"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1C68C917"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23F0C019" w:rsidR="0005582B" w:rsidRDefault="06CAF6D5" w:rsidP="0052796A">
    <w:pPr>
      <w:pStyle w:val="Header"/>
      <w:jc w:val="center"/>
    </w:pPr>
    <w:r>
      <w:rPr>
        <w:noProof/>
      </w:rPr>
      <w:drawing>
        <wp:inline distT="0" distB="0" distL="0" distR="0" wp14:anchorId="4C52C735" wp14:editId="713FCD4B">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0"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16"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17"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7"/>
  </w:num>
  <w:num w:numId="5">
    <w:abstractNumId w:val="18"/>
  </w:num>
  <w:num w:numId="6">
    <w:abstractNumId w:val="8"/>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1"/>
  </w:num>
  <w:num w:numId="13">
    <w:abstractNumId w:val="2"/>
  </w:num>
  <w:num w:numId="14">
    <w:abstractNumId w:val="19"/>
  </w:num>
  <w:num w:numId="15">
    <w:abstractNumId w:val="3"/>
  </w:num>
  <w:num w:numId="16">
    <w:abstractNumId w:val="16"/>
  </w:num>
  <w:num w:numId="17">
    <w:abstractNumId w:val="20"/>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4B1"/>
    <w:rsid w:val="00001F51"/>
    <w:rsid w:val="00002653"/>
    <w:rsid w:val="000028BB"/>
    <w:rsid w:val="00002B16"/>
    <w:rsid w:val="000056E8"/>
    <w:rsid w:val="000062DF"/>
    <w:rsid w:val="000063AD"/>
    <w:rsid w:val="0000687E"/>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16B"/>
    <w:rsid w:val="000402B1"/>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05B"/>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63DA"/>
    <w:rsid w:val="00097B9D"/>
    <w:rsid w:val="00097DE5"/>
    <w:rsid w:val="000A07C3"/>
    <w:rsid w:val="000A0FEB"/>
    <w:rsid w:val="000A28C2"/>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2C"/>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0C34"/>
    <w:rsid w:val="00101311"/>
    <w:rsid w:val="00101344"/>
    <w:rsid w:val="001020C5"/>
    <w:rsid w:val="00102D00"/>
    <w:rsid w:val="00102DF0"/>
    <w:rsid w:val="00103C8D"/>
    <w:rsid w:val="00104372"/>
    <w:rsid w:val="0010442A"/>
    <w:rsid w:val="00105DB0"/>
    <w:rsid w:val="00105F10"/>
    <w:rsid w:val="0010661C"/>
    <w:rsid w:val="00107484"/>
    <w:rsid w:val="001078D4"/>
    <w:rsid w:val="001079C1"/>
    <w:rsid w:val="00107EDB"/>
    <w:rsid w:val="00110704"/>
    <w:rsid w:val="001109E6"/>
    <w:rsid w:val="00110A76"/>
    <w:rsid w:val="00110CEA"/>
    <w:rsid w:val="001119ED"/>
    <w:rsid w:val="00112CDA"/>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4EFB"/>
    <w:rsid w:val="001354F3"/>
    <w:rsid w:val="0013753C"/>
    <w:rsid w:val="001378F0"/>
    <w:rsid w:val="001402C0"/>
    <w:rsid w:val="0014032C"/>
    <w:rsid w:val="001414CB"/>
    <w:rsid w:val="00141713"/>
    <w:rsid w:val="00141C70"/>
    <w:rsid w:val="00141E12"/>
    <w:rsid w:val="001427B3"/>
    <w:rsid w:val="00143B6D"/>
    <w:rsid w:val="00143E79"/>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641C"/>
    <w:rsid w:val="0017657A"/>
    <w:rsid w:val="00176DCB"/>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F8B"/>
    <w:rsid w:val="001F1124"/>
    <w:rsid w:val="001F12AE"/>
    <w:rsid w:val="001F1347"/>
    <w:rsid w:val="001F2192"/>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A0"/>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67E8"/>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430"/>
    <w:rsid w:val="0027189B"/>
    <w:rsid w:val="0027362C"/>
    <w:rsid w:val="0027410F"/>
    <w:rsid w:val="00274E70"/>
    <w:rsid w:val="00276F0D"/>
    <w:rsid w:val="0027746D"/>
    <w:rsid w:val="00277688"/>
    <w:rsid w:val="00280D50"/>
    <w:rsid w:val="00281581"/>
    <w:rsid w:val="00281A07"/>
    <w:rsid w:val="00282108"/>
    <w:rsid w:val="00282627"/>
    <w:rsid w:val="002842D2"/>
    <w:rsid w:val="002843A6"/>
    <w:rsid w:val="00284BD8"/>
    <w:rsid w:val="00284C4F"/>
    <w:rsid w:val="00285760"/>
    <w:rsid w:val="0028612F"/>
    <w:rsid w:val="0028690B"/>
    <w:rsid w:val="00286AAC"/>
    <w:rsid w:val="00286EF4"/>
    <w:rsid w:val="00286F68"/>
    <w:rsid w:val="00287A96"/>
    <w:rsid w:val="002904EB"/>
    <w:rsid w:val="0029080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5709"/>
    <w:rsid w:val="002C59B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08BB"/>
    <w:rsid w:val="002E1FB1"/>
    <w:rsid w:val="002E20AA"/>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DD"/>
    <w:rsid w:val="002F1DCF"/>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52CA"/>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1798E"/>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C6F"/>
    <w:rsid w:val="00336E23"/>
    <w:rsid w:val="00340B19"/>
    <w:rsid w:val="00341A53"/>
    <w:rsid w:val="003423D9"/>
    <w:rsid w:val="00342841"/>
    <w:rsid w:val="003438D5"/>
    <w:rsid w:val="00343ED5"/>
    <w:rsid w:val="00344090"/>
    <w:rsid w:val="003447D4"/>
    <w:rsid w:val="00344DD3"/>
    <w:rsid w:val="003453EB"/>
    <w:rsid w:val="00345FF0"/>
    <w:rsid w:val="00346F3D"/>
    <w:rsid w:val="00347929"/>
    <w:rsid w:val="00347A10"/>
    <w:rsid w:val="003504FA"/>
    <w:rsid w:val="00350BA4"/>
    <w:rsid w:val="0035139F"/>
    <w:rsid w:val="003519D0"/>
    <w:rsid w:val="003519E8"/>
    <w:rsid w:val="00352051"/>
    <w:rsid w:val="00352EE6"/>
    <w:rsid w:val="00353D55"/>
    <w:rsid w:val="003549A8"/>
    <w:rsid w:val="00354C8F"/>
    <w:rsid w:val="00354E30"/>
    <w:rsid w:val="00354E99"/>
    <w:rsid w:val="00355EAD"/>
    <w:rsid w:val="00356A67"/>
    <w:rsid w:val="00357725"/>
    <w:rsid w:val="00362274"/>
    <w:rsid w:val="003635CC"/>
    <w:rsid w:val="00363628"/>
    <w:rsid w:val="00364419"/>
    <w:rsid w:val="003649DF"/>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938"/>
    <w:rsid w:val="003D311E"/>
    <w:rsid w:val="003D4572"/>
    <w:rsid w:val="003D47DE"/>
    <w:rsid w:val="003D4C51"/>
    <w:rsid w:val="003D5134"/>
    <w:rsid w:val="003D51A0"/>
    <w:rsid w:val="003D6EBA"/>
    <w:rsid w:val="003D6FF8"/>
    <w:rsid w:val="003E3481"/>
    <w:rsid w:val="003E474C"/>
    <w:rsid w:val="003E4F6C"/>
    <w:rsid w:val="003E57CC"/>
    <w:rsid w:val="003E6AAA"/>
    <w:rsid w:val="003E6C25"/>
    <w:rsid w:val="003E7283"/>
    <w:rsid w:val="003E72DA"/>
    <w:rsid w:val="003E772C"/>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2F11"/>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0D13"/>
    <w:rsid w:val="00421769"/>
    <w:rsid w:val="00421EF0"/>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23F6"/>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48FB"/>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17635"/>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0EA9"/>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495"/>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2DA"/>
    <w:rsid w:val="0064563E"/>
    <w:rsid w:val="00645D77"/>
    <w:rsid w:val="00645E49"/>
    <w:rsid w:val="00646689"/>
    <w:rsid w:val="00647469"/>
    <w:rsid w:val="0064751D"/>
    <w:rsid w:val="00647872"/>
    <w:rsid w:val="00647D42"/>
    <w:rsid w:val="00650945"/>
    <w:rsid w:val="00650C21"/>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007C"/>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18D"/>
    <w:rsid w:val="00696507"/>
    <w:rsid w:val="006968EC"/>
    <w:rsid w:val="006969A6"/>
    <w:rsid w:val="0069795E"/>
    <w:rsid w:val="006A07AE"/>
    <w:rsid w:val="006A174A"/>
    <w:rsid w:val="006A1B03"/>
    <w:rsid w:val="006A2586"/>
    <w:rsid w:val="006A37B6"/>
    <w:rsid w:val="006A3B1E"/>
    <w:rsid w:val="006A410E"/>
    <w:rsid w:val="006A4AE1"/>
    <w:rsid w:val="006A569C"/>
    <w:rsid w:val="006A6380"/>
    <w:rsid w:val="006A7687"/>
    <w:rsid w:val="006A7D38"/>
    <w:rsid w:val="006B15F0"/>
    <w:rsid w:val="006B1D08"/>
    <w:rsid w:val="006B1EFB"/>
    <w:rsid w:val="006B2B2E"/>
    <w:rsid w:val="006B339E"/>
    <w:rsid w:val="006B41F2"/>
    <w:rsid w:val="006B462C"/>
    <w:rsid w:val="006B500A"/>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878"/>
    <w:rsid w:val="006D0977"/>
    <w:rsid w:val="006D0E91"/>
    <w:rsid w:val="006D209B"/>
    <w:rsid w:val="006D2B30"/>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66D"/>
    <w:rsid w:val="006F6759"/>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6B1"/>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2DEA"/>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5F9F"/>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790"/>
    <w:rsid w:val="00781B4E"/>
    <w:rsid w:val="007821EF"/>
    <w:rsid w:val="0078251B"/>
    <w:rsid w:val="007829BB"/>
    <w:rsid w:val="00783776"/>
    <w:rsid w:val="00783CBD"/>
    <w:rsid w:val="00783DB3"/>
    <w:rsid w:val="007850DF"/>
    <w:rsid w:val="00785ED8"/>
    <w:rsid w:val="00787AD5"/>
    <w:rsid w:val="00787B02"/>
    <w:rsid w:val="0079269F"/>
    <w:rsid w:val="0079279C"/>
    <w:rsid w:val="0079287B"/>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C5B"/>
    <w:rsid w:val="007B6F5E"/>
    <w:rsid w:val="007B7142"/>
    <w:rsid w:val="007B7330"/>
    <w:rsid w:val="007B7544"/>
    <w:rsid w:val="007B76CB"/>
    <w:rsid w:val="007C1736"/>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915"/>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0D4"/>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9D0"/>
    <w:rsid w:val="00950FE2"/>
    <w:rsid w:val="00951D7C"/>
    <w:rsid w:val="00952556"/>
    <w:rsid w:val="00952AB8"/>
    <w:rsid w:val="009548A5"/>
    <w:rsid w:val="00955CBA"/>
    <w:rsid w:val="00956ABA"/>
    <w:rsid w:val="00957DFB"/>
    <w:rsid w:val="009605C6"/>
    <w:rsid w:val="00960CE8"/>
    <w:rsid w:val="0096159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724"/>
    <w:rsid w:val="00971A61"/>
    <w:rsid w:val="00971D4F"/>
    <w:rsid w:val="009724D6"/>
    <w:rsid w:val="009734DD"/>
    <w:rsid w:val="0097361C"/>
    <w:rsid w:val="009738E6"/>
    <w:rsid w:val="009750AD"/>
    <w:rsid w:val="00975D3E"/>
    <w:rsid w:val="00976AD1"/>
    <w:rsid w:val="00976B39"/>
    <w:rsid w:val="009770E1"/>
    <w:rsid w:val="00977BDB"/>
    <w:rsid w:val="00980731"/>
    <w:rsid w:val="00980C25"/>
    <w:rsid w:val="00981774"/>
    <w:rsid w:val="009821B5"/>
    <w:rsid w:val="009827D5"/>
    <w:rsid w:val="0098494E"/>
    <w:rsid w:val="009852A0"/>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5E8F"/>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4E3B"/>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711"/>
    <w:rsid w:val="00A83A06"/>
    <w:rsid w:val="00A83A8A"/>
    <w:rsid w:val="00A858D2"/>
    <w:rsid w:val="00A8645F"/>
    <w:rsid w:val="00A8683C"/>
    <w:rsid w:val="00A86B63"/>
    <w:rsid w:val="00A86BE9"/>
    <w:rsid w:val="00A8796A"/>
    <w:rsid w:val="00A90819"/>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A64"/>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2F54"/>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CA"/>
    <w:rsid w:val="00B74FFF"/>
    <w:rsid w:val="00B75192"/>
    <w:rsid w:val="00B7603D"/>
    <w:rsid w:val="00B7613B"/>
    <w:rsid w:val="00B76670"/>
    <w:rsid w:val="00B7762D"/>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BBC"/>
    <w:rsid w:val="00B96E09"/>
    <w:rsid w:val="00B96EE5"/>
    <w:rsid w:val="00B97137"/>
    <w:rsid w:val="00B972F9"/>
    <w:rsid w:val="00B97419"/>
    <w:rsid w:val="00BA027F"/>
    <w:rsid w:val="00BA095E"/>
    <w:rsid w:val="00BA0B02"/>
    <w:rsid w:val="00BA14B6"/>
    <w:rsid w:val="00BA1CA5"/>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0BC"/>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04E8"/>
    <w:rsid w:val="00BE091C"/>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6A5B"/>
    <w:rsid w:val="00BF6CF6"/>
    <w:rsid w:val="00BF6F45"/>
    <w:rsid w:val="00BF71B9"/>
    <w:rsid w:val="00BF78F7"/>
    <w:rsid w:val="00C0066C"/>
    <w:rsid w:val="00C00959"/>
    <w:rsid w:val="00C02877"/>
    <w:rsid w:val="00C03D4B"/>
    <w:rsid w:val="00C04186"/>
    <w:rsid w:val="00C04D62"/>
    <w:rsid w:val="00C05BB1"/>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C26"/>
    <w:rsid w:val="00C17E82"/>
    <w:rsid w:val="00C20ADE"/>
    <w:rsid w:val="00C20CD1"/>
    <w:rsid w:val="00C24C2E"/>
    <w:rsid w:val="00C25ADA"/>
    <w:rsid w:val="00C25B85"/>
    <w:rsid w:val="00C25BC5"/>
    <w:rsid w:val="00C25F38"/>
    <w:rsid w:val="00C26419"/>
    <w:rsid w:val="00C269E3"/>
    <w:rsid w:val="00C2744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3AC"/>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311C"/>
    <w:rsid w:val="00C933CE"/>
    <w:rsid w:val="00C95574"/>
    <w:rsid w:val="00C95692"/>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713A"/>
    <w:rsid w:val="00D172B6"/>
    <w:rsid w:val="00D1753E"/>
    <w:rsid w:val="00D17B4D"/>
    <w:rsid w:val="00D20598"/>
    <w:rsid w:val="00D207AB"/>
    <w:rsid w:val="00D21017"/>
    <w:rsid w:val="00D21A12"/>
    <w:rsid w:val="00D21C67"/>
    <w:rsid w:val="00D2335B"/>
    <w:rsid w:val="00D23F7A"/>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C0"/>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97F39"/>
    <w:rsid w:val="00DA0073"/>
    <w:rsid w:val="00DA0DBD"/>
    <w:rsid w:val="00DA1597"/>
    <w:rsid w:val="00DA1D1E"/>
    <w:rsid w:val="00DA24E3"/>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46ED"/>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674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661A"/>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B0B21"/>
    <w:rsid w:val="00EB1AB0"/>
    <w:rsid w:val="00EB1F51"/>
    <w:rsid w:val="00EB24B1"/>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4F"/>
    <w:rsid w:val="00F767D1"/>
    <w:rsid w:val="00F76E14"/>
    <w:rsid w:val="00F771AD"/>
    <w:rsid w:val="00F774B8"/>
    <w:rsid w:val="00F805F7"/>
    <w:rsid w:val="00F811BE"/>
    <w:rsid w:val="00F812A6"/>
    <w:rsid w:val="00F813A0"/>
    <w:rsid w:val="00F813C2"/>
    <w:rsid w:val="00F82346"/>
    <w:rsid w:val="00F8249F"/>
    <w:rsid w:val="00F82656"/>
    <w:rsid w:val="00F8364B"/>
    <w:rsid w:val="00F842CE"/>
    <w:rsid w:val="00F842FC"/>
    <w:rsid w:val="00F84F08"/>
    <w:rsid w:val="00F85267"/>
    <w:rsid w:val="00F853E1"/>
    <w:rsid w:val="00F85A6E"/>
    <w:rsid w:val="00F85D12"/>
    <w:rsid w:val="00F85F6A"/>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6AC2"/>
    <w:rsid w:val="00FC726C"/>
    <w:rsid w:val="00FC7962"/>
    <w:rsid w:val="00FD01CD"/>
    <w:rsid w:val="00FD0B19"/>
    <w:rsid w:val="00FD1219"/>
    <w:rsid w:val="00FD26C8"/>
    <w:rsid w:val="00FD3121"/>
    <w:rsid w:val="00FD42E5"/>
    <w:rsid w:val="00FD4858"/>
    <w:rsid w:val="00FD48E4"/>
    <w:rsid w:val="00FD5474"/>
    <w:rsid w:val="00FD57B1"/>
    <w:rsid w:val="00FD5DCF"/>
    <w:rsid w:val="00FD636A"/>
    <w:rsid w:val="00FD642D"/>
    <w:rsid w:val="00FD6E69"/>
    <w:rsid w:val="00FD7010"/>
    <w:rsid w:val="00FD73AC"/>
    <w:rsid w:val="00FD73B7"/>
    <w:rsid w:val="00FE00D2"/>
    <w:rsid w:val="00FE08D5"/>
    <w:rsid w:val="00FE1207"/>
    <w:rsid w:val="00FE178E"/>
    <w:rsid w:val="00FE26AD"/>
    <w:rsid w:val="00FE2AA4"/>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3420435"/>
    <w:rsid w:val="04B29C43"/>
    <w:rsid w:val="050C4A36"/>
    <w:rsid w:val="0544FB4A"/>
    <w:rsid w:val="065559D0"/>
    <w:rsid w:val="06CAF6D5"/>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296B5C"/>
    <w:rsid w:val="2DB65988"/>
    <w:rsid w:val="300D9A59"/>
    <w:rsid w:val="3104AF27"/>
    <w:rsid w:val="31436DCA"/>
    <w:rsid w:val="31966319"/>
    <w:rsid w:val="329250C3"/>
    <w:rsid w:val="32E93351"/>
    <w:rsid w:val="3315C3C1"/>
    <w:rsid w:val="342B34F5"/>
    <w:rsid w:val="349D4661"/>
    <w:rsid w:val="354F6507"/>
    <w:rsid w:val="3654CD69"/>
    <w:rsid w:val="3684CCB0"/>
    <w:rsid w:val="37029664"/>
    <w:rsid w:val="3916C64C"/>
    <w:rsid w:val="3925DBC3"/>
    <w:rsid w:val="3A27ACDB"/>
    <w:rsid w:val="3B18DC4C"/>
    <w:rsid w:val="3B325BE3"/>
    <w:rsid w:val="3D031BD4"/>
    <w:rsid w:val="3E9B4CCD"/>
    <w:rsid w:val="3F3C763E"/>
    <w:rsid w:val="40ECDD92"/>
    <w:rsid w:val="40FEC033"/>
    <w:rsid w:val="41347323"/>
    <w:rsid w:val="41C67BDC"/>
    <w:rsid w:val="44584D7C"/>
    <w:rsid w:val="45FC7501"/>
    <w:rsid w:val="4667BDAC"/>
    <w:rsid w:val="47338DC7"/>
    <w:rsid w:val="4921F1E5"/>
    <w:rsid w:val="4D9E058B"/>
    <w:rsid w:val="4DACF597"/>
    <w:rsid w:val="4E53C116"/>
    <w:rsid w:val="4EDCFF0F"/>
    <w:rsid w:val="4F96060E"/>
    <w:rsid w:val="5235648F"/>
    <w:rsid w:val="53006FD2"/>
    <w:rsid w:val="53684FF7"/>
    <w:rsid w:val="539E8199"/>
    <w:rsid w:val="53A901A0"/>
    <w:rsid w:val="53F8773D"/>
    <w:rsid w:val="55446383"/>
    <w:rsid w:val="5575B917"/>
    <w:rsid w:val="55A51864"/>
    <w:rsid w:val="5630C1A0"/>
    <w:rsid w:val="5ABB989B"/>
    <w:rsid w:val="5B76D501"/>
    <w:rsid w:val="5D898769"/>
    <w:rsid w:val="5F067578"/>
    <w:rsid w:val="607B9DFA"/>
    <w:rsid w:val="60A12E66"/>
    <w:rsid w:val="61A6DE76"/>
    <w:rsid w:val="631522A5"/>
    <w:rsid w:val="6446EDE1"/>
    <w:rsid w:val="645A8908"/>
    <w:rsid w:val="64C892E5"/>
    <w:rsid w:val="64D04600"/>
    <w:rsid w:val="66C17365"/>
    <w:rsid w:val="6B013C21"/>
    <w:rsid w:val="6B250E4E"/>
    <w:rsid w:val="6DC21FEB"/>
    <w:rsid w:val="6EB45A7E"/>
    <w:rsid w:val="719C0F10"/>
    <w:rsid w:val="76393261"/>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52C726"/>
  <w15:docId w15:val="{9A13C38C-2A75-4C71-B181-E5CE8487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3b33db3-277a-4ae6-917f-6cbd3ab8af9b"/>
    <ds:schemaRef ds:uri="http://www.w3.org/XML/1998/namespace"/>
  </ds:schemaRefs>
</ds:datastoreItem>
</file>

<file path=customXml/itemProps3.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132</TotalTime>
  <Pages>3</Pages>
  <Words>757</Words>
  <Characters>4724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722</cp:revision>
  <cp:lastPrinted>2021-01-07T19:52:00Z</cp:lastPrinted>
  <dcterms:created xsi:type="dcterms:W3CDTF">2019-10-18T04:11:00Z</dcterms:created>
  <dcterms:modified xsi:type="dcterms:W3CDTF">2021-01-08T13:48:00Z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