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77777777" w:rsidR="00ED0523" w:rsidRPr="00B046D1" w:rsidRDefault="00ED0523" w:rsidP="00ED0523">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STATE OF MAINE</w:t>
      </w:r>
    </w:p>
    <w:p w14:paraId="12751258" w14:textId="69EF06CC" w:rsidR="00ED0523" w:rsidRPr="00B046D1" w:rsidRDefault="00E30B1E" w:rsidP="00E30B1E">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sidR="002D62A3">
        <w:rPr>
          <w:rStyle w:val="InitialStyle"/>
          <w:rFonts w:ascii="Arial" w:hAnsi="Arial" w:cs="Arial"/>
          <w:b/>
          <w:bCs/>
          <w:sz w:val="28"/>
          <w:szCs w:val="28"/>
        </w:rPr>
        <w:t xml:space="preserve">Energy </w:t>
      </w:r>
      <w:r w:rsidRPr="00B046D1">
        <w:rPr>
          <w:rStyle w:val="InitialStyle"/>
          <w:rFonts w:ascii="Arial" w:hAnsi="Arial" w:cs="Arial"/>
          <w:b/>
          <w:bCs/>
          <w:sz w:val="28"/>
          <w:szCs w:val="28"/>
        </w:rPr>
        <w:t xml:space="preserve">Office </w:t>
      </w:r>
    </w:p>
    <w:p w14:paraId="304D649B" w14:textId="08E4C420" w:rsidR="00D4262A" w:rsidRPr="00F15A08" w:rsidRDefault="00D4262A" w:rsidP="00ED0523">
      <w:pPr>
        <w:pStyle w:val="DefaultText"/>
        <w:widowControl/>
        <w:jc w:val="center"/>
        <w:rPr>
          <w:rStyle w:val="InitialStyle"/>
          <w:rFonts w:ascii="Arial" w:hAnsi="Arial" w:cs="Arial"/>
          <w:bCs/>
          <w:i/>
          <w:color w:val="FF0000"/>
          <w:sz w:val="22"/>
          <w:szCs w:val="22"/>
        </w:rPr>
      </w:pPr>
    </w:p>
    <w:p w14:paraId="24194F59" w14:textId="4B44C011" w:rsidR="00ED0523" w:rsidRPr="00F15A08" w:rsidRDefault="00AC2613" w:rsidP="006C58E4">
      <w:pPr>
        <w:pStyle w:val="DefaultText"/>
        <w:widowControl/>
        <w:rPr>
          <w:rStyle w:val="InitialStyle"/>
          <w:rFonts w:ascii="Arial" w:hAnsi="Arial" w:cs="Arial"/>
          <w:bCs/>
          <w:iCs/>
          <w:sz w:val="22"/>
          <w:szCs w:val="22"/>
        </w:rPr>
      </w:pPr>
      <w:r w:rsidRPr="00F15A08">
        <w:rPr>
          <w:rFonts w:ascii="Arial" w:hAnsi="Arial" w:cs="Arial"/>
          <w:noProof/>
          <w:sz w:val="22"/>
          <w:szCs w:val="22"/>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F15A08">
        <w:rPr>
          <w:rStyle w:val="InitialStyle"/>
          <w:rFonts w:ascii="Arial" w:hAnsi="Arial" w:cs="Arial"/>
          <w:bCs/>
          <w:iCs/>
          <w:sz w:val="22"/>
          <w:szCs w:val="22"/>
        </w:rPr>
        <w:br w:type="textWrapping" w:clear="all"/>
      </w:r>
    </w:p>
    <w:p w14:paraId="7A05D648" w14:textId="77777777" w:rsidR="00ED0523" w:rsidRPr="00F15A08" w:rsidRDefault="00ED0523" w:rsidP="00ED0523">
      <w:pPr>
        <w:pStyle w:val="DefaultText"/>
        <w:widowControl/>
        <w:jc w:val="center"/>
        <w:rPr>
          <w:rStyle w:val="InitialStyle"/>
          <w:rFonts w:ascii="Arial" w:hAnsi="Arial" w:cs="Arial"/>
          <w:bCs/>
          <w:sz w:val="22"/>
          <w:szCs w:val="22"/>
        </w:rPr>
      </w:pPr>
    </w:p>
    <w:p w14:paraId="4CFA76E6" w14:textId="77777777" w:rsidR="00D4262A" w:rsidRPr="00F15A08" w:rsidRDefault="00D4262A" w:rsidP="00ED0523">
      <w:pPr>
        <w:pStyle w:val="DefaultText"/>
        <w:widowControl/>
        <w:jc w:val="center"/>
        <w:rPr>
          <w:rStyle w:val="InitialStyle"/>
          <w:rFonts w:ascii="Arial" w:hAnsi="Arial" w:cs="Arial"/>
          <w:bCs/>
          <w:sz w:val="22"/>
          <w:szCs w:val="22"/>
        </w:rPr>
      </w:pPr>
    </w:p>
    <w:p w14:paraId="3FB04160" w14:textId="5E80ECD2" w:rsidR="00ED0523" w:rsidRPr="00B046D1" w:rsidRDefault="00455F85" w:rsidP="0C9B9012">
      <w:pPr>
        <w:pStyle w:val="DefaultText"/>
        <w:widowControl/>
        <w:jc w:val="center"/>
        <w:rPr>
          <w:rStyle w:val="InitialStyle"/>
          <w:rFonts w:ascii="Arial" w:hAnsi="Arial" w:cs="Arial"/>
          <w:color w:val="FF0000"/>
          <w:sz w:val="28"/>
          <w:szCs w:val="28"/>
          <w:u w:val="single"/>
        </w:rPr>
      </w:pPr>
      <w:r>
        <w:rPr>
          <w:rStyle w:val="InitialStyle"/>
          <w:rFonts w:ascii="Arial" w:hAnsi="Arial" w:cs="Arial"/>
          <w:b/>
          <w:bCs/>
          <w:sz w:val="28"/>
          <w:szCs w:val="28"/>
        </w:rPr>
        <w:t>RFP# 202312248</w:t>
      </w:r>
    </w:p>
    <w:p w14:paraId="67C8E853" w14:textId="77777777" w:rsidR="00ED0523" w:rsidRPr="00B046D1" w:rsidRDefault="00ED0523" w:rsidP="00ED0523">
      <w:pPr>
        <w:pStyle w:val="DefaultText"/>
        <w:widowControl/>
        <w:jc w:val="center"/>
        <w:rPr>
          <w:rStyle w:val="InitialStyle"/>
          <w:rFonts w:ascii="Arial" w:hAnsi="Arial" w:cs="Arial"/>
          <w:b/>
          <w:sz w:val="28"/>
          <w:szCs w:val="28"/>
        </w:rPr>
      </w:pPr>
    </w:p>
    <w:p w14:paraId="48329283" w14:textId="77777777" w:rsidR="00813F3F" w:rsidRPr="00B046D1" w:rsidRDefault="00813F3F" w:rsidP="00813F3F">
      <w:pPr>
        <w:pStyle w:val="DefaultText"/>
        <w:widowControl/>
        <w:jc w:val="center"/>
        <w:rPr>
          <w:rStyle w:val="InitialStyle"/>
          <w:rFonts w:ascii="Arial" w:hAnsi="Arial" w:cs="Arial"/>
          <w:b/>
          <w:bCs/>
          <w:sz w:val="28"/>
          <w:szCs w:val="28"/>
        </w:rPr>
      </w:pPr>
      <w:r w:rsidRPr="00455F85">
        <w:rPr>
          <w:rFonts w:ascii="Arial" w:hAnsi="Arial" w:cs="Arial"/>
          <w:b/>
          <w:bCs/>
          <w:sz w:val="28"/>
          <w:szCs w:val="28"/>
        </w:rPr>
        <w:t>Evaluating the Establishment of a Distribution System Operator in Maine</w:t>
      </w:r>
    </w:p>
    <w:p w14:paraId="50268BB7" w14:textId="77777777" w:rsidR="00ED0523" w:rsidRPr="00F15A08" w:rsidRDefault="00ED0523" w:rsidP="00ED0523">
      <w:pPr>
        <w:pStyle w:val="DefaultText"/>
        <w:widowControl/>
        <w:ind w:right="-36"/>
        <w:jc w:val="center"/>
        <w:rPr>
          <w:rStyle w:val="InitialStyle"/>
          <w:rFonts w:ascii="Arial" w:hAnsi="Arial" w:cs="Arial"/>
          <w:b/>
          <w:bCs/>
          <w:sz w:val="22"/>
          <w:szCs w:val="22"/>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F15A08" w14:paraId="01B68CFC" w14:textId="77777777" w:rsidTr="0C9B901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187F8A" w:rsidRDefault="00ED0523" w:rsidP="00ED0523">
            <w:pPr>
              <w:widowControl/>
              <w:autoSpaceDE/>
              <w:rPr>
                <w:rFonts w:ascii="Arial" w:eastAsia="Calibri" w:hAnsi="Arial" w:cs="Arial"/>
                <w:b/>
                <w:sz w:val="28"/>
                <w:szCs w:val="28"/>
              </w:rPr>
            </w:pPr>
            <w:r w:rsidRPr="00187F8A">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046D1" w:rsidRDefault="00ED0523" w:rsidP="00ED0523">
            <w:pPr>
              <w:widowControl/>
              <w:autoSpaceDE/>
              <w:rPr>
                <w:rFonts w:ascii="Arial" w:eastAsia="Calibri" w:hAnsi="Arial" w:cs="Arial"/>
                <w:sz w:val="24"/>
                <w:szCs w:val="24"/>
              </w:rPr>
            </w:pPr>
            <w:r w:rsidRPr="00B046D1">
              <w:rPr>
                <w:rFonts w:ascii="Arial" w:eastAsia="Calibri" w:hAnsi="Arial" w:cs="Arial"/>
                <w:i/>
                <w:sz w:val="24"/>
                <w:szCs w:val="24"/>
              </w:rPr>
              <w:t>All communication regarding th</w:t>
            </w:r>
            <w:r w:rsidR="00AA460A" w:rsidRPr="00B046D1">
              <w:rPr>
                <w:rFonts w:ascii="Arial" w:eastAsia="Calibri" w:hAnsi="Arial" w:cs="Arial"/>
                <w:i/>
                <w:sz w:val="24"/>
                <w:szCs w:val="24"/>
              </w:rPr>
              <w:t>e</w:t>
            </w:r>
            <w:r w:rsidRPr="00B046D1">
              <w:rPr>
                <w:rFonts w:ascii="Arial" w:eastAsia="Calibri" w:hAnsi="Arial" w:cs="Arial"/>
                <w:i/>
                <w:sz w:val="24"/>
                <w:szCs w:val="24"/>
              </w:rPr>
              <w:t xml:space="preserve"> RFP </w:t>
            </w:r>
            <w:r w:rsidRPr="00B046D1">
              <w:rPr>
                <w:rFonts w:ascii="Arial" w:eastAsia="Calibri" w:hAnsi="Arial" w:cs="Arial"/>
                <w:i/>
                <w:sz w:val="24"/>
                <w:szCs w:val="24"/>
                <w:u w:val="single"/>
              </w:rPr>
              <w:t>must</w:t>
            </w:r>
            <w:r w:rsidRPr="00B046D1">
              <w:rPr>
                <w:rFonts w:ascii="Arial" w:eastAsia="Calibri" w:hAnsi="Arial" w:cs="Arial"/>
                <w:i/>
                <w:sz w:val="24"/>
                <w:szCs w:val="24"/>
              </w:rPr>
              <w:t xml:space="preserve"> be made through the RFP Coordinator identified below</w:t>
            </w:r>
            <w:r w:rsidRPr="00B046D1">
              <w:rPr>
                <w:rFonts w:ascii="Arial" w:eastAsia="Calibri" w:hAnsi="Arial" w:cs="Arial"/>
                <w:sz w:val="24"/>
                <w:szCs w:val="24"/>
              </w:rPr>
              <w:t>.</w:t>
            </w:r>
          </w:p>
          <w:p w14:paraId="30365950" w14:textId="2233B716" w:rsidR="00ED0523" w:rsidRPr="00B046D1" w:rsidRDefault="00ED0523" w:rsidP="00ED0523">
            <w:pPr>
              <w:widowControl/>
              <w:autoSpaceDE/>
              <w:rPr>
                <w:rFonts w:ascii="Arial" w:eastAsia="Calibri" w:hAnsi="Arial" w:cs="Arial"/>
                <w:sz w:val="24"/>
                <w:szCs w:val="24"/>
              </w:rPr>
            </w:pPr>
            <w:r w:rsidRPr="00B046D1">
              <w:rPr>
                <w:rFonts w:ascii="Arial" w:eastAsia="Calibri" w:hAnsi="Arial" w:cs="Arial"/>
                <w:b/>
                <w:sz w:val="24"/>
                <w:szCs w:val="24"/>
                <w:u w:val="single"/>
              </w:rPr>
              <w:t>Name</w:t>
            </w:r>
            <w:r w:rsidRPr="00B046D1">
              <w:rPr>
                <w:rFonts w:ascii="Arial" w:eastAsia="Calibri" w:hAnsi="Arial" w:cs="Arial"/>
                <w:b/>
                <w:sz w:val="24"/>
                <w:szCs w:val="24"/>
              </w:rPr>
              <w:t>:</w:t>
            </w:r>
            <w:r w:rsidRPr="00B046D1">
              <w:rPr>
                <w:rFonts w:ascii="Arial" w:eastAsia="Calibri" w:hAnsi="Arial" w:cs="Arial"/>
                <w:sz w:val="24"/>
                <w:szCs w:val="24"/>
              </w:rPr>
              <w:t xml:space="preserve"> </w:t>
            </w:r>
            <w:r w:rsidR="00C42881">
              <w:rPr>
                <w:rFonts w:ascii="Arial" w:eastAsia="Calibri" w:hAnsi="Arial" w:cs="Arial"/>
                <w:sz w:val="24"/>
                <w:szCs w:val="24"/>
              </w:rPr>
              <w:t>Claire Swingle</w:t>
            </w:r>
            <w:r w:rsidRPr="00B046D1">
              <w:rPr>
                <w:rFonts w:ascii="Arial" w:eastAsia="Calibri" w:hAnsi="Arial" w:cs="Arial"/>
                <w:color w:val="FF0000"/>
                <w:sz w:val="24"/>
                <w:szCs w:val="24"/>
              </w:rPr>
              <w:t xml:space="preserve"> </w:t>
            </w:r>
            <w:r w:rsidRPr="00B046D1">
              <w:rPr>
                <w:rFonts w:ascii="Arial" w:eastAsia="Calibri" w:hAnsi="Arial" w:cs="Arial"/>
                <w:b/>
                <w:sz w:val="24"/>
                <w:szCs w:val="24"/>
                <w:u w:val="single"/>
              </w:rPr>
              <w:t>Title</w:t>
            </w:r>
            <w:r w:rsidRPr="00B046D1">
              <w:rPr>
                <w:rFonts w:ascii="Arial" w:eastAsia="Calibri" w:hAnsi="Arial" w:cs="Arial"/>
                <w:b/>
                <w:sz w:val="24"/>
                <w:szCs w:val="24"/>
              </w:rPr>
              <w:t>:</w:t>
            </w:r>
            <w:r w:rsidRPr="00B046D1">
              <w:rPr>
                <w:rFonts w:ascii="Arial" w:eastAsia="Calibri" w:hAnsi="Arial" w:cs="Arial"/>
                <w:sz w:val="24"/>
                <w:szCs w:val="24"/>
              </w:rPr>
              <w:t xml:space="preserve"> </w:t>
            </w:r>
            <w:r w:rsidR="00C42881">
              <w:rPr>
                <w:rFonts w:ascii="Arial" w:eastAsia="Calibri" w:hAnsi="Arial" w:cs="Arial"/>
                <w:sz w:val="24"/>
                <w:szCs w:val="24"/>
              </w:rPr>
              <w:t>Energy Policy Analyst</w:t>
            </w:r>
          </w:p>
          <w:p w14:paraId="300D1A4B" w14:textId="45B54A12" w:rsidR="00ED0523" w:rsidRPr="00B046D1" w:rsidRDefault="00ED0523" w:rsidP="00ED0523">
            <w:pPr>
              <w:widowControl/>
              <w:autoSpaceDE/>
              <w:rPr>
                <w:rFonts w:ascii="Arial" w:eastAsia="Calibri" w:hAnsi="Arial" w:cs="Arial"/>
                <w:sz w:val="24"/>
                <w:szCs w:val="24"/>
              </w:rPr>
            </w:pPr>
            <w:r w:rsidRPr="00B046D1">
              <w:rPr>
                <w:rFonts w:ascii="Arial" w:eastAsia="Calibri" w:hAnsi="Arial" w:cs="Arial"/>
                <w:b/>
                <w:sz w:val="24"/>
                <w:szCs w:val="24"/>
                <w:u w:val="single"/>
              </w:rPr>
              <w:t>Contact Information</w:t>
            </w:r>
            <w:r w:rsidRPr="00B046D1">
              <w:rPr>
                <w:rFonts w:ascii="Arial" w:eastAsia="Calibri" w:hAnsi="Arial" w:cs="Arial"/>
                <w:b/>
                <w:sz w:val="24"/>
                <w:szCs w:val="24"/>
              </w:rPr>
              <w:t>:</w:t>
            </w:r>
            <w:r w:rsidRPr="00B046D1">
              <w:rPr>
                <w:rFonts w:ascii="Arial" w:eastAsia="Calibri" w:hAnsi="Arial" w:cs="Arial"/>
                <w:sz w:val="24"/>
                <w:szCs w:val="24"/>
              </w:rPr>
              <w:t xml:space="preserve"> </w:t>
            </w:r>
            <w:hyperlink r:id="rId12" w:history="1">
              <w:r w:rsidR="00455F85" w:rsidRPr="00AA1691">
                <w:rPr>
                  <w:rStyle w:val="Hyperlink"/>
                  <w:rFonts w:ascii="Arial" w:eastAsia="Calibri" w:hAnsi="Arial" w:cs="Arial"/>
                  <w:sz w:val="24"/>
                  <w:szCs w:val="24"/>
                </w:rPr>
                <w:t>Claire.Swingle@maine.gov</w:t>
              </w:r>
            </w:hyperlink>
            <w:r w:rsidR="00455F85">
              <w:rPr>
                <w:rFonts w:ascii="Arial" w:eastAsia="Calibri" w:hAnsi="Arial" w:cs="Arial"/>
                <w:sz w:val="24"/>
                <w:szCs w:val="24"/>
              </w:rPr>
              <w:t xml:space="preserve"> </w:t>
            </w:r>
          </w:p>
        </w:tc>
      </w:tr>
      <w:tr w:rsidR="00ED0523" w:rsidRPr="00F15A08" w14:paraId="1DA87507" w14:textId="77777777" w:rsidTr="0C9B901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187F8A" w:rsidRDefault="00ED0523" w:rsidP="00ED0523">
            <w:pPr>
              <w:widowControl/>
              <w:autoSpaceDE/>
              <w:rPr>
                <w:rFonts w:ascii="Arial" w:eastAsia="Calibri" w:hAnsi="Arial" w:cs="Arial"/>
                <w:b/>
                <w:sz w:val="28"/>
                <w:szCs w:val="28"/>
              </w:rPr>
            </w:pPr>
            <w:r w:rsidRPr="00187F8A">
              <w:rPr>
                <w:rFonts w:ascii="Arial" w:eastAsia="Calibri" w:hAnsi="Arial" w:cs="Arial"/>
                <w:b/>
                <w:sz w:val="28"/>
                <w:szCs w:val="28"/>
              </w:rPr>
              <w:t>Submitted Questions</w:t>
            </w:r>
            <w:r w:rsidR="00343B30" w:rsidRPr="00187F8A">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325DC" w:rsidRDefault="00ED0523" w:rsidP="00ED0523">
            <w:pPr>
              <w:widowControl/>
              <w:autoSpaceDE/>
              <w:rPr>
                <w:rFonts w:ascii="Arial" w:eastAsia="Calibri" w:hAnsi="Arial" w:cs="Arial"/>
                <w:sz w:val="24"/>
                <w:szCs w:val="24"/>
              </w:rPr>
            </w:pPr>
            <w:r w:rsidRPr="00C325DC">
              <w:rPr>
                <w:rFonts w:ascii="Arial" w:eastAsia="Calibri" w:hAnsi="Arial" w:cs="Arial"/>
                <w:i/>
                <w:sz w:val="24"/>
                <w:szCs w:val="24"/>
              </w:rPr>
              <w:t xml:space="preserve">All questions </w:t>
            </w:r>
            <w:r w:rsidRPr="00C325DC">
              <w:rPr>
                <w:rFonts w:ascii="Arial" w:eastAsia="Calibri" w:hAnsi="Arial" w:cs="Arial"/>
                <w:i/>
                <w:sz w:val="24"/>
                <w:szCs w:val="24"/>
                <w:u w:val="single"/>
              </w:rPr>
              <w:t>must</w:t>
            </w:r>
            <w:r w:rsidR="00E0154A" w:rsidRPr="00C325DC">
              <w:rPr>
                <w:rFonts w:ascii="Arial" w:eastAsia="Calibri" w:hAnsi="Arial" w:cs="Arial"/>
                <w:i/>
                <w:sz w:val="24"/>
                <w:szCs w:val="24"/>
              </w:rPr>
              <w:t xml:space="preserve"> be received by</w:t>
            </w:r>
            <w:r w:rsidRPr="00C325DC">
              <w:rPr>
                <w:rFonts w:ascii="Arial" w:eastAsia="Calibri" w:hAnsi="Arial" w:cs="Arial"/>
                <w:i/>
                <w:sz w:val="24"/>
                <w:szCs w:val="24"/>
              </w:rPr>
              <w:t xml:space="preserve"> the RFP Coordinator identified above</w:t>
            </w:r>
            <w:r w:rsidR="00343B30" w:rsidRPr="00C325DC">
              <w:rPr>
                <w:rFonts w:ascii="Arial" w:eastAsia="Calibri" w:hAnsi="Arial" w:cs="Arial"/>
                <w:i/>
                <w:sz w:val="24"/>
                <w:szCs w:val="24"/>
              </w:rPr>
              <w:t xml:space="preserve"> by:</w:t>
            </w:r>
          </w:p>
          <w:p w14:paraId="15489C7F" w14:textId="4196AB1E" w:rsidR="00ED0523" w:rsidRPr="00C325DC" w:rsidRDefault="00ED0523" w:rsidP="00ED0523">
            <w:pPr>
              <w:widowControl/>
              <w:autoSpaceDE/>
              <w:rPr>
                <w:rFonts w:ascii="Arial" w:eastAsia="Calibri" w:hAnsi="Arial" w:cs="Arial"/>
                <w:sz w:val="24"/>
                <w:szCs w:val="24"/>
              </w:rPr>
            </w:pPr>
            <w:r w:rsidRPr="00C325DC">
              <w:rPr>
                <w:rFonts w:ascii="Arial" w:eastAsia="Calibri" w:hAnsi="Arial" w:cs="Arial"/>
                <w:b/>
                <w:bCs/>
                <w:sz w:val="24"/>
                <w:szCs w:val="24"/>
                <w:u w:val="single"/>
              </w:rPr>
              <w:t>D</w:t>
            </w:r>
            <w:r w:rsidR="00343B30" w:rsidRPr="00C325DC">
              <w:rPr>
                <w:rFonts w:ascii="Arial" w:eastAsia="Calibri" w:hAnsi="Arial" w:cs="Arial"/>
                <w:b/>
                <w:bCs/>
                <w:sz w:val="24"/>
                <w:szCs w:val="24"/>
                <w:u w:val="single"/>
              </w:rPr>
              <w:t>ate</w:t>
            </w:r>
            <w:r w:rsidRPr="00C325DC">
              <w:rPr>
                <w:rFonts w:ascii="Arial" w:eastAsia="Calibri" w:hAnsi="Arial" w:cs="Arial"/>
                <w:b/>
                <w:bCs/>
                <w:sz w:val="24"/>
                <w:szCs w:val="24"/>
              </w:rPr>
              <w:t>:</w:t>
            </w:r>
            <w:r w:rsidRPr="00C325DC">
              <w:rPr>
                <w:rFonts w:ascii="Arial" w:eastAsia="Calibri" w:hAnsi="Arial" w:cs="Arial"/>
                <w:sz w:val="24"/>
                <w:szCs w:val="24"/>
              </w:rPr>
              <w:t xml:space="preserve"> </w:t>
            </w:r>
            <w:r w:rsidR="00A90DE4" w:rsidRPr="00C325DC">
              <w:rPr>
                <w:rFonts w:ascii="Arial" w:eastAsia="Calibri" w:hAnsi="Arial" w:cs="Arial"/>
                <w:sz w:val="24"/>
                <w:szCs w:val="24"/>
              </w:rPr>
              <w:t xml:space="preserve">January </w:t>
            </w:r>
            <w:r w:rsidR="00A765B6">
              <w:rPr>
                <w:rFonts w:ascii="Arial" w:eastAsia="Calibri" w:hAnsi="Arial" w:cs="Arial"/>
                <w:sz w:val="24"/>
                <w:szCs w:val="24"/>
              </w:rPr>
              <w:t>8</w:t>
            </w:r>
            <w:r w:rsidR="00A25441" w:rsidRPr="00C325DC">
              <w:rPr>
                <w:rFonts w:ascii="Arial" w:eastAsia="Calibri" w:hAnsi="Arial" w:cs="Arial"/>
                <w:sz w:val="24"/>
                <w:szCs w:val="24"/>
              </w:rPr>
              <w:t>, 202</w:t>
            </w:r>
            <w:r w:rsidR="00200EBE">
              <w:rPr>
                <w:rFonts w:ascii="Arial" w:eastAsia="Calibri" w:hAnsi="Arial" w:cs="Arial"/>
                <w:sz w:val="24"/>
                <w:szCs w:val="24"/>
              </w:rPr>
              <w:t>4</w:t>
            </w:r>
            <w:r w:rsidR="0016016B" w:rsidRPr="00C325DC">
              <w:rPr>
                <w:rFonts w:ascii="Arial" w:eastAsia="Calibri" w:hAnsi="Arial" w:cs="Arial"/>
                <w:sz w:val="24"/>
                <w:szCs w:val="24"/>
              </w:rPr>
              <w:t>, n</w:t>
            </w:r>
            <w:r w:rsidR="00343B30" w:rsidRPr="00C325DC">
              <w:rPr>
                <w:rFonts w:ascii="Arial" w:eastAsia="Calibri" w:hAnsi="Arial" w:cs="Arial"/>
                <w:sz w:val="24"/>
                <w:szCs w:val="24"/>
              </w:rPr>
              <w:t xml:space="preserve">o </w:t>
            </w:r>
            <w:r w:rsidR="00A836E5" w:rsidRPr="00C325DC">
              <w:rPr>
                <w:rFonts w:ascii="Arial" w:eastAsia="Calibri" w:hAnsi="Arial" w:cs="Arial"/>
                <w:sz w:val="24"/>
                <w:szCs w:val="24"/>
              </w:rPr>
              <w:t xml:space="preserve">later than </w:t>
            </w:r>
            <w:r w:rsidR="00933F50" w:rsidRPr="00C325DC">
              <w:rPr>
                <w:rFonts w:ascii="Arial" w:eastAsia="Calibri" w:hAnsi="Arial" w:cs="Arial"/>
                <w:sz w:val="24"/>
                <w:szCs w:val="24"/>
              </w:rPr>
              <w:t>11:59</w:t>
            </w:r>
            <w:r w:rsidR="0082009B" w:rsidRPr="00C325DC">
              <w:rPr>
                <w:rFonts w:ascii="Arial" w:eastAsia="Calibri" w:hAnsi="Arial" w:cs="Arial"/>
                <w:sz w:val="24"/>
                <w:szCs w:val="24"/>
              </w:rPr>
              <w:t xml:space="preserve"> </w:t>
            </w:r>
            <w:r w:rsidR="00343B30" w:rsidRPr="00C325DC">
              <w:rPr>
                <w:rFonts w:ascii="Arial" w:eastAsia="Calibri" w:hAnsi="Arial" w:cs="Arial"/>
                <w:sz w:val="24"/>
                <w:szCs w:val="24"/>
              </w:rPr>
              <w:t>p.m., local time</w:t>
            </w:r>
          </w:p>
        </w:tc>
      </w:tr>
      <w:tr w:rsidR="00ED0523" w:rsidRPr="00F15A08" w14:paraId="53CE7C1D" w14:textId="77777777" w:rsidTr="0C9B901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187F8A" w:rsidRDefault="00ED0523" w:rsidP="00ED0523">
            <w:pPr>
              <w:widowControl/>
              <w:autoSpaceDE/>
              <w:rPr>
                <w:rFonts w:ascii="Arial" w:eastAsia="Calibri" w:hAnsi="Arial" w:cs="Arial"/>
                <w:b/>
                <w:sz w:val="28"/>
                <w:szCs w:val="28"/>
              </w:rPr>
            </w:pPr>
            <w:r w:rsidRPr="00187F8A">
              <w:rPr>
                <w:rFonts w:ascii="Arial" w:eastAsia="Calibri" w:hAnsi="Arial" w:cs="Arial"/>
                <w:b/>
                <w:sz w:val="28"/>
                <w:szCs w:val="28"/>
              </w:rPr>
              <w:t>Proposal</w:t>
            </w:r>
            <w:r w:rsidR="00343B30" w:rsidRPr="00187F8A">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325DC" w:rsidRDefault="00E0154A" w:rsidP="00A836E5">
            <w:pPr>
              <w:widowControl/>
              <w:autoSpaceDE/>
              <w:rPr>
                <w:rFonts w:ascii="Arial" w:eastAsia="Calibri" w:hAnsi="Arial" w:cs="Arial"/>
                <w:i/>
                <w:sz w:val="24"/>
                <w:szCs w:val="24"/>
              </w:rPr>
            </w:pPr>
            <w:r w:rsidRPr="00C325DC">
              <w:rPr>
                <w:rFonts w:ascii="Arial" w:eastAsia="Calibri" w:hAnsi="Arial" w:cs="Arial"/>
                <w:i/>
                <w:sz w:val="24"/>
                <w:szCs w:val="24"/>
              </w:rPr>
              <w:t xml:space="preserve">Proposals </w:t>
            </w:r>
            <w:r w:rsidRPr="00C325DC">
              <w:rPr>
                <w:rFonts w:ascii="Arial" w:eastAsia="Calibri" w:hAnsi="Arial" w:cs="Arial"/>
                <w:i/>
                <w:sz w:val="24"/>
                <w:szCs w:val="24"/>
                <w:u w:val="single"/>
              </w:rPr>
              <w:t>must</w:t>
            </w:r>
            <w:r w:rsidRPr="00C325DC">
              <w:rPr>
                <w:rFonts w:ascii="Arial" w:eastAsia="Calibri" w:hAnsi="Arial" w:cs="Arial"/>
                <w:i/>
                <w:sz w:val="24"/>
                <w:szCs w:val="24"/>
              </w:rPr>
              <w:t xml:space="preserve"> be received by the Division of Procurement Services by:</w:t>
            </w:r>
          </w:p>
          <w:p w14:paraId="0C2CFDF7" w14:textId="79F9FA4F" w:rsidR="00A836E5" w:rsidRPr="00C325DC" w:rsidRDefault="00A836E5" w:rsidP="00A836E5">
            <w:pPr>
              <w:widowControl/>
              <w:autoSpaceDE/>
              <w:rPr>
                <w:rFonts w:ascii="Arial" w:eastAsia="Calibri" w:hAnsi="Arial" w:cs="Arial"/>
                <w:sz w:val="24"/>
                <w:szCs w:val="24"/>
              </w:rPr>
            </w:pPr>
            <w:r w:rsidRPr="00C325DC">
              <w:rPr>
                <w:rFonts w:ascii="Arial" w:eastAsia="Calibri" w:hAnsi="Arial" w:cs="Arial"/>
                <w:b/>
                <w:bCs/>
                <w:sz w:val="24"/>
                <w:szCs w:val="24"/>
                <w:u w:val="single"/>
              </w:rPr>
              <w:t>Submission Deadline</w:t>
            </w:r>
            <w:r w:rsidRPr="00C325DC">
              <w:rPr>
                <w:rFonts w:ascii="Arial" w:eastAsia="Calibri" w:hAnsi="Arial" w:cs="Arial"/>
                <w:b/>
                <w:bCs/>
                <w:sz w:val="24"/>
                <w:szCs w:val="24"/>
              </w:rPr>
              <w:t>:</w:t>
            </w:r>
            <w:r w:rsidR="00E0154A" w:rsidRPr="00C325DC">
              <w:rPr>
                <w:rFonts w:ascii="Arial" w:eastAsia="Calibri" w:hAnsi="Arial" w:cs="Arial"/>
                <w:sz w:val="24"/>
                <w:szCs w:val="24"/>
              </w:rPr>
              <w:t xml:space="preserve"> </w:t>
            </w:r>
            <w:r w:rsidR="00C4140A" w:rsidRPr="00C325DC">
              <w:rPr>
                <w:rFonts w:ascii="Arial" w:eastAsia="Calibri" w:hAnsi="Arial" w:cs="Arial"/>
                <w:sz w:val="24"/>
                <w:szCs w:val="24"/>
              </w:rPr>
              <w:t>January 2</w:t>
            </w:r>
            <w:r w:rsidR="00A765B6">
              <w:rPr>
                <w:rFonts w:ascii="Arial" w:eastAsia="Calibri" w:hAnsi="Arial" w:cs="Arial"/>
                <w:sz w:val="24"/>
                <w:szCs w:val="24"/>
              </w:rPr>
              <w:t>2</w:t>
            </w:r>
            <w:r w:rsidRPr="00C325DC">
              <w:rPr>
                <w:rFonts w:ascii="Arial" w:eastAsia="Calibri" w:hAnsi="Arial" w:cs="Arial"/>
                <w:sz w:val="24"/>
                <w:szCs w:val="24"/>
              </w:rPr>
              <w:t>,</w:t>
            </w:r>
            <w:r w:rsidR="00AD0B1D" w:rsidRPr="00C325DC">
              <w:rPr>
                <w:rFonts w:ascii="Arial" w:eastAsia="Calibri" w:hAnsi="Arial" w:cs="Arial"/>
                <w:sz w:val="24"/>
                <w:szCs w:val="24"/>
              </w:rPr>
              <w:t xml:space="preserve"> 202</w:t>
            </w:r>
            <w:r w:rsidR="00200EBE">
              <w:rPr>
                <w:rFonts w:ascii="Arial" w:eastAsia="Calibri" w:hAnsi="Arial" w:cs="Arial"/>
                <w:sz w:val="24"/>
                <w:szCs w:val="24"/>
              </w:rPr>
              <w:t xml:space="preserve">4 </w:t>
            </w:r>
            <w:r w:rsidRPr="00C325DC">
              <w:rPr>
                <w:rFonts w:ascii="Arial" w:eastAsia="Calibri" w:hAnsi="Arial" w:cs="Arial"/>
                <w:sz w:val="24"/>
                <w:szCs w:val="24"/>
              </w:rPr>
              <w:t xml:space="preserve">no later than </w:t>
            </w:r>
            <w:r w:rsidR="00EC1B8D" w:rsidRPr="00C325DC">
              <w:rPr>
                <w:rFonts w:ascii="Arial" w:eastAsia="Calibri" w:hAnsi="Arial" w:cs="Arial"/>
                <w:sz w:val="24"/>
                <w:szCs w:val="24"/>
              </w:rPr>
              <w:t>11:59</w:t>
            </w:r>
            <w:r w:rsidRPr="00C325DC">
              <w:rPr>
                <w:rFonts w:ascii="Arial" w:eastAsia="Calibri" w:hAnsi="Arial" w:cs="Arial"/>
                <w:sz w:val="24"/>
                <w:szCs w:val="24"/>
              </w:rPr>
              <w:t xml:space="preserve"> p.m., local time</w:t>
            </w:r>
            <w:r w:rsidR="00E0154A" w:rsidRPr="00C325DC">
              <w:rPr>
                <w:rFonts w:ascii="Arial" w:eastAsia="Calibri" w:hAnsi="Arial" w:cs="Arial"/>
                <w:sz w:val="24"/>
                <w:szCs w:val="24"/>
              </w:rPr>
              <w:t>.</w:t>
            </w:r>
          </w:p>
          <w:p w14:paraId="3517A800" w14:textId="77777777" w:rsidR="00A836E5" w:rsidRPr="00C325DC" w:rsidRDefault="00A836E5" w:rsidP="00A836E5">
            <w:pPr>
              <w:rPr>
                <w:rFonts w:ascii="Arial" w:hAnsi="Arial" w:cs="Arial"/>
                <w:i/>
                <w:sz w:val="24"/>
                <w:szCs w:val="24"/>
              </w:rPr>
            </w:pPr>
            <w:r w:rsidRPr="00C325DC">
              <w:rPr>
                <w:rFonts w:ascii="Arial" w:hAnsi="Arial" w:cs="Arial"/>
                <w:i/>
                <w:sz w:val="24"/>
                <w:szCs w:val="24"/>
              </w:rPr>
              <w:t xml:space="preserve">Proposals </w:t>
            </w:r>
            <w:r w:rsidRPr="00C325DC">
              <w:rPr>
                <w:rFonts w:ascii="Arial" w:hAnsi="Arial" w:cs="Arial"/>
                <w:i/>
                <w:sz w:val="24"/>
                <w:szCs w:val="24"/>
                <w:u w:val="single"/>
              </w:rPr>
              <w:t>must</w:t>
            </w:r>
            <w:r w:rsidR="00E0154A" w:rsidRPr="00C325DC">
              <w:rPr>
                <w:rFonts w:ascii="Arial" w:hAnsi="Arial" w:cs="Arial"/>
                <w:i/>
                <w:sz w:val="24"/>
                <w:szCs w:val="24"/>
              </w:rPr>
              <w:t xml:space="preserve"> be submitted</w:t>
            </w:r>
            <w:r w:rsidRPr="00C325DC">
              <w:rPr>
                <w:rFonts w:ascii="Arial" w:hAnsi="Arial" w:cs="Arial"/>
                <w:i/>
                <w:sz w:val="24"/>
                <w:szCs w:val="24"/>
              </w:rPr>
              <w:t xml:space="preserve"> </w:t>
            </w:r>
            <w:r w:rsidR="00E0154A" w:rsidRPr="00C325DC">
              <w:rPr>
                <w:rFonts w:ascii="Arial" w:hAnsi="Arial" w:cs="Arial"/>
                <w:i/>
                <w:sz w:val="24"/>
                <w:szCs w:val="24"/>
              </w:rPr>
              <w:t xml:space="preserve">electronically </w:t>
            </w:r>
            <w:r w:rsidRPr="00C325DC">
              <w:rPr>
                <w:rFonts w:ascii="Arial" w:hAnsi="Arial" w:cs="Arial"/>
                <w:i/>
                <w:sz w:val="24"/>
                <w:szCs w:val="24"/>
              </w:rPr>
              <w:t>to the following address:</w:t>
            </w:r>
          </w:p>
          <w:p w14:paraId="6794D579" w14:textId="175C7966" w:rsidR="00ED0523" w:rsidRPr="00C325DC" w:rsidRDefault="00A836E5" w:rsidP="00A836E5">
            <w:pPr>
              <w:widowControl/>
              <w:tabs>
                <w:tab w:val="left" w:pos="2131"/>
              </w:tabs>
              <w:rPr>
                <w:rFonts w:ascii="Arial" w:eastAsia="Calibri" w:hAnsi="Arial" w:cs="Arial"/>
                <w:sz w:val="24"/>
                <w:szCs w:val="24"/>
              </w:rPr>
            </w:pPr>
            <w:r w:rsidRPr="00C325DC">
              <w:rPr>
                <w:rFonts w:ascii="Arial" w:hAnsi="Arial" w:cs="Arial"/>
                <w:b/>
                <w:sz w:val="24"/>
                <w:szCs w:val="24"/>
                <w:u w:val="single"/>
              </w:rPr>
              <w:t>Electronic (e</w:t>
            </w:r>
            <w:r w:rsidR="000E1A07" w:rsidRPr="00C325DC">
              <w:rPr>
                <w:rFonts w:ascii="Arial" w:hAnsi="Arial" w:cs="Arial"/>
                <w:b/>
                <w:sz w:val="24"/>
                <w:szCs w:val="24"/>
                <w:u w:val="single"/>
              </w:rPr>
              <w:t>-</w:t>
            </w:r>
            <w:r w:rsidRPr="00C325DC">
              <w:rPr>
                <w:rFonts w:ascii="Arial" w:hAnsi="Arial" w:cs="Arial"/>
                <w:b/>
                <w:sz w:val="24"/>
                <w:szCs w:val="24"/>
                <w:u w:val="single"/>
              </w:rPr>
              <w:t>mail) Submission Address</w:t>
            </w:r>
            <w:r w:rsidRPr="00C325DC">
              <w:rPr>
                <w:rFonts w:ascii="Arial" w:hAnsi="Arial" w:cs="Arial"/>
                <w:b/>
                <w:sz w:val="24"/>
                <w:szCs w:val="24"/>
              </w:rPr>
              <w:t xml:space="preserve">: </w:t>
            </w:r>
            <w:hyperlink r:id="rId13" w:history="1">
              <w:r w:rsidRPr="00C325DC">
                <w:rPr>
                  <w:rStyle w:val="Hyperlink"/>
                  <w:rFonts w:ascii="Arial" w:hAnsi="Arial" w:cs="Arial"/>
                  <w:sz w:val="24"/>
                  <w:szCs w:val="24"/>
                </w:rPr>
                <w:t>Proposals@maine.gov</w:t>
              </w:r>
            </w:hyperlink>
          </w:p>
        </w:tc>
      </w:tr>
    </w:tbl>
    <w:p w14:paraId="7F9D5347" w14:textId="3C8EACE1" w:rsidR="00517968" w:rsidRPr="00F15A08" w:rsidRDefault="00517968" w:rsidP="003652A0">
      <w:pPr>
        <w:pStyle w:val="TOCHeading"/>
        <w:spacing w:before="0" w:line="240" w:lineRule="auto"/>
        <w:jc w:val="center"/>
        <w:rPr>
          <w:rFonts w:ascii="Arial" w:hAnsi="Arial" w:cs="Arial"/>
          <w:color w:val="auto"/>
          <w:sz w:val="22"/>
          <w:szCs w:val="22"/>
        </w:rPr>
      </w:pPr>
    </w:p>
    <w:p w14:paraId="488B051C" w14:textId="77777777" w:rsidR="00517968" w:rsidRPr="00F15A08" w:rsidRDefault="00517968" w:rsidP="00517968">
      <w:pPr>
        <w:rPr>
          <w:rFonts w:ascii="Arial" w:hAnsi="Arial" w:cs="Arial"/>
          <w:sz w:val="22"/>
          <w:szCs w:val="22"/>
          <w:lang w:eastAsia="ja-JP"/>
        </w:rPr>
      </w:pPr>
    </w:p>
    <w:p w14:paraId="5C539877" w14:textId="692A7806" w:rsidR="00583A7B" w:rsidRPr="00F15A08" w:rsidRDefault="00583A7B">
      <w:pPr>
        <w:widowControl/>
        <w:autoSpaceDE/>
        <w:autoSpaceDN/>
        <w:rPr>
          <w:rFonts w:ascii="Arial" w:eastAsia="MS Gothic" w:hAnsi="Arial" w:cs="Arial"/>
          <w:b/>
          <w:bCs/>
          <w:sz w:val="22"/>
          <w:szCs w:val="22"/>
          <w:lang w:eastAsia="ja-JP"/>
        </w:rPr>
      </w:pPr>
      <w:bookmarkStart w:id="0" w:name="_Toc367174721"/>
      <w:bookmarkStart w:id="1" w:name="_Toc397069189"/>
    </w:p>
    <w:p w14:paraId="25C7B597" w14:textId="77777777" w:rsidR="000A71B4" w:rsidRDefault="000A71B4" w:rsidP="003652A0">
      <w:pPr>
        <w:pStyle w:val="TOCHeading"/>
        <w:spacing w:before="0" w:line="240" w:lineRule="auto"/>
        <w:jc w:val="center"/>
        <w:rPr>
          <w:rFonts w:ascii="Arial" w:hAnsi="Arial" w:cs="Arial"/>
          <w:color w:val="auto"/>
          <w:sz w:val="24"/>
          <w:szCs w:val="24"/>
        </w:rPr>
      </w:pPr>
    </w:p>
    <w:p w14:paraId="5B79082E" w14:textId="77777777" w:rsidR="000A71B4" w:rsidRDefault="000A71B4" w:rsidP="003652A0">
      <w:pPr>
        <w:pStyle w:val="TOCHeading"/>
        <w:spacing w:before="0" w:line="240" w:lineRule="auto"/>
        <w:jc w:val="center"/>
        <w:rPr>
          <w:rFonts w:ascii="Arial" w:hAnsi="Arial" w:cs="Arial"/>
          <w:color w:val="auto"/>
          <w:sz w:val="24"/>
          <w:szCs w:val="24"/>
        </w:rPr>
      </w:pPr>
    </w:p>
    <w:p w14:paraId="057AD87C" w14:textId="77777777" w:rsidR="00455F85" w:rsidRDefault="00455F85">
      <w:pPr>
        <w:widowControl/>
        <w:autoSpaceDE/>
        <w:autoSpaceDN/>
        <w:rPr>
          <w:rFonts w:ascii="Arial" w:eastAsia="MS Gothic" w:hAnsi="Arial" w:cs="Arial"/>
          <w:b/>
          <w:bCs/>
          <w:sz w:val="24"/>
          <w:szCs w:val="24"/>
          <w:lang w:eastAsia="ja-JP"/>
        </w:rPr>
      </w:pPr>
      <w:r>
        <w:rPr>
          <w:rFonts w:ascii="Arial" w:hAnsi="Arial" w:cs="Arial"/>
          <w:sz w:val="24"/>
          <w:szCs w:val="24"/>
        </w:rPr>
        <w:br w:type="page"/>
      </w:r>
    </w:p>
    <w:p w14:paraId="49BC65D3" w14:textId="676E1725" w:rsidR="003652A0" w:rsidRPr="00B046D1" w:rsidRDefault="00517968" w:rsidP="003652A0">
      <w:pPr>
        <w:pStyle w:val="TOCHeading"/>
        <w:spacing w:before="0" w:line="240" w:lineRule="auto"/>
        <w:jc w:val="center"/>
        <w:rPr>
          <w:rFonts w:ascii="Arial" w:hAnsi="Arial" w:cs="Arial"/>
          <w:bCs w:val="0"/>
          <w:color w:val="auto"/>
          <w:sz w:val="24"/>
          <w:szCs w:val="24"/>
        </w:rPr>
      </w:pPr>
      <w:r w:rsidRPr="00B046D1">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772CC0" w14:paraId="04C45378" w14:textId="77777777" w:rsidTr="0C9B9012">
        <w:tc>
          <w:tcPr>
            <w:tcW w:w="8370" w:type="dxa"/>
          </w:tcPr>
          <w:p w14:paraId="5C3CDD6C" w14:textId="77777777" w:rsidR="003652A0" w:rsidRPr="00772CC0" w:rsidRDefault="003652A0" w:rsidP="00933F50">
            <w:pPr>
              <w:rPr>
                <w:rFonts w:ascii="Arial" w:hAnsi="Arial" w:cs="Arial"/>
                <w:sz w:val="24"/>
                <w:szCs w:val="24"/>
              </w:rPr>
            </w:pPr>
          </w:p>
        </w:tc>
        <w:tc>
          <w:tcPr>
            <w:tcW w:w="1700" w:type="dxa"/>
          </w:tcPr>
          <w:p w14:paraId="26076542" w14:textId="77777777" w:rsidR="003652A0" w:rsidRPr="00772CC0" w:rsidRDefault="003652A0" w:rsidP="00933F50">
            <w:pPr>
              <w:jc w:val="center"/>
              <w:rPr>
                <w:rFonts w:ascii="Arial" w:hAnsi="Arial" w:cs="Arial"/>
                <w:b/>
                <w:sz w:val="24"/>
                <w:szCs w:val="24"/>
              </w:rPr>
            </w:pPr>
            <w:r w:rsidRPr="00772CC0">
              <w:rPr>
                <w:rFonts w:ascii="Arial" w:hAnsi="Arial" w:cs="Arial"/>
                <w:b/>
                <w:sz w:val="24"/>
                <w:szCs w:val="24"/>
              </w:rPr>
              <w:t>Page</w:t>
            </w:r>
          </w:p>
        </w:tc>
      </w:tr>
      <w:tr w:rsidR="0046186F" w:rsidRPr="00772CC0" w14:paraId="3A4A31DC" w14:textId="77777777" w:rsidTr="00772CC0">
        <w:tc>
          <w:tcPr>
            <w:tcW w:w="8370" w:type="dxa"/>
          </w:tcPr>
          <w:p w14:paraId="0C4D4CDE" w14:textId="77777777" w:rsidR="0046186F" w:rsidRPr="00772CC0" w:rsidRDefault="0046186F" w:rsidP="00933F50">
            <w:pPr>
              <w:rPr>
                <w:rFonts w:ascii="Arial" w:hAnsi="Arial" w:cs="Arial"/>
                <w:sz w:val="24"/>
                <w:szCs w:val="24"/>
              </w:rPr>
            </w:pPr>
          </w:p>
        </w:tc>
        <w:tc>
          <w:tcPr>
            <w:tcW w:w="1700" w:type="dxa"/>
            <w:shd w:val="clear" w:color="auto" w:fill="auto"/>
          </w:tcPr>
          <w:p w14:paraId="0C8A8CDA" w14:textId="77777777" w:rsidR="0046186F" w:rsidRPr="00772CC0" w:rsidRDefault="0046186F" w:rsidP="00933F50">
            <w:pPr>
              <w:jc w:val="center"/>
              <w:rPr>
                <w:rFonts w:ascii="Arial" w:hAnsi="Arial" w:cs="Arial"/>
                <w:b/>
                <w:sz w:val="24"/>
                <w:szCs w:val="24"/>
              </w:rPr>
            </w:pPr>
          </w:p>
        </w:tc>
      </w:tr>
      <w:tr w:rsidR="003652A0" w:rsidRPr="00772CC0" w14:paraId="530B53AC" w14:textId="77777777" w:rsidTr="00772CC0">
        <w:tc>
          <w:tcPr>
            <w:tcW w:w="8370" w:type="dxa"/>
          </w:tcPr>
          <w:p w14:paraId="7AC2E8CC" w14:textId="77777777" w:rsidR="003652A0" w:rsidRPr="00772CC0" w:rsidRDefault="003652A0" w:rsidP="00933F50">
            <w:pPr>
              <w:rPr>
                <w:rFonts w:ascii="Arial" w:hAnsi="Arial" w:cs="Arial"/>
                <w:b/>
                <w:sz w:val="24"/>
                <w:szCs w:val="24"/>
              </w:rPr>
            </w:pPr>
            <w:r w:rsidRPr="00772CC0">
              <w:rPr>
                <w:rFonts w:ascii="Arial" w:hAnsi="Arial" w:cs="Arial"/>
                <w:b/>
                <w:sz w:val="24"/>
                <w:szCs w:val="24"/>
              </w:rPr>
              <w:t>PUBLIC NOTICE</w:t>
            </w:r>
          </w:p>
        </w:tc>
        <w:tc>
          <w:tcPr>
            <w:tcW w:w="1700" w:type="dxa"/>
            <w:shd w:val="clear" w:color="auto" w:fill="auto"/>
          </w:tcPr>
          <w:p w14:paraId="2269E1E2" w14:textId="6D2204B0" w:rsidR="003652A0" w:rsidRPr="00772CC0" w:rsidRDefault="726027A6" w:rsidP="0C9B9012">
            <w:pPr>
              <w:jc w:val="center"/>
              <w:rPr>
                <w:rFonts w:ascii="Arial" w:hAnsi="Arial" w:cs="Arial"/>
                <w:b/>
                <w:bCs/>
                <w:sz w:val="24"/>
                <w:szCs w:val="24"/>
              </w:rPr>
            </w:pPr>
            <w:r w:rsidRPr="00772CC0">
              <w:rPr>
                <w:rFonts w:ascii="Arial" w:hAnsi="Arial" w:cs="Arial"/>
                <w:b/>
                <w:bCs/>
                <w:sz w:val="24"/>
                <w:szCs w:val="24"/>
              </w:rPr>
              <w:t>3</w:t>
            </w:r>
          </w:p>
        </w:tc>
      </w:tr>
      <w:tr w:rsidR="003652A0" w:rsidRPr="00772CC0" w14:paraId="5F0AB25A" w14:textId="77777777" w:rsidTr="00772CC0">
        <w:tc>
          <w:tcPr>
            <w:tcW w:w="8370" w:type="dxa"/>
          </w:tcPr>
          <w:p w14:paraId="7495CCA4" w14:textId="77777777" w:rsidR="003652A0" w:rsidRPr="00772CC0" w:rsidRDefault="003652A0" w:rsidP="00933F50">
            <w:pPr>
              <w:rPr>
                <w:rFonts w:ascii="Arial" w:hAnsi="Arial" w:cs="Arial"/>
                <w:sz w:val="24"/>
                <w:szCs w:val="24"/>
              </w:rPr>
            </w:pPr>
          </w:p>
        </w:tc>
        <w:tc>
          <w:tcPr>
            <w:tcW w:w="1700" w:type="dxa"/>
            <w:shd w:val="clear" w:color="auto" w:fill="auto"/>
          </w:tcPr>
          <w:p w14:paraId="31D8A3A5" w14:textId="77777777" w:rsidR="003652A0" w:rsidRPr="00772CC0" w:rsidRDefault="003652A0" w:rsidP="00933F50">
            <w:pPr>
              <w:jc w:val="center"/>
              <w:rPr>
                <w:rFonts w:ascii="Arial" w:hAnsi="Arial" w:cs="Arial"/>
                <w:b/>
                <w:sz w:val="24"/>
                <w:szCs w:val="24"/>
              </w:rPr>
            </w:pPr>
          </w:p>
        </w:tc>
      </w:tr>
      <w:tr w:rsidR="003652A0" w:rsidRPr="00772CC0" w14:paraId="6F794F67" w14:textId="77777777" w:rsidTr="00772CC0">
        <w:tc>
          <w:tcPr>
            <w:tcW w:w="8370" w:type="dxa"/>
          </w:tcPr>
          <w:p w14:paraId="3869167D" w14:textId="77777777" w:rsidR="003652A0" w:rsidRPr="00772CC0" w:rsidRDefault="003652A0" w:rsidP="00933F50">
            <w:pPr>
              <w:rPr>
                <w:rFonts w:ascii="Arial" w:hAnsi="Arial" w:cs="Arial"/>
                <w:b/>
                <w:sz w:val="24"/>
                <w:szCs w:val="24"/>
              </w:rPr>
            </w:pPr>
            <w:r w:rsidRPr="00772CC0">
              <w:rPr>
                <w:rFonts w:ascii="Arial" w:hAnsi="Arial" w:cs="Arial"/>
                <w:b/>
                <w:sz w:val="24"/>
                <w:szCs w:val="24"/>
              </w:rPr>
              <w:t>RFP DEFINITIONS/ACRONYMS</w:t>
            </w:r>
          </w:p>
        </w:tc>
        <w:tc>
          <w:tcPr>
            <w:tcW w:w="1700" w:type="dxa"/>
            <w:shd w:val="clear" w:color="auto" w:fill="auto"/>
          </w:tcPr>
          <w:p w14:paraId="3290938D" w14:textId="09DE0590" w:rsidR="003652A0" w:rsidRPr="00772CC0" w:rsidRDefault="36E53C8C" w:rsidP="0C9B9012">
            <w:pPr>
              <w:jc w:val="center"/>
              <w:rPr>
                <w:rFonts w:ascii="Arial" w:hAnsi="Arial" w:cs="Arial"/>
                <w:b/>
                <w:bCs/>
                <w:sz w:val="24"/>
                <w:szCs w:val="24"/>
              </w:rPr>
            </w:pPr>
            <w:r w:rsidRPr="00772CC0">
              <w:rPr>
                <w:rFonts w:ascii="Arial" w:hAnsi="Arial" w:cs="Arial"/>
                <w:b/>
                <w:bCs/>
                <w:sz w:val="24"/>
                <w:szCs w:val="24"/>
              </w:rPr>
              <w:t>4</w:t>
            </w:r>
          </w:p>
        </w:tc>
      </w:tr>
      <w:tr w:rsidR="003652A0" w:rsidRPr="00772CC0" w14:paraId="3621834C" w14:textId="77777777" w:rsidTr="00772CC0">
        <w:tc>
          <w:tcPr>
            <w:tcW w:w="8370" w:type="dxa"/>
          </w:tcPr>
          <w:p w14:paraId="1BE811B0" w14:textId="77777777" w:rsidR="003652A0" w:rsidRPr="00772CC0" w:rsidRDefault="003652A0" w:rsidP="00933F50">
            <w:pPr>
              <w:rPr>
                <w:rFonts w:ascii="Arial" w:hAnsi="Arial" w:cs="Arial"/>
                <w:sz w:val="24"/>
                <w:szCs w:val="24"/>
              </w:rPr>
            </w:pPr>
          </w:p>
        </w:tc>
        <w:tc>
          <w:tcPr>
            <w:tcW w:w="1700" w:type="dxa"/>
            <w:shd w:val="clear" w:color="auto" w:fill="auto"/>
          </w:tcPr>
          <w:p w14:paraId="30FB5CBD" w14:textId="77777777" w:rsidR="003652A0" w:rsidRPr="00772CC0" w:rsidRDefault="003652A0" w:rsidP="00933F50">
            <w:pPr>
              <w:jc w:val="center"/>
              <w:rPr>
                <w:rFonts w:ascii="Arial" w:hAnsi="Arial" w:cs="Arial"/>
                <w:b/>
                <w:sz w:val="24"/>
                <w:szCs w:val="24"/>
              </w:rPr>
            </w:pPr>
          </w:p>
        </w:tc>
      </w:tr>
      <w:tr w:rsidR="003652A0" w:rsidRPr="00772CC0" w14:paraId="301C8CB8" w14:textId="77777777" w:rsidTr="00772CC0">
        <w:tc>
          <w:tcPr>
            <w:tcW w:w="8370" w:type="dxa"/>
          </w:tcPr>
          <w:p w14:paraId="3EB6BCC5" w14:textId="3BDD4A12" w:rsidR="003652A0" w:rsidRPr="00772CC0" w:rsidRDefault="003652A0" w:rsidP="00933F50">
            <w:pPr>
              <w:rPr>
                <w:rFonts w:ascii="Arial" w:hAnsi="Arial" w:cs="Arial"/>
                <w:b/>
                <w:sz w:val="24"/>
                <w:szCs w:val="24"/>
              </w:rPr>
            </w:pPr>
            <w:r w:rsidRPr="00772CC0">
              <w:rPr>
                <w:rFonts w:ascii="Arial" w:hAnsi="Arial" w:cs="Arial"/>
                <w:b/>
                <w:sz w:val="24"/>
                <w:szCs w:val="24"/>
              </w:rPr>
              <w:t>PART I</w:t>
            </w:r>
            <w:r w:rsidR="002F1DE9">
              <w:rPr>
                <w:rFonts w:ascii="Arial" w:hAnsi="Arial" w:cs="Arial"/>
                <w:b/>
                <w:sz w:val="24"/>
                <w:szCs w:val="24"/>
              </w:rPr>
              <w:t xml:space="preserve">    </w:t>
            </w:r>
            <w:r w:rsidRPr="00772CC0">
              <w:rPr>
                <w:rFonts w:ascii="Arial" w:hAnsi="Arial" w:cs="Arial"/>
                <w:b/>
                <w:sz w:val="24"/>
                <w:szCs w:val="24"/>
              </w:rPr>
              <w:t>INTRODUCTION</w:t>
            </w:r>
          </w:p>
        </w:tc>
        <w:tc>
          <w:tcPr>
            <w:tcW w:w="1700" w:type="dxa"/>
            <w:shd w:val="clear" w:color="auto" w:fill="auto"/>
          </w:tcPr>
          <w:p w14:paraId="0374BA52" w14:textId="4640AFA2" w:rsidR="003652A0" w:rsidRPr="00772CC0" w:rsidRDefault="4B11066B" w:rsidP="0C9B9012">
            <w:pPr>
              <w:jc w:val="center"/>
              <w:rPr>
                <w:rFonts w:ascii="Arial" w:hAnsi="Arial" w:cs="Arial"/>
                <w:b/>
                <w:bCs/>
                <w:sz w:val="24"/>
                <w:szCs w:val="24"/>
              </w:rPr>
            </w:pPr>
            <w:r w:rsidRPr="00772CC0">
              <w:rPr>
                <w:rFonts w:ascii="Arial" w:hAnsi="Arial" w:cs="Arial"/>
                <w:b/>
                <w:bCs/>
                <w:sz w:val="24"/>
                <w:szCs w:val="24"/>
              </w:rPr>
              <w:t>5</w:t>
            </w:r>
          </w:p>
        </w:tc>
      </w:tr>
      <w:tr w:rsidR="003652A0" w:rsidRPr="00772CC0" w14:paraId="6B928108" w14:textId="77777777" w:rsidTr="00772CC0">
        <w:tc>
          <w:tcPr>
            <w:tcW w:w="8370" w:type="dxa"/>
          </w:tcPr>
          <w:p w14:paraId="524F39C5" w14:textId="77777777" w:rsidR="003652A0" w:rsidRPr="00772CC0" w:rsidRDefault="003652A0" w:rsidP="003652A0">
            <w:pPr>
              <w:pStyle w:val="ListParagraph"/>
              <w:widowControl/>
              <w:numPr>
                <w:ilvl w:val="0"/>
                <w:numId w:val="27"/>
              </w:numPr>
              <w:autoSpaceDE/>
              <w:autoSpaceDN/>
              <w:contextualSpacing/>
              <w:rPr>
                <w:rFonts w:ascii="Arial" w:hAnsi="Arial" w:cs="Arial"/>
                <w:sz w:val="24"/>
                <w:szCs w:val="24"/>
              </w:rPr>
            </w:pPr>
            <w:r w:rsidRPr="00772CC0">
              <w:rPr>
                <w:rFonts w:ascii="Arial" w:hAnsi="Arial" w:cs="Arial"/>
                <w:sz w:val="24"/>
                <w:szCs w:val="24"/>
              </w:rPr>
              <w:t>PURPOSE AND BACKGROUND</w:t>
            </w:r>
          </w:p>
        </w:tc>
        <w:tc>
          <w:tcPr>
            <w:tcW w:w="1700" w:type="dxa"/>
            <w:shd w:val="clear" w:color="auto" w:fill="auto"/>
          </w:tcPr>
          <w:p w14:paraId="44682CFB" w14:textId="77777777" w:rsidR="003652A0" w:rsidRPr="00772CC0" w:rsidRDefault="003652A0" w:rsidP="00933F50">
            <w:pPr>
              <w:jc w:val="center"/>
              <w:rPr>
                <w:rFonts w:ascii="Arial" w:hAnsi="Arial" w:cs="Arial"/>
                <w:b/>
                <w:sz w:val="24"/>
                <w:szCs w:val="24"/>
              </w:rPr>
            </w:pPr>
          </w:p>
        </w:tc>
      </w:tr>
      <w:tr w:rsidR="003652A0" w:rsidRPr="00772CC0" w14:paraId="5899A094" w14:textId="77777777" w:rsidTr="00772CC0">
        <w:tc>
          <w:tcPr>
            <w:tcW w:w="8370" w:type="dxa"/>
          </w:tcPr>
          <w:p w14:paraId="6E6D06AA" w14:textId="77777777" w:rsidR="003652A0" w:rsidRPr="00772CC0" w:rsidRDefault="003652A0" w:rsidP="003652A0">
            <w:pPr>
              <w:pStyle w:val="ListParagraph"/>
              <w:widowControl/>
              <w:numPr>
                <w:ilvl w:val="0"/>
                <w:numId w:val="27"/>
              </w:numPr>
              <w:autoSpaceDE/>
              <w:autoSpaceDN/>
              <w:contextualSpacing/>
              <w:rPr>
                <w:rFonts w:ascii="Arial" w:hAnsi="Arial" w:cs="Arial"/>
                <w:sz w:val="24"/>
                <w:szCs w:val="24"/>
              </w:rPr>
            </w:pPr>
            <w:r w:rsidRPr="00772CC0">
              <w:rPr>
                <w:rFonts w:ascii="Arial" w:hAnsi="Arial" w:cs="Arial"/>
                <w:sz w:val="24"/>
                <w:szCs w:val="24"/>
              </w:rPr>
              <w:t>GENERAL PROVISIONS</w:t>
            </w:r>
          </w:p>
        </w:tc>
        <w:tc>
          <w:tcPr>
            <w:tcW w:w="1700" w:type="dxa"/>
            <w:shd w:val="clear" w:color="auto" w:fill="auto"/>
          </w:tcPr>
          <w:p w14:paraId="67A5A436" w14:textId="77777777" w:rsidR="003652A0" w:rsidRPr="00772CC0" w:rsidRDefault="003652A0" w:rsidP="00933F50">
            <w:pPr>
              <w:jc w:val="center"/>
              <w:rPr>
                <w:rFonts w:ascii="Arial" w:hAnsi="Arial" w:cs="Arial"/>
                <w:b/>
                <w:sz w:val="24"/>
                <w:szCs w:val="24"/>
              </w:rPr>
            </w:pPr>
          </w:p>
        </w:tc>
      </w:tr>
      <w:tr w:rsidR="003652A0" w:rsidRPr="00772CC0" w14:paraId="2C60D896" w14:textId="77777777" w:rsidTr="00772CC0">
        <w:tc>
          <w:tcPr>
            <w:tcW w:w="8370" w:type="dxa"/>
          </w:tcPr>
          <w:p w14:paraId="7AECE1CA" w14:textId="77777777" w:rsidR="003652A0" w:rsidRPr="00772CC0" w:rsidRDefault="003652A0" w:rsidP="003652A0">
            <w:pPr>
              <w:pStyle w:val="ListParagraph"/>
              <w:widowControl/>
              <w:numPr>
                <w:ilvl w:val="0"/>
                <w:numId w:val="27"/>
              </w:numPr>
              <w:autoSpaceDE/>
              <w:autoSpaceDN/>
              <w:contextualSpacing/>
              <w:rPr>
                <w:rFonts w:ascii="Arial" w:hAnsi="Arial" w:cs="Arial"/>
                <w:sz w:val="24"/>
                <w:szCs w:val="24"/>
              </w:rPr>
            </w:pPr>
            <w:r w:rsidRPr="00772CC0">
              <w:rPr>
                <w:rFonts w:ascii="Arial" w:hAnsi="Arial" w:cs="Arial"/>
                <w:sz w:val="24"/>
                <w:szCs w:val="24"/>
              </w:rPr>
              <w:t>CONTRACT TERMS</w:t>
            </w:r>
          </w:p>
        </w:tc>
        <w:tc>
          <w:tcPr>
            <w:tcW w:w="1700" w:type="dxa"/>
            <w:shd w:val="clear" w:color="auto" w:fill="auto"/>
          </w:tcPr>
          <w:p w14:paraId="6C9F0A73" w14:textId="77777777" w:rsidR="003652A0" w:rsidRPr="00772CC0" w:rsidRDefault="003652A0" w:rsidP="00933F50">
            <w:pPr>
              <w:jc w:val="center"/>
              <w:rPr>
                <w:rFonts w:ascii="Arial" w:hAnsi="Arial" w:cs="Arial"/>
                <w:b/>
                <w:sz w:val="24"/>
                <w:szCs w:val="24"/>
              </w:rPr>
            </w:pPr>
          </w:p>
        </w:tc>
      </w:tr>
      <w:tr w:rsidR="003652A0" w:rsidRPr="00772CC0" w14:paraId="1C2E84CC" w14:textId="77777777" w:rsidTr="00772CC0">
        <w:tc>
          <w:tcPr>
            <w:tcW w:w="8370" w:type="dxa"/>
          </w:tcPr>
          <w:p w14:paraId="1A61C13F" w14:textId="77777777" w:rsidR="003652A0" w:rsidRPr="00772CC0" w:rsidRDefault="003652A0" w:rsidP="003652A0">
            <w:pPr>
              <w:pStyle w:val="ListParagraph"/>
              <w:widowControl/>
              <w:numPr>
                <w:ilvl w:val="0"/>
                <w:numId w:val="27"/>
              </w:numPr>
              <w:autoSpaceDE/>
              <w:autoSpaceDN/>
              <w:contextualSpacing/>
              <w:rPr>
                <w:rFonts w:ascii="Arial" w:hAnsi="Arial" w:cs="Arial"/>
                <w:sz w:val="24"/>
                <w:szCs w:val="24"/>
              </w:rPr>
            </w:pPr>
            <w:r w:rsidRPr="00772CC0">
              <w:rPr>
                <w:rFonts w:ascii="Arial" w:hAnsi="Arial" w:cs="Arial"/>
                <w:sz w:val="24"/>
                <w:szCs w:val="24"/>
              </w:rPr>
              <w:t>NUMBER OF AWARDS</w:t>
            </w:r>
          </w:p>
        </w:tc>
        <w:tc>
          <w:tcPr>
            <w:tcW w:w="1700" w:type="dxa"/>
            <w:shd w:val="clear" w:color="auto" w:fill="auto"/>
          </w:tcPr>
          <w:p w14:paraId="333F3DB1" w14:textId="77777777" w:rsidR="003652A0" w:rsidRPr="00772CC0" w:rsidRDefault="003652A0" w:rsidP="00933F50">
            <w:pPr>
              <w:jc w:val="center"/>
              <w:rPr>
                <w:rFonts w:ascii="Arial" w:hAnsi="Arial" w:cs="Arial"/>
                <w:b/>
                <w:sz w:val="24"/>
                <w:szCs w:val="24"/>
              </w:rPr>
            </w:pPr>
          </w:p>
        </w:tc>
      </w:tr>
      <w:tr w:rsidR="003652A0" w:rsidRPr="00772CC0" w14:paraId="379BDD8B" w14:textId="77777777" w:rsidTr="00772CC0">
        <w:tc>
          <w:tcPr>
            <w:tcW w:w="8370" w:type="dxa"/>
          </w:tcPr>
          <w:p w14:paraId="3FA94340" w14:textId="77777777" w:rsidR="003652A0" w:rsidRPr="00772CC0" w:rsidRDefault="003652A0" w:rsidP="00933F50">
            <w:pPr>
              <w:rPr>
                <w:rFonts w:ascii="Arial" w:hAnsi="Arial" w:cs="Arial"/>
                <w:sz w:val="24"/>
                <w:szCs w:val="24"/>
              </w:rPr>
            </w:pPr>
          </w:p>
        </w:tc>
        <w:tc>
          <w:tcPr>
            <w:tcW w:w="1700" w:type="dxa"/>
            <w:shd w:val="clear" w:color="auto" w:fill="auto"/>
          </w:tcPr>
          <w:p w14:paraId="5B85D07B" w14:textId="77777777" w:rsidR="003652A0" w:rsidRPr="00772CC0" w:rsidRDefault="003652A0" w:rsidP="00933F50">
            <w:pPr>
              <w:jc w:val="center"/>
              <w:rPr>
                <w:rFonts w:ascii="Arial" w:hAnsi="Arial" w:cs="Arial"/>
                <w:b/>
                <w:sz w:val="24"/>
                <w:szCs w:val="24"/>
              </w:rPr>
            </w:pPr>
          </w:p>
        </w:tc>
      </w:tr>
      <w:tr w:rsidR="003652A0" w:rsidRPr="00772CC0" w14:paraId="48CC23CD" w14:textId="77777777" w:rsidTr="00772CC0">
        <w:tc>
          <w:tcPr>
            <w:tcW w:w="8370" w:type="dxa"/>
          </w:tcPr>
          <w:p w14:paraId="718EF5AF" w14:textId="3EC87123" w:rsidR="003652A0" w:rsidRPr="00772CC0" w:rsidRDefault="003652A0" w:rsidP="00933F50">
            <w:pPr>
              <w:rPr>
                <w:rFonts w:ascii="Arial" w:hAnsi="Arial" w:cs="Arial"/>
                <w:b/>
                <w:sz w:val="24"/>
                <w:szCs w:val="24"/>
              </w:rPr>
            </w:pPr>
            <w:r w:rsidRPr="00772CC0">
              <w:rPr>
                <w:rFonts w:ascii="Arial" w:hAnsi="Arial" w:cs="Arial"/>
                <w:b/>
                <w:sz w:val="24"/>
                <w:szCs w:val="24"/>
              </w:rPr>
              <w:t>PART II</w:t>
            </w:r>
            <w:r w:rsidR="002F1DE9">
              <w:rPr>
                <w:rFonts w:ascii="Arial" w:hAnsi="Arial" w:cs="Arial"/>
                <w:b/>
                <w:sz w:val="24"/>
                <w:szCs w:val="24"/>
              </w:rPr>
              <w:t xml:space="preserve">    </w:t>
            </w:r>
            <w:r w:rsidRPr="00772CC0">
              <w:rPr>
                <w:rFonts w:ascii="Arial" w:hAnsi="Arial" w:cs="Arial"/>
                <w:b/>
                <w:sz w:val="24"/>
                <w:szCs w:val="24"/>
              </w:rPr>
              <w:t>SCOPE OF SERVICES TO BE PROVIDED</w:t>
            </w:r>
          </w:p>
        </w:tc>
        <w:tc>
          <w:tcPr>
            <w:tcW w:w="1700" w:type="dxa"/>
            <w:shd w:val="clear" w:color="auto" w:fill="auto"/>
          </w:tcPr>
          <w:p w14:paraId="147432C3" w14:textId="352DD02F" w:rsidR="003652A0" w:rsidRPr="00772CC0" w:rsidRDefault="2B17F3DA" w:rsidP="0C9B9012">
            <w:pPr>
              <w:jc w:val="center"/>
              <w:rPr>
                <w:rFonts w:ascii="Arial" w:hAnsi="Arial" w:cs="Arial"/>
                <w:b/>
                <w:bCs/>
                <w:sz w:val="24"/>
                <w:szCs w:val="24"/>
              </w:rPr>
            </w:pPr>
            <w:r w:rsidRPr="00772CC0">
              <w:rPr>
                <w:rFonts w:ascii="Arial" w:hAnsi="Arial" w:cs="Arial"/>
                <w:b/>
                <w:bCs/>
                <w:sz w:val="24"/>
                <w:szCs w:val="24"/>
              </w:rPr>
              <w:t>8</w:t>
            </w:r>
          </w:p>
        </w:tc>
      </w:tr>
      <w:tr w:rsidR="003652A0" w:rsidRPr="00772CC0" w14:paraId="360457AE" w14:textId="77777777" w:rsidTr="00772CC0">
        <w:tc>
          <w:tcPr>
            <w:tcW w:w="8370" w:type="dxa"/>
          </w:tcPr>
          <w:p w14:paraId="5A865BD1" w14:textId="77777777" w:rsidR="003652A0" w:rsidRPr="00772CC0" w:rsidRDefault="003652A0" w:rsidP="00933F50">
            <w:pPr>
              <w:rPr>
                <w:rFonts w:ascii="Arial" w:hAnsi="Arial" w:cs="Arial"/>
                <w:sz w:val="24"/>
                <w:szCs w:val="24"/>
              </w:rPr>
            </w:pPr>
          </w:p>
        </w:tc>
        <w:tc>
          <w:tcPr>
            <w:tcW w:w="1700" w:type="dxa"/>
            <w:shd w:val="clear" w:color="auto" w:fill="auto"/>
          </w:tcPr>
          <w:p w14:paraId="6F7D53CA" w14:textId="77777777" w:rsidR="003652A0" w:rsidRPr="00772CC0" w:rsidRDefault="003652A0" w:rsidP="00933F50">
            <w:pPr>
              <w:jc w:val="center"/>
              <w:rPr>
                <w:rFonts w:ascii="Arial" w:hAnsi="Arial" w:cs="Arial"/>
                <w:b/>
                <w:sz w:val="24"/>
                <w:szCs w:val="24"/>
              </w:rPr>
            </w:pPr>
          </w:p>
        </w:tc>
      </w:tr>
      <w:tr w:rsidR="003652A0" w:rsidRPr="00772CC0" w14:paraId="488F21F5" w14:textId="77777777" w:rsidTr="00772CC0">
        <w:tc>
          <w:tcPr>
            <w:tcW w:w="8370" w:type="dxa"/>
          </w:tcPr>
          <w:p w14:paraId="5FA48C3F" w14:textId="10AE5A5D" w:rsidR="003652A0" w:rsidRPr="00772CC0" w:rsidRDefault="003652A0" w:rsidP="00933F50">
            <w:pPr>
              <w:rPr>
                <w:rFonts w:ascii="Arial" w:hAnsi="Arial" w:cs="Arial"/>
                <w:b/>
                <w:sz w:val="24"/>
                <w:szCs w:val="24"/>
              </w:rPr>
            </w:pPr>
            <w:r w:rsidRPr="00772CC0">
              <w:rPr>
                <w:rFonts w:ascii="Arial" w:hAnsi="Arial" w:cs="Arial"/>
                <w:b/>
                <w:sz w:val="24"/>
                <w:szCs w:val="24"/>
              </w:rPr>
              <w:t>PART III</w:t>
            </w:r>
            <w:r w:rsidR="002F1DE9">
              <w:rPr>
                <w:rFonts w:ascii="Arial" w:hAnsi="Arial" w:cs="Arial"/>
                <w:b/>
                <w:sz w:val="24"/>
                <w:szCs w:val="24"/>
              </w:rPr>
              <w:t xml:space="preserve">    </w:t>
            </w:r>
            <w:r w:rsidRPr="00772CC0">
              <w:rPr>
                <w:rFonts w:ascii="Arial" w:hAnsi="Arial" w:cs="Arial"/>
                <w:b/>
                <w:sz w:val="24"/>
                <w:szCs w:val="24"/>
              </w:rPr>
              <w:t>KEY RFP EVENTS</w:t>
            </w:r>
          </w:p>
        </w:tc>
        <w:tc>
          <w:tcPr>
            <w:tcW w:w="1700" w:type="dxa"/>
            <w:shd w:val="clear" w:color="auto" w:fill="auto"/>
          </w:tcPr>
          <w:p w14:paraId="46A52527" w14:textId="2D7B56A1" w:rsidR="003652A0" w:rsidRPr="00772CC0" w:rsidRDefault="7765A654" w:rsidP="0C9B9012">
            <w:pPr>
              <w:jc w:val="center"/>
              <w:rPr>
                <w:rFonts w:ascii="Arial" w:hAnsi="Arial" w:cs="Arial"/>
                <w:b/>
                <w:bCs/>
                <w:sz w:val="24"/>
                <w:szCs w:val="24"/>
              </w:rPr>
            </w:pPr>
            <w:r w:rsidRPr="00772CC0">
              <w:rPr>
                <w:rFonts w:ascii="Arial" w:hAnsi="Arial" w:cs="Arial"/>
                <w:b/>
                <w:bCs/>
                <w:sz w:val="24"/>
                <w:szCs w:val="24"/>
              </w:rPr>
              <w:t>1</w:t>
            </w:r>
            <w:r w:rsidR="00A765B6">
              <w:rPr>
                <w:rFonts w:ascii="Arial" w:hAnsi="Arial" w:cs="Arial"/>
                <w:b/>
                <w:bCs/>
                <w:sz w:val="24"/>
                <w:szCs w:val="24"/>
              </w:rPr>
              <w:t>1</w:t>
            </w:r>
          </w:p>
        </w:tc>
      </w:tr>
      <w:tr w:rsidR="003652A0" w:rsidRPr="00772CC0" w14:paraId="1B269148" w14:textId="77777777" w:rsidTr="00772CC0">
        <w:tc>
          <w:tcPr>
            <w:tcW w:w="8370" w:type="dxa"/>
          </w:tcPr>
          <w:p w14:paraId="28B9EA2B" w14:textId="77777777" w:rsidR="003652A0" w:rsidRPr="00772CC0" w:rsidRDefault="003652A0" w:rsidP="003652A0">
            <w:pPr>
              <w:pStyle w:val="ListParagraph"/>
              <w:widowControl/>
              <w:numPr>
                <w:ilvl w:val="0"/>
                <w:numId w:val="28"/>
              </w:numPr>
              <w:autoSpaceDE/>
              <w:autoSpaceDN/>
              <w:contextualSpacing/>
              <w:rPr>
                <w:rFonts w:ascii="Arial" w:hAnsi="Arial" w:cs="Arial"/>
                <w:sz w:val="24"/>
                <w:szCs w:val="24"/>
              </w:rPr>
            </w:pPr>
            <w:r w:rsidRPr="00772CC0">
              <w:rPr>
                <w:rFonts w:ascii="Arial" w:hAnsi="Arial" w:cs="Arial"/>
                <w:sz w:val="24"/>
                <w:szCs w:val="24"/>
              </w:rPr>
              <w:t>QUESTIONS</w:t>
            </w:r>
          </w:p>
        </w:tc>
        <w:tc>
          <w:tcPr>
            <w:tcW w:w="1700" w:type="dxa"/>
            <w:shd w:val="clear" w:color="auto" w:fill="auto"/>
          </w:tcPr>
          <w:p w14:paraId="7F592D2A" w14:textId="77777777" w:rsidR="003652A0" w:rsidRPr="00772CC0" w:rsidRDefault="003652A0" w:rsidP="00933F50">
            <w:pPr>
              <w:jc w:val="center"/>
              <w:rPr>
                <w:rFonts w:ascii="Arial" w:hAnsi="Arial" w:cs="Arial"/>
                <w:b/>
                <w:sz w:val="24"/>
                <w:szCs w:val="24"/>
              </w:rPr>
            </w:pPr>
          </w:p>
        </w:tc>
      </w:tr>
      <w:tr w:rsidR="003652A0" w:rsidRPr="00772CC0" w14:paraId="45A2D7E3" w14:textId="77777777" w:rsidTr="00772CC0">
        <w:tc>
          <w:tcPr>
            <w:tcW w:w="8370" w:type="dxa"/>
          </w:tcPr>
          <w:p w14:paraId="31A035B9" w14:textId="7E983E4C" w:rsidR="003652A0" w:rsidRPr="00772CC0" w:rsidRDefault="78B92CB9" w:rsidP="003652A0">
            <w:pPr>
              <w:pStyle w:val="ListParagraph"/>
              <w:widowControl/>
              <w:numPr>
                <w:ilvl w:val="0"/>
                <w:numId w:val="28"/>
              </w:numPr>
              <w:autoSpaceDE/>
              <w:autoSpaceDN/>
              <w:contextualSpacing/>
              <w:rPr>
                <w:rFonts w:ascii="Arial" w:hAnsi="Arial" w:cs="Arial"/>
                <w:sz w:val="24"/>
                <w:szCs w:val="24"/>
              </w:rPr>
            </w:pPr>
            <w:r w:rsidRPr="00772CC0">
              <w:rPr>
                <w:rFonts w:ascii="Arial" w:hAnsi="Arial" w:cs="Arial"/>
                <w:sz w:val="24"/>
                <w:szCs w:val="24"/>
              </w:rPr>
              <w:t>AMENDMENTS</w:t>
            </w:r>
          </w:p>
        </w:tc>
        <w:tc>
          <w:tcPr>
            <w:tcW w:w="1700" w:type="dxa"/>
            <w:shd w:val="clear" w:color="auto" w:fill="auto"/>
          </w:tcPr>
          <w:p w14:paraId="6A39C762" w14:textId="77777777" w:rsidR="003652A0" w:rsidRPr="00772CC0" w:rsidRDefault="003652A0" w:rsidP="00933F50">
            <w:pPr>
              <w:jc w:val="center"/>
              <w:rPr>
                <w:rFonts w:ascii="Arial" w:hAnsi="Arial" w:cs="Arial"/>
                <w:b/>
                <w:sz w:val="24"/>
                <w:szCs w:val="24"/>
              </w:rPr>
            </w:pPr>
          </w:p>
        </w:tc>
      </w:tr>
      <w:tr w:rsidR="003652A0" w:rsidRPr="00772CC0" w14:paraId="652D1322" w14:textId="77777777" w:rsidTr="00772CC0">
        <w:tc>
          <w:tcPr>
            <w:tcW w:w="8370" w:type="dxa"/>
          </w:tcPr>
          <w:p w14:paraId="1340FEC7" w14:textId="77777777" w:rsidR="003652A0" w:rsidRPr="00772CC0" w:rsidRDefault="003652A0" w:rsidP="003652A0">
            <w:pPr>
              <w:pStyle w:val="ListParagraph"/>
              <w:widowControl/>
              <w:numPr>
                <w:ilvl w:val="0"/>
                <w:numId w:val="28"/>
              </w:numPr>
              <w:autoSpaceDE/>
              <w:autoSpaceDN/>
              <w:contextualSpacing/>
              <w:rPr>
                <w:rFonts w:ascii="Arial" w:hAnsi="Arial" w:cs="Arial"/>
                <w:sz w:val="24"/>
                <w:szCs w:val="24"/>
              </w:rPr>
            </w:pPr>
            <w:r w:rsidRPr="00772CC0">
              <w:rPr>
                <w:rFonts w:ascii="Arial" w:hAnsi="Arial" w:cs="Arial"/>
                <w:sz w:val="24"/>
                <w:szCs w:val="24"/>
              </w:rPr>
              <w:t>SUBMITTING THE PROPOSAL</w:t>
            </w:r>
          </w:p>
        </w:tc>
        <w:tc>
          <w:tcPr>
            <w:tcW w:w="1700" w:type="dxa"/>
            <w:shd w:val="clear" w:color="auto" w:fill="auto"/>
          </w:tcPr>
          <w:p w14:paraId="3F7ACD91" w14:textId="77777777" w:rsidR="003652A0" w:rsidRPr="00772CC0" w:rsidRDefault="003652A0" w:rsidP="00933F50">
            <w:pPr>
              <w:jc w:val="center"/>
              <w:rPr>
                <w:rFonts w:ascii="Arial" w:hAnsi="Arial" w:cs="Arial"/>
                <w:b/>
                <w:sz w:val="24"/>
                <w:szCs w:val="24"/>
              </w:rPr>
            </w:pPr>
          </w:p>
        </w:tc>
      </w:tr>
      <w:tr w:rsidR="003652A0" w:rsidRPr="00772CC0" w14:paraId="4DC51E63" w14:textId="77777777" w:rsidTr="00772CC0">
        <w:tc>
          <w:tcPr>
            <w:tcW w:w="8370" w:type="dxa"/>
          </w:tcPr>
          <w:p w14:paraId="0D43E8EE" w14:textId="77777777" w:rsidR="003652A0" w:rsidRPr="00772CC0" w:rsidRDefault="003652A0" w:rsidP="00933F50">
            <w:pPr>
              <w:rPr>
                <w:rFonts w:ascii="Arial" w:hAnsi="Arial" w:cs="Arial"/>
                <w:sz w:val="24"/>
                <w:szCs w:val="24"/>
              </w:rPr>
            </w:pPr>
          </w:p>
        </w:tc>
        <w:tc>
          <w:tcPr>
            <w:tcW w:w="1700" w:type="dxa"/>
            <w:shd w:val="clear" w:color="auto" w:fill="auto"/>
          </w:tcPr>
          <w:p w14:paraId="014BA351" w14:textId="77777777" w:rsidR="003652A0" w:rsidRPr="00772CC0" w:rsidRDefault="003652A0" w:rsidP="00933F50">
            <w:pPr>
              <w:jc w:val="center"/>
              <w:rPr>
                <w:rFonts w:ascii="Arial" w:hAnsi="Arial" w:cs="Arial"/>
                <w:b/>
                <w:sz w:val="24"/>
                <w:szCs w:val="24"/>
              </w:rPr>
            </w:pPr>
          </w:p>
        </w:tc>
      </w:tr>
      <w:tr w:rsidR="003652A0" w:rsidRPr="00772CC0" w14:paraId="6E94B1EE" w14:textId="77777777" w:rsidTr="00772CC0">
        <w:tc>
          <w:tcPr>
            <w:tcW w:w="8370" w:type="dxa"/>
          </w:tcPr>
          <w:p w14:paraId="1E2B8C24" w14:textId="33A270D3" w:rsidR="003652A0" w:rsidRPr="00772CC0" w:rsidRDefault="003652A0" w:rsidP="00933F50">
            <w:pPr>
              <w:rPr>
                <w:rFonts w:ascii="Arial" w:hAnsi="Arial" w:cs="Arial"/>
                <w:b/>
                <w:sz w:val="24"/>
                <w:szCs w:val="24"/>
              </w:rPr>
            </w:pPr>
            <w:r w:rsidRPr="00772CC0">
              <w:rPr>
                <w:rFonts w:ascii="Arial" w:hAnsi="Arial" w:cs="Arial"/>
                <w:b/>
                <w:sz w:val="24"/>
                <w:szCs w:val="24"/>
              </w:rPr>
              <w:t>PART IV</w:t>
            </w:r>
            <w:r w:rsidR="002F1DE9">
              <w:rPr>
                <w:rFonts w:ascii="Arial" w:hAnsi="Arial" w:cs="Arial"/>
                <w:b/>
                <w:sz w:val="24"/>
                <w:szCs w:val="24"/>
              </w:rPr>
              <w:t xml:space="preserve">   </w:t>
            </w:r>
            <w:r w:rsidRPr="00772CC0">
              <w:rPr>
                <w:rFonts w:ascii="Arial" w:hAnsi="Arial" w:cs="Arial"/>
                <w:b/>
                <w:sz w:val="24"/>
                <w:szCs w:val="24"/>
              </w:rPr>
              <w:t>PROPOSAL SUBMISSION REQUIREMENTS</w:t>
            </w:r>
          </w:p>
        </w:tc>
        <w:tc>
          <w:tcPr>
            <w:tcW w:w="1700" w:type="dxa"/>
            <w:shd w:val="clear" w:color="auto" w:fill="auto"/>
          </w:tcPr>
          <w:p w14:paraId="07AC0DA9" w14:textId="613B343B" w:rsidR="003652A0" w:rsidRPr="00772CC0" w:rsidRDefault="23BEAF35" w:rsidP="0C9B9012">
            <w:pPr>
              <w:jc w:val="center"/>
              <w:rPr>
                <w:rFonts w:ascii="Arial" w:hAnsi="Arial" w:cs="Arial"/>
                <w:b/>
                <w:bCs/>
                <w:sz w:val="24"/>
                <w:szCs w:val="24"/>
              </w:rPr>
            </w:pPr>
            <w:r w:rsidRPr="00772CC0">
              <w:rPr>
                <w:rFonts w:ascii="Arial" w:hAnsi="Arial" w:cs="Arial"/>
                <w:b/>
                <w:bCs/>
                <w:sz w:val="24"/>
                <w:szCs w:val="24"/>
              </w:rPr>
              <w:t>1</w:t>
            </w:r>
            <w:r w:rsidR="00A765B6">
              <w:rPr>
                <w:rFonts w:ascii="Arial" w:hAnsi="Arial" w:cs="Arial"/>
                <w:b/>
                <w:bCs/>
                <w:sz w:val="24"/>
                <w:szCs w:val="24"/>
              </w:rPr>
              <w:t>3</w:t>
            </w:r>
          </w:p>
        </w:tc>
      </w:tr>
      <w:tr w:rsidR="003652A0" w:rsidRPr="00772CC0" w14:paraId="3DCEDC36" w14:textId="77777777" w:rsidTr="00772CC0">
        <w:tc>
          <w:tcPr>
            <w:tcW w:w="8370" w:type="dxa"/>
          </w:tcPr>
          <w:p w14:paraId="70761800" w14:textId="77777777" w:rsidR="003652A0" w:rsidRPr="00772CC0" w:rsidRDefault="003652A0" w:rsidP="00933F50">
            <w:pPr>
              <w:rPr>
                <w:rFonts w:ascii="Arial" w:hAnsi="Arial" w:cs="Arial"/>
                <w:sz w:val="24"/>
                <w:szCs w:val="24"/>
              </w:rPr>
            </w:pPr>
          </w:p>
        </w:tc>
        <w:tc>
          <w:tcPr>
            <w:tcW w:w="1700" w:type="dxa"/>
            <w:shd w:val="clear" w:color="auto" w:fill="auto"/>
          </w:tcPr>
          <w:p w14:paraId="7D83A145" w14:textId="77777777" w:rsidR="003652A0" w:rsidRPr="00772CC0" w:rsidRDefault="003652A0" w:rsidP="00933F50">
            <w:pPr>
              <w:jc w:val="center"/>
              <w:rPr>
                <w:rFonts w:ascii="Arial" w:hAnsi="Arial" w:cs="Arial"/>
                <w:b/>
                <w:sz w:val="24"/>
                <w:szCs w:val="24"/>
              </w:rPr>
            </w:pPr>
          </w:p>
        </w:tc>
      </w:tr>
      <w:tr w:rsidR="003652A0" w:rsidRPr="00772CC0" w14:paraId="1DCBE856" w14:textId="77777777" w:rsidTr="00772CC0">
        <w:tc>
          <w:tcPr>
            <w:tcW w:w="8370" w:type="dxa"/>
          </w:tcPr>
          <w:p w14:paraId="43E2DF1B" w14:textId="3A752C96" w:rsidR="003652A0" w:rsidRPr="00772CC0" w:rsidRDefault="003652A0" w:rsidP="00933F50">
            <w:pPr>
              <w:rPr>
                <w:rFonts w:ascii="Arial" w:hAnsi="Arial" w:cs="Arial"/>
                <w:b/>
                <w:sz w:val="24"/>
                <w:szCs w:val="24"/>
              </w:rPr>
            </w:pPr>
            <w:r w:rsidRPr="00772CC0">
              <w:rPr>
                <w:rFonts w:ascii="Arial" w:hAnsi="Arial" w:cs="Arial"/>
                <w:b/>
                <w:sz w:val="24"/>
                <w:szCs w:val="24"/>
              </w:rPr>
              <w:t>PART V</w:t>
            </w:r>
            <w:r w:rsidR="002F1DE9">
              <w:rPr>
                <w:rFonts w:ascii="Arial" w:hAnsi="Arial" w:cs="Arial"/>
                <w:b/>
                <w:sz w:val="24"/>
                <w:szCs w:val="24"/>
              </w:rPr>
              <w:t xml:space="preserve">    </w:t>
            </w:r>
            <w:r w:rsidRPr="00772CC0">
              <w:rPr>
                <w:rFonts w:ascii="Arial" w:hAnsi="Arial" w:cs="Arial"/>
                <w:b/>
                <w:sz w:val="24"/>
                <w:szCs w:val="24"/>
              </w:rPr>
              <w:t>PROPOSAL EVALUATION AND SELECTION</w:t>
            </w:r>
          </w:p>
        </w:tc>
        <w:tc>
          <w:tcPr>
            <w:tcW w:w="1700" w:type="dxa"/>
            <w:shd w:val="clear" w:color="auto" w:fill="auto"/>
          </w:tcPr>
          <w:p w14:paraId="7195E054" w14:textId="06CD45B0" w:rsidR="003652A0" w:rsidRPr="00772CC0" w:rsidRDefault="0DF4C968" w:rsidP="0C9B9012">
            <w:pPr>
              <w:jc w:val="center"/>
              <w:rPr>
                <w:rFonts w:ascii="Arial" w:hAnsi="Arial" w:cs="Arial"/>
                <w:b/>
                <w:bCs/>
                <w:sz w:val="24"/>
                <w:szCs w:val="24"/>
              </w:rPr>
            </w:pPr>
            <w:r w:rsidRPr="00772CC0">
              <w:rPr>
                <w:rFonts w:ascii="Arial" w:hAnsi="Arial" w:cs="Arial"/>
                <w:b/>
                <w:bCs/>
                <w:sz w:val="24"/>
                <w:szCs w:val="24"/>
              </w:rPr>
              <w:t>1</w:t>
            </w:r>
            <w:r w:rsidR="00A765B6">
              <w:rPr>
                <w:rFonts w:ascii="Arial" w:hAnsi="Arial" w:cs="Arial"/>
                <w:b/>
                <w:bCs/>
                <w:sz w:val="24"/>
                <w:szCs w:val="24"/>
              </w:rPr>
              <w:t>5</w:t>
            </w:r>
          </w:p>
        </w:tc>
      </w:tr>
      <w:tr w:rsidR="003652A0" w:rsidRPr="00772CC0" w14:paraId="329B1028" w14:textId="77777777" w:rsidTr="00772CC0">
        <w:tc>
          <w:tcPr>
            <w:tcW w:w="8370" w:type="dxa"/>
          </w:tcPr>
          <w:p w14:paraId="329CDB6C" w14:textId="77777777" w:rsidR="003652A0" w:rsidRPr="00772CC0" w:rsidRDefault="003652A0" w:rsidP="003652A0">
            <w:pPr>
              <w:pStyle w:val="ListParagraph"/>
              <w:widowControl/>
              <w:numPr>
                <w:ilvl w:val="0"/>
                <w:numId w:val="30"/>
              </w:numPr>
              <w:autoSpaceDE/>
              <w:autoSpaceDN/>
              <w:contextualSpacing/>
              <w:rPr>
                <w:rFonts w:ascii="Arial" w:hAnsi="Arial" w:cs="Arial"/>
                <w:sz w:val="24"/>
                <w:szCs w:val="24"/>
              </w:rPr>
            </w:pPr>
            <w:r w:rsidRPr="00772CC0">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772CC0" w:rsidRDefault="003652A0" w:rsidP="00933F50">
            <w:pPr>
              <w:jc w:val="center"/>
              <w:rPr>
                <w:rFonts w:ascii="Arial" w:hAnsi="Arial" w:cs="Arial"/>
                <w:b/>
                <w:sz w:val="24"/>
                <w:szCs w:val="24"/>
              </w:rPr>
            </w:pPr>
          </w:p>
        </w:tc>
      </w:tr>
      <w:tr w:rsidR="003652A0" w:rsidRPr="00772CC0" w14:paraId="13A1C578" w14:textId="77777777" w:rsidTr="00772CC0">
        <w:tc>
          <w:tcPr>
            <w:tcW w:w="8370" w:type="dxa"/>
          </w:tcPr>
          <w:p w14:paraId="01C78C47" w14:textId="77777777" w:rsidR="003652A0" w:rsidRPr="00772CC0" w:rsidRDefault="003652A0" w:rsidP="003652A0">
            <w:pPr>
              <w:pStyle w:val="ListParagraph"/>
              <w:widowControl/>
              <w:numPr>
                <w:ilvl w:val="0"/>
                <w:numId w:val="30"/>
              </w:numPr>
              <w:autoSpaceDE/>
              <w:autoSpaceDN/>
              <w:contextualSpacing/>
              <w:rPr>
                <w:rFonts w:ascii="Arial" w:hAnsi="Arial" w:cs="Arial"/>
                <w:sz w:val="24"/>
                <w:szCs w:val="24"/>
              </w:rPr>
            </w:pPr>
            <w:r w:rsidRPr="00772CC0">
              <w:rPr>
                <w:rFonts w:ascii="Arial" w:hAnsi="Arial" w:cs="Arial"/>
                <w:sz w:val="24"/>
                <w:szCs w:val="24"/>
              </w:rPr>
              <w:t>SCORING WEIGHTS AND PROCESS</w:t>
            </w:r>
          </w:p>
        </w:tc>
        <w:tc>
          <w:tcPr>
            <w:tcW w:w="1700" w:type="dxa"/>
            <w:shd w:val="clear" w:color="auto" w:fill="auto"/>
          </w:tcPr>
          <w:p w14:paraId="5F5D26AE" w14:textId="77777777" w:rsidR="003652A0" w:rsidRPr="00772CC0" w:rsidRDefault="003652A0" w:rsidP="00933F50">
            <w:pPr>
              <w:jc w:val="center"/>
              <w:rPr>
                <w:rFonts w:ascii="Arial" w:hAnsi="Arial" w:cs="Arial"/>
                <w:b/>
                <w:sz w:val="24"/>
                <w:szCs w:val="24"/>
              </w:rPr>
            </w:pPr>
          </w:p>
        </w:tc>
      </w:tr>
      <w:tr w:rsidR="003652A0" w:rsidRPr="00772CC0" w14:paraId="630F9378" w14:textId="77777777" w:rsidTr="00772CC0">
        <w:tc>
          <w:tcPr>
            <w:tcW w:w="8370" w:type="dxa"/>
          </w:tcPr>
          <w:p w14:paraId="4021586C" w14:textId="77777777" w:rsidR="003652A0" w:rsidRPr="00772CC0" w:rsidRDefault="003652A0" w:rsidP="003652A0">
            <w:pPr>
              <w:pStyle w:val="ListParagraph"/>
              <w:widowControl/>
              <w:numPr>
                <w:ilvl w:val="0"/>
                <w:numId w:val="30"/>
              </w:numPr>
              <w:autoSpaceDE/>
              <w:autoSpaceDN/>
              <w:contextualSpacing/>
              <w:rPr>
                <w:rFonts w:ascii="Arial" w:hAnsi="Arial" w:cs="Arial"/>
                <w:sz w:val="24"/>
                <w:szCs w:val="24"/>
              </w:rPr>
            </w:pPr>
            <w:r w:rsidRPr="00772CC0">
              <w:rPr>
                <w:rFonts w:ascii="Arial" w:hAnsi="Arial" w:cs="Arial"/>
                <w:sz w:val="24"/>
                <w:szCs w:val="24"/>
              </w:rPr>
              <w:t>SELECTION AND AWARD</w:t>
            </w:r>
          </w:p>
        </w:tc>
        <w:tc>
          <w:tcPr>
            <w:tcW w:w="1700" w:type="dxa"/>
            <w:shd w:val="clear" w:color="auto" w:fill="auto"/>
          </w:tcPr>
          <w:p w14:paraId="5A49FA2E" w14:textId="77777777" w:rsidR="003652A0" w:rsidRPr="00772CC0" w:rsidRDefault="003652A0" w:rsidP="00933F50">
            <w:pPr>
              <w:jc w:val="center"/>
              <w:rPr>
                <w:rFonts w:ascii="Arial" w:hAnsi="Arial" w:cs="Arial"/>
                <w:b/>
                <w:sz w:val="24"/>
                <w:szCs w:val="24"/>
              </w:rPr>
            </w:pPr>
          </w:p>
        </w:tc>
      </w:tr>
      <w:tr w:rsidR="003652A0" w:rsidRPr="00772CC0" w14:paraId="2F406E43" w14:textId="77777777" w:rsidTr="00772CC0">
        <w:tc>
          <w:tcPr>
            <w:tcW w:w="8370" w:type="dxa"/>
          </w:tcPr>
          <w:p w14:paraId="67995DD9" w14:textId="77777777" w:rsidR="003652A0" w:rsidRPr="00772CC0" w:rsidRDefault="003652A0" w:rsidP="003652A0">
            <w:pPr>
              <w:pStyle w:val="ListParagraph"/>
              <w:widowControl/>
              <w:numPr>
                <w:ilvl w:val="0"/>
                <w:numId w:val="30"/>
              </w:numPr>
              <w:autoSpaceDE/>
              <w:autoSpaceDN/>
              <w:contextualSpacing/>
              <w:rPr>
                <w:rFonts w:ascii="Arial" w:hAnsi="Arial" w:cs="Arial"/>
                <w:sz w:val="24"/>
                <w:szCs w:val="24"/>
              </w:rPr>
            </w:pPr>
            <w:r w:rsidRPr="00772CC0">
              <w:rPr>
                <w:rFonts w:ascii="Arial" w:hAnsi="Arial" w:cs="Arial"/>
                <w:sz w:val="24"/>
                <w:szCs w:val="24"/>
              </w:rPr>
              <w:t>APPEAL OF CONTRACT AWARDS</w:t>
            </w:r>
          </w:p>
        </w:tc>
        <w:tc>
          <w:tcPr>
            <w:tcW w:w="1700" w:type="dxa"/>
            <w:shd w:val="clear" w:color="auto" w:fill="auto"/>
          </w:tcPr>
          <w:p w14:paraId="01B24652" w14:textId="77777777" w:rsidR="003652A0" w:rsidRPr="00772CC0" w:rsidRDefault="003652A0" w:rsidP="00933F50">
            <w:pPr>
              <w:jc w:val="center"/>
              <w:rPr>
                <w:rFonts w:ascii="Arial" w:hAnsi="Arial" w:cs="Arial"/>
                <w:b/>
                <w:sz w:val="24"/>
                <w:szCs w:val="24"/>
              </w:rPr>
            </w:pPr>
          </w:p>
        </w:tc>
      </w:tr>
      <w:tr w:rsidR="003652A0" w:rsidRPr="00772CC0" w14:paraId="36A77456" w14:textId="77777777" w:rsidTr="00772CC0">
        <w:tc>
          <w:tcPr>
            <w:tcW w:w="8370" w:type="dxa"/>
          </w:tcPr>
          <w:p w14:paraId="55D2DC34" w14:textId="77777777" w:rsidR="003652A0" w:rsidRPr="00772CC0" w:rsidRDefault="003652A0" w:rsidP="00933F50">
            <w:pPr>
              <w:rPr>
                <w:rFonts w:ascii="Arial" w:hAnsi="Arial" w:cs="Arial"/>
                <w:sz w:val="24"/>
                <w:szCs w:val="24"/>
              </w:rPr>
            </w:pPr>
          </w:p>
        </w:tc>
        <w:tc>
          <w:tcPr>
            <w:tcW w:w="1700" w:type="dxa"/>
            <w:shd w:val="clear" w:color="auto" w:fill="auto"/>
          </w:tcPr>
          <w:p w14:paraId="15569BE6" w14:textId="77777777" w:rsidR="003652A0" w:rsidRPr="00772CC0" w:rsidRDefault="003652A0" w:rsidP="00933F50">
            <w:pPr>
              <w:jc w:val="center"/>
              <w:rPr>
                <w:rFonts w:ascii="Arial" w:hAnsi="Arial" w:cs="Arial"/>
                <w:b/>
                <w:sz w:val="24"/>
                <w:szCs w:val="24"/>
              </w:rPr>
            </w:pPr>
          </w:p>
        </w:tc>
      </w:tr>
      <w:tr w:rsidR="003652A0" w:rsidRPr="00772CC0" w14:paraId="38B90E59" w14:textId="77777777" w:rsidTr="00772CC0">
        <w:tc>
          <w:tcPr>
            <w:tcW w:w="8370" w:type="dxa"/>
          </w:tcPr>
          <w:p w14:paraId="5126E068" w14:textId="40E9609D" w:rsidR="003652A0" w:rsidRPr="00772CC0" w:rsidRDefault="003652A0" w:rsidP="00933F50">
            <w:pPr>
              <w:rPr>
                <w:rFonts w:ascii="Arial" w:hAnsi="Arial" w:cs="Arial"/>
                <w:b/>
                <w:sz w:val="24"/>
                <w:szCs w:val="24"/>
              </w:rPr>
            </w:pPr>
            <w:r w:rsidRPr="00772CC0">
              <w:rPr>
                <w:rFonts w:ascii="Arial" w:hAnsi="Arial" w:cs="Arial"/>
                <w:b/>
                <w:sz w:val="24"/>
                <w:szCs w:val="24"/>
              </w:rPr>
              <w:t>PART VI</w:t>
            </w:r>
            <w:r w:rsidR="002F1DE9">
              <w:rPr>
                <w:rFonts w:ascii="Arial" w:hAnsi="Arial" w:cs="Arial"/>
                <w:b/>
                <w:sz w:val="24"/>
                <w:szCs w:val="24"/>
              </w:rPr>
              <w:t xml:space="preserve">   </w:t>
            </w:r>
            <w:r w:rsidRPr="00772CC0">
              <w:rPr>
                <w:rFonts w:ascii="Arial" w:hAnsi="Arial" w:cs="Arial"/>
                <w:b/>
                <w:sz w:val="24"/>
                <w:szCs w:val="24"/>
              </w:rPr>
              <w:t>CONTRACT ADMINISTRATION AND CONDITIONS</w:t>
            </w:r>
          </w:p>
        </w:tc>
        <w:tc>
          <w:tcPr>
            <w:tcW w:w="1700" w:type="dxa"/>
            <w:shd w:val="clear" w:color="auto" w:fill="auto"/>
          </w:tcPr>
          <w:p w14:paraId="5B7BD577" w14:textId="21D2987A" w:rsidR="003652A0" w:rsidRPr="00772CC0" w:rsidRDefault="00772CC0" w:rsidP="0C9B9012">
            <w:pPr>
              <w:jc w:val="center"/>
              <w:rPr>
                <w:rFonts w:ascii="Arial" w:hAnsi="Arial" w:cs="Arial"/>
                <w:b/>
                <w:bCs/>
                <w:sz w:val="24"/>
                <w:szCs w:val="24"/>
              </w:rPr>
            </w:pPr>
            <w:r w:rsidRPr="00772CC0">
              <w:rPr>
                <w:rFonts w:ascii="Arial" w:hAnsi="Arial" w:cs="Arial"/>
                <w:b/>
                <w:bCs/>
                <w:sz w:val="24"/>
                <w:szCs w:val="24"/>
              </w:rPr>
              <w:t>1</w:t>
            </w:r>
            <w:r w:rsidR="00A765B6">
              <w:rPr>
                <w:rFonts w:ascii="Arial" w:hAnsi="Arial" w:cs="Arial"/>
                <w:b/>
                <w:bCs/>
                <w:sz w:val="24"/>
                <w:szCs w:val="24"/>
              </w:rPr>
              <w:t>7</w:t>
            </w:r>
          </w:p>
        </w:tc>
      </w:tr>
      <w:tr w:rsidR="003652A0" w:rsidRPr="00772CC0" w14:paraId="5153674A" w14:textId="77777777" w:rsidTr="00772CC0">
        <w:tc>
          <w:tcPr>
            <w:tcW w:w="8370" w:type="dxa"/>
          </w:tcPr>
          <w:p w14:paraId="2E683730" w14:textId="77777777" w:rsidR="003652A0" w:rsidRPr="00772CC0" w:rsidRDefault="003652A0" w:rsidP="003652A0">
            <w:pPr>
              <w:pStyle w:val="ListParagraph"/>
              <w:widowControl/>
              <w:numPr>
                <w:ilvl w:val="0"/>
                <w:numId w:val="31"/>
              </w:numPr>
              <w:autoSpaceDE/>
              <w:autoSpaceDN/>
              <w:contextualSpacing/>
              <w:rPr>
                <w:rFonts w:ascii="Arial" w:hAnsi="Arial" w:cs="Arial"/>
                <w:sz w:val="24"/>
                <w:szCs w:val="24"/>
              </w:rPr>
            </w:pPr>
            <w:r w:rsidRPr="00772CC0">
              <w:rPr>
                <w:rFonts w:ascii="Arial" w:hAnsi="Arial" w:cs="Arial"/>
                <w:sz w:val="24"/>
                <w:szCs w:val="24"/>
              </w:rPr>
              <w:t>CONTRACT DOCUMENT</w:t>
            </w:r>
          </w:p>
        </w:tc>
        <w:tc>
          <w:tcPr>
            <w:tcW w:w="1700" w:type="dxa"/>
            <w:shd w:val="clear" w:color="auto" w:fill="auto"/>
          </w:tcPr>
          <w:p w14:paraId="6F19F185" w14:textId="77777777" w:rsidR="003652A0" w:rsidRPr="00772CC0" w:rsidRDefault="003652A0" w:rsidP="00933F50">
            <w:pPr>
              <w:jc w:val="center"/>
              <w:rPr>
                <w:rFonts w:ascii="Arial" w:hAnsi="Arial" w:cs="Arial"/>
                <w:b/>
                <w:sz w:val="24"/>
                <w:szCs w:val="24"/>
              </w:rPr>
            </w:pPr>
          </w:p>
        </w:tc>
      </w:tr>
      <w:tr w:rsidR="003652A0" w:rsidRPr="00772CC0" w14:paraId="23B76058" w14:textId="77777777" w:rsidTr="00772CC0">
        <w:tc>
          <w:tcPr>
            <w:tcW w:w="8370" w:type="dxa"/>
          </w:tcPr>
          <w:p w14:paraId="07AE51FC" w14:textId="74F4364A" w:rsidR="003652A0" w:rsidRPr="00772CC0" w:rsidRDefault="003652A0" w:rsidP="003652A0">
            <w:pPr>
              <w:pStyle w:val="ListParagraph"/>
              <w:widowControl/>
              <w:numPr>
                <w:ilvl w:val="0"/>
                <w:numId w:val="31"/>
              </w:numPr>
              <w:autoSpaceDE/>
              <w:autoSpaceDN/>
              <w:contextualSpacing/>
              <w:rPr>
                <w:rFonts w:ascii="Arial" w:hAnsi="Arial" w:cs="Arial"/>
                <w:sz w:val="24"/>
                <w:szCs w:val="24"/>
              </w:rPr>
            </w:pPr>
            <w:r w:rsidRPr="00772CC0">
              <w:rPr>
                <w:rFonts w:ascii="Arial" w:hAnsi="Arial" w:cs="Arial"/>
                <w:sz w:val="24"/>
                <w:szCs w:val="24"/>
              </w:rPr>
              <w:t xml:space="preserve">STANDARD STATE </w:t>
            </w:r>
            <w:r w:rsidR="009B08BA" w:rsidRPr="00772CC0">
              <w:rPr>
                <w:rFonts w:ascii="Arial" w:hAnsi="Arial" w:cs="Arial"/>
                <w:sz w:val="24"/>
                <w:szCs w:val="24"/>
              </w:rPr>
              <w:t>CONTRACT</w:t>
            </w:r>
            <w:r w:rsidRPr="00772CC0">
              <w:rPr>
                <w:rFonts w:ascii="Arial" w:hAnsi="Arial" w:cs="Arial"/>
                <w:sz w:val="24"/>
                <w:szCs w:val="24"/>
              </w:rPr>
              <w:t xml:space="preserve"> PROVISIONS</w:t>
            </w:r>
          </w:p>
        </w:tc>
        <w:tc>
          <w:tcPr>
            <w:tcW w:w="1700" w:type="dxa"/>
            <w:shd w:val="clear" w:color="auto" w:fill="auto"/>
          </w:tcPr>
          <w:p w14:paraId="458BEAB1" w14:textId="77777777" w:rsidR="003652A0" w:rsidRPr="00772CC0" w:rsidRDefault="003652A0" w:rsidP="00933F50">
            <w:pPr>
              <w:jc w:val="center"/>
              <w:rPr>
                <w:rFonts w:ascii="Arial" w:hAnsi="Arial" w:cs="Arial"/>
                <w:b/>
                <w:sz w:val="24"/>
                <w:szCs w:val="24"/>
              </w:rPr>
            </w:pPr>
          </w:p>
        </w:tc>
      </w:tr>
      <w:tr w:rsidR="003652A0" w:rsidRPr="00772CC0" w14:paraId="11F2C171" w14:textId="77777777" w:rsidTr="00772CC0">
        <w:tc>
          <w:tcPr>
            <w:tcW w:w="8370" w:type="dxa"/>
          </w:tcPr>
          <w:p w14:paraId="4CF7D3DA" w14:textId="77777777" w:rsidR="003652A0" w:rsidRPr="00772CC0" w:rsidRDefault="003652A0" w:rsidP="00933F50">
            <w:pPr>
              <w:rPr>
                <w:rFonts w:ascii="Arial" w:hAnsi="Arial" w:cs="Arial"/>
                <w:sz w:val="24"/>
                <w:szCs w:val="24"/>
              </w:rPr>
            </w:pPr>
          </w:p>
        </w:tc>
        <w:tc>
          <w:tcPr>
            <w:tcW w:w="1700" w:type="dxa"/>
            <w:shd w:val="clear" w:color="auto" w:fill="auto"/>
          </w:tcPr>
          <w:p w14:paraId="5A8741C3" w14:textId="77777777" w:rsidR="003652A0" w:rsidRPr="00772CC0" w:rsidRDefault="003652A0" w:rsidP="00933F50">
            <w:pPr>
              <w:jc w:val="center"/>
              <w:rPr>
                <w:rFonts w:ascii="Arial" w:hAnsi="Arial" w:cs="Arial"/>
                <w:b/>
                <w:sz w:val="24"/>
                <w:szCs w:val="24"/>
              </w:rPr>
            </w:pPr>
          </w:p>
        </w:tc>
      </w:tr>
      <w:tr w:rsidR="003652A0" w:rsidRPr="00772CC0" w14:paraId="4B3ADA0E" w14:textId="77777777" w:rsidTr="00772CC0">
        <w:tc>
          <w:tcPr>
            <w:tcW w:w="8370" w:type="dxa"/>
          </w:tcPr>
          <w:p w14:paraId="28F3B93C" w14:textId="0A7140C1" w:rsidR="003652A0" w:rsidRPr="00772CC0" w:rsidRDefault="003652A0" w:rsidP="00933F50">
            <w:pPr>
              <w:rPr>
                <w:rFonts w:ascii="Arial" w:hAnsi="Arial" w:cs="Arial"/>
                <w:b/>
                <w:sz w:val="24"/>
                <w:szCs w:val="24"/>
              </w:rPr>
            </w:pPr>
            <w:r w:rsidRPr="00772CC0">
              <w:rPr>
                <w:rFonts w:ascii="Arial" w:hAnsi="Arial" w:cs="Arial"/>
                <w:b/>
                <w:sz w:val="24"/>
                <w:szCs w:val="24"/>
              </w:rPr>
              <w:t>PART VII</w:t>
            </w:r>
            <w:r w:rsidR="002F1DE9">
              <w:rPr>
                <w:rFonts w:ascii="Arial" w:hAnsi="Arial" w:cs="Arial"/>
                <w:b/>
                <w:sz w:val="24"/>
                <w:szCs w:val="24"/>
              </w:rPr>
              <w:t xml:space="preserve">    </w:t>
            </w:r>
            <w:r w:rsidRPr="00772CC0">
              <w:rPr>
                <w:rFonts w:ascii="Arial" w:hAnsi="Arial" w:cs="Arial"/>
                <w:b/>
                <w:sz w:val="24"/>
                <w:szCs w:val="24"/>
              </w:rPr>
              <w:t>RFP APPENDICES AND RELATED DOCUMENTS</w:t>
            </w:r>
          </w:p>
        </w:tc>
        <w:tc>
          <w:tcPr>
            <w:tcW w:w="1700" w:type="dxa"/>
            <w:shd w:val="clear" w:color="auto" w:fill="auto"/>
          </w:tcPr>
          <w:p w14:paraId="2915FA94" w14:textId="779D94ED" w:rsidR="003652A0" w:rsidRPr="00772CC0" w:rsidRDefault="00A765B6" w:rsidP="0C9B9012">
            <w:pPr>
              <w:jc w:val="center"/>
              <w:rPr>
                <w:rFonts w:ascii="Arial" w:hAnsi="Arial" w:cs="Arial"/>
                <w:b/>
                <w:bCs/>
                <w:sz w:val="24"/>
                <w:szCs w:val="24"/>
              </w:rPr>
            </w:pPr>
            <w:r>
              <w:rPr>
                <w:rFonts w:ascii="Arial" w:hAnsi="Arial" w:cs="Arial"/>
                <w:b/>
                <w:bCs/>
                <w:sz w:val="24"/>
                <w:szCs w:val="24"/>
              </w:rPr>
              <w:t>18</w:t>
            </w:r>
          </w:p>
        </w:tc>
      </w:tr>
      <w:tr w:rsidR="003652A0" w:rsidRPr="00B046D1" w14:paraId="7ADF74D7" w14:textId="77777777" w:rsidTr="00772CC0">
        <w:tc>
          <w:tcPr>
            <w:tcW w:w="8370" w:type="dxa"/>
          </w:tcPr>
          <w:p w14:paraId="2BCC2035" w14:textId="34B444CA"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b/>
                <w:sz w:val="24"/>
                <w:szCs w:val="24"/>
              </w:rPr>
              <w:t>APPENDIX A</w:t>
            </w:r>
            <w:r w:rsidR="003652A0" w:rsidRPr="00B046D1">
              <w:rPr>
                <w:rFonts w:ascii="Arial" w:hAnsi="Arial" w:cs="Arial"/>
                <w:sz w:val="24"/>
                <w:szCs w:val="24"/>
              </w:rPr>
              <w:t xml:space="preserve"> – PROPOSAL COVER PAGE</w:t>
            </w:r>
          </w:p>
        </w:tc>
        <w:tc>
          <w:tcPr>
            <w:tcW w:w="1700" w:type="dxa"/>
            <w:shd w:val="clear" w:color="auto" w:fill="auto"/>
          </w:tcPr>
          <w:p w14:paraId="50FC51EB" w14:textId="77777777" w:rsidR="003652A0" w:rsidRPr="00B046D1" w:rsidRDefault="003652A0" w:rsidP="00933F50">
            <w:pPr>
              <w:jc w:val="center"/>
              <w:rPr>
                <w:rFonts w:ascii="Arial" w:hAnsi="Arial" w:cs="Arial"/>
                <w:b/>
                <w:sz w:val="24"/>
                <w:szCs w:val="24"/>
              </w:rPr>
            </w:pPr>
          </w:p>
        </w:tc>
      </w:tr>
      <w:tr w:rsidR="003652A0" w:rsidRPr="00B046D1" w14:paraId="000F538E" w14:textId="77777777" w:rsidTr="0C9B9012">
        <w:tc>
          <w:tcPr>
            <w:tcW w:w="8370" w:type="dxa"/>
          </w:tcPr>
          <w:p w14:paraId="69925F74" w14:textId="122899A0"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b/>
                <w:sz w:val="24"/>
                <w:szCs w:val="24"/>
              </w:rPr>
              <w:t xml:space="preserve">APPENDIX B </w:t>
            </w:r>
            <w:r w:rsidR="003652A0" w:rsidRPr="00B046D1">
              <w:rPr>
                <w:rFonts w:ascii="Arial" w:hAnsi="Arial" w:cs="Arial"/>
                <w:sz w:val="24"/>
                <w:szCs w:val="24"/>
              </w:rPr>
              <w:t>– DEBARMENT, PERFORMANCE</w:t>
            </w:r>
            <w:r w:rsidR="00CF38D4" w:rsidRPr="00B046D1">
              <w:rPr>
                <w:rFonts w:ascii="Arial" w:hAnsi="Arial" w:cs="Arial"/>
                <w:sz w:val="24"/>
                <w:szCs w:val="24"/>
              </w:rPr>
              <w:t>,</w:t>
            </w:r>
            <w:r w:rsidR="003652A0" w:rsidRPr="00B046D1">
              <w:rPr>
                <w:rFonts w:ascii="Arial" w:hAnsi="Arial" w:cs="Arial"/>
                <w:sz w:val="24"/>
                <w:szCs w:val="24"/>
              </w:rPr>
              <w:t xml:space="preserve"> </w:t>
            </w:r>
            <w:r w:rsidR="00CF38D4" w:rsidRPr="00B046D1">
              <w:rPr>
                <w:rFonts w:ascii="Arial" w:hAnsi="Arial" w:cs="Arial"/>
                <w:sz w:val="24"/>
                <w:szCs w:val="24"/>
              </w:rPr>
              <w:t>and</w:t>
            </w:r>
            <w:r w:rsidR="003652A0" w:rsidRPr="00B046D1">
              <w:rPr>
                <w:rFonts w:ascii="Arial" w:hAnsi="Arial" w:cs="Arial"/>
                <w:sz w:val="24"/>
                <w:szCs w:val="24"/>
              </w:rPr>
              <w:t xml:space="preserve"> </w:t>
            </w:r>
          </w:p>
          <w:p w14:paraId="2F64CF04" w14:textId="4A7EA978"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sz w:val="24"/>
                <w:szCs w:val="24"/>
              </w:rPr>
              <w:t>NON-COLLUSION CERTIFICATION</w:t>
            </w:r>
          </w:p>
        </w:tc>
        <w:tc>
          <w:tcPr>
            <w:tcW w:w="1700" w:type="dxa"/>
          </w:tcPr>
          <w:p w14:paraId="4966992E" w14:textId="77777777" w:rsidR="003652A0" w:rsidRPr="00B046D1" w:rsidRDefault="003652A0" w:rsidP="00933F50">
            <w:pPr>
              <w:jc w:val="center"/>
              <w:rPr>
                <w:rFonts w:ascii="Arial" w:hAnsi="Arial" w:cs="Arial"/>
                <w:b/>
                <w:sz w:val="24"/>
                <w:szCs w:val="24"/>
              </w:rPr>
            </w:pPr>
          </w:p>
        </w:tc>
      </w:tr>
      <w:tr w:rsidR="003652A0" w:rsidRPr="00B046D1" w14:paraId="48F712FE" w14:textId="77777777" w:rsidTr="0C9B9012">
        <w:tc>
          <w:tcPr>
            <w:tcW w:w="8370" w:type="dxa"/>
          </w:tcPr>
          <w:p w14:paraId="670519E4" w14:textId="1E9F9796"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b/>
                <w:sz w:val="24"/>
                <w:szCs w:val="24"/>
              </w:rPr>
              <w:t>APPENDIX C</w:t>
            </w:r>
            <w:r w:rsidR="003652A0" w:rsidRPr="00B046D1">
              <w:rPr>
                <w:rFonts w:ascii="Arial" w:hAnsi="Arial" w:cs="Arial"/>
                <w:sz w:val="24"/>
                <w:szCs w:val="24"/>
              </w:rPr>
              <w:t xml:space="preserve"> – QUALIFICATIONS </w:t>
            </w:r>
            <w:r w:rsidR="00CF38D4" w:rsidRPr="00B046D1">
              <w:rPr>
                <w:rFonts w:ascii="Arial" w:hAnsi="Arial" w:cs="Arial"/>
                <w:sz w:val="24"/>
                <w:szCs w:val="24"/>
              </w:rPr>
              <w:t>and</w:t>
            </w:r>
            <w:r w:rsidR="003652A0" w:rsidRPr="00B046D1">
              <w:rPr>
                <w:rFonts w:ascii="Arial" w:hAnsi="Arial" w:cs="Arial"/>
                <w:sz w:val="24"/>
                <w:szCs w:val="24"/>
              </w:rPr>
              <w:t xml:space="preserve"> EXPERIENCE FORM</w:t>
            </w:r>
          </w:p>
        </w:tc>
        <w:tc>
          <w:tcPr>
            <w:tcW w:w="1700" w:type="dxa"/>
          </w:tcPr>
          <w:p w14:paraId="49BF3F95" w14:textId="77777777" w:rsidR="003652A0" w:rsidRPr="00B046D1" w:rsidRDefault="003652A0" w:rsidP="00933F50">
            <w:pPr>
              <w:jc w:val="center"/>
              <w:rPr>
                <w:rFonts w:ascii="Arial" w:hAnsi="Arial" w:cs="Arial"/>
                <w:b/>
                <w:sz w:val="24"/>
                <w:szCs w:val="24"/>
              </w:rPr>
            </w:pPr>
          </w:p>
        </w:tc>
      </w:tr>
      <w:tr w:rsidR="003652A0" w:rsidRPr="00B046D1" w14:paraId="3DB6C5EB" w14:textId="77777777" w:rsidTr="0C9B9012">
        <w:tc>
          <w:tcPr>
            <w:tcW w:w="8370" w:type="dxa"/>
          </w:tcPr>
          <w:p w14:paraId="49A06846" w14:textId="39E53BEF"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b/>
                <w:sz w:val="24"/>
                <w:szCs w:val="24"/>
              </w:rPr>
              <w:t>APPENDIX D</w:t>
            </w:r>
            <w:r w:rsidR="003652A0" w:rsidRPr="00B046D1">
              <w:rPr>
                <w:rFonts w:ascii="Arial" w:hAnsi="Arial" w:cs="Arial"/>
                <w:sz w:val="24"/>
                <w:szCs w:val="24"/>
              </w:rPr>
              <w:t xml:space="preserve"> – COST PROPOSAL FORM</w:t>
            </w:r>
          </w:p>
        </w:tc>
        <w:tc>
          <w:tcPr>
            <w:tcW w:w="1700" w:type="dxa"/>
          </w:tcPr>
          <w:p w14:paraId="29CD22A4" w14:textId="77777777" w:rsidR="003652A0" w:rsidRPr="00B046D1" w:rsidRDefault="003652A0" w:rsidP="00933F50">
            <w:pPr>
              <w:jc w:val="center"/>
              <w:rPr>
                <w:rFonts w:ascii="Arial" w:hAnsi="Arial" w:cs="Arial"/>
                <w:b/>
                <w:sz w:val="24"/>
                <w:szCs w:val="24"/>
              </w:rPr>
            </w:pPr>
          </w:p>
        </w:tc>
      </w:tr>
      <w:tr w:rsidR="003652A0" w:rsidRPr="00B046D1" w14:paraId="75C574A2" w14:textId="77777777" w:rsidTr="0C9B9012">
        <w:tc>
          <w:tcPr>
            <w:tcW w:w="8370" w:type="dxa"/>
          </w:tcPr>
          <w:p w14:paraId="27D3A822" w14:textId="6B1066A3" w:rsidR="003652A0" w:rsidRPr="00B046D1" w:rsidRDefault="002F1DE9" w:rsidP="00933F50">
            <w:pPr>
              <w:rPr>
                <w:rFonts w:ascii="Arial" w:hAnsi="Arial" w:cs="Arial"/>
                <w:sz w:val="24"/>
                <w:szCs w:val="24"/>
              </w:rPr>
            </w:pPr>
            <w:r>
              <w:rPr>
                <w:rFonts w:ascii="Arial" w:hAnsi="Arial" w:cs="Arial"/>
                <w:sz w:val="24"/>
                <w:szCs w:val="24"/>
              </w:rPr>
              <w:t xml:space="preserve">  </w:t>
            </w:r>
            <w:r w:rsidR="003652A0" w:rsidRPr="00B046D1">
              <w:rPr>
                <w:rFonts w:ascii="Arial" w:hAnsi="Arial" w:cs="Arial"/>
                <w:b/>
                <w:sz w:val="24"/>
                <w:szCs w:val="24"/>
              </w:rPr>
              <w:t>APPENDIX E</w:t>
            </w:r>
            <w:r w:rsidR="003652A0" w:rsidRPr="00B046D1">
              <w:rPr>
                <w:rFonts w:ascii="Arial" w:hAnsi="Arial" w:cs="Arial"/>
                <w:sz w:val="24"/>
                <w:szCs w:val="24"/>
              </w:rPr>
              <w:t xml:space="preserve"> – SUBMITTED QUESTIONS FORM </w:t>
            </w:r>
          </w:p>
        </w:tc>
        <w:tc>
          <w:tcPr>
            <w:tcW w:w="1700" w:type="dxa"/>
          </w:tcPr>
          <w:p w14:paraId="7DE5D912" w14:textId="77777777" w:rsidR="003652A0" w:rsidRPr="00B046D1" w:rsidRDefault="003652A0" w:rsidP="00933F50">
            <w:pPr>
              <w:jc w:val="center"/>
              <w:rPr>
                <w:rFonts w:ascii="Arial" w:hAnsi="Arial" w:cs="Arial"/>
                <w:b/>
                <w:sz w:val="24"/>
                <w:szCs w:val="24"/>
              </w:rPr>
            </w:pPr>
          </w:p>
        </w:tc>
      </w:tr>
      <w:tr w:rsidR="003652A0" w:rsidRPr="00B046D1" w14:paraId="75AE4E79" w14:textId="77777777" w:rsidTr="0C9B9012">
        <w:tc>
          <w:tcPr>
            <w:tcW w:w="8370" w:type="dxa"/>
          </w:tcPr>
          <w:p w14:paraId="331856AD" w14:textId="77777777" w:rsidR="003652A0" w:rsidRPr="00B046D1" w:rsidRDefault="003652A0" w:rsidP="00933F50">
            <w:pPr>
              <w:rPr>
                <w:rFonts w:ascii="Arial" w:hAnsi="Arial" w:cs="Arial"/>
                <w:sz w:val="24"/>
                <w:szCs w:val="24"/>
              </w:rPr>
            </w:pPr>
          </w:p>
        </w:tc>
        <w:tc>
          <w:tcPr>
            <w:tcW w:w="1700" w:type="dxa"/>
          </w:tcPr>
          <w:p w14:paraId="47C1ED02" w14:textId="77777777" w:rsidR="003652A0" w:rsidRPr="00B046D1" w:rsidRDefault="003652A0" w:rsidP="00933F50">
            <w:pPr>
              <w:jc w:val="center"/>
              <w:rPr>
                <w:rFonts w:ascii="Arial" w:hAnsi="Arial" w:cs="Arial"/>
                <w:b/>
                <w:sz w:val="24"/>
                <w:szCs w:val="24"/>
              </w:rPr>
            </w:pPr>
          </w:p>
        </w:tc>
      </w:tr>
      <w:tr w:rsidR="003652A0" w:rsidRPr="00F15A08" w14:paraId="0515F9A8" w14:textId="77777777" w:rsidTr="0C9B9012">
        <w:tc>
          <w:tcPr>
            <w:tcW w:w="8370" w:type="dxa"/>
          </w:tcPr>
          <w:p w14:paraId="3B05759D" w14:textId="77777777" w:rsidR="003652A0" w:rsidRPr="00F15A08" w:rsidRDefault="003652A0" w:rsidP="00933F50">
            <w:pPr>
              <w:rPr>
                <w:rFonts w:ascii="Arial" w:hAnsi="Arial" w:cs="Arial"/>
                <w:sz w:val="22"/>
                <w:szCs w:val="22"/>
              </w:rPr>
            </w:pPr>
          </w:p>
        </w:tc>
        <w:tc>
          <w:tcPr>
            <w:tcW w:w="1700" w:type="dxa"/>
          </w:tcPr>
          <w:p w14:paraId="5B7DD309" w14:textId="77777777" w:rsidR="003652A0" w:rsidRPr="00F15A08" w:rsidRDefault="003652A0" w:rsidP="00933F50">
            <w:pPr>
              <w:jc w:val="center"/>
              <w:rPr>
                <w:rFonts w:ascii="Arial" w:hAnsi="Arial" w:cs="Arial"/>
                <w:b/>
                <w:sz w:val="22"/>
                <w:szCs w:val="22"/>
              </w:rPr>
            </w:pPr>
          </w:p>
        </w:tc>
      </w:tr>
      <w:tr w:rsidR="003652A0" w:rsidRPr="00F15A08" w14:paraId="03944384" w14:textId="77777777" w:rsidTr="0C9B9012">
        <w:tc>
          <w:tcPr>
            <w:tcW w:w="8370" w:type="dxa"/>
          </w:tcPr>
          <w:p w14:paraId="37175F66" w14:textId="77777777" w:rsidR="003652A0" w:rsidRPr="00F15A08" w:rsidRDefault="003652A0" w:rsidP="00933F50">
            <w:pPr>
              <w:rPr>
                <w:rFonts w:ascii="Arial" w:hAnsi="Arial" w:cs="Arial"/>
                <w:sz w:val="22"/>
                <w:szCs w:val="22"/>
              </w:rPr>
            </w:pPr>
          </w:p>
        </w:tc>
        <w:tc>
          <w:tcPr>
            <w:tcW w:w="1700" w:type="dxa"/>
          </w:tcPr>
          <w:p w14:paraId="16B39CD5" w14:textId="77777777" w:rsidR="003652A0" w:rsidRPr="00F15A08" w:rsidRDefault="003652A0" w:rsidP="00933F50">
            <w:pPr>
              <w:jc w:val="center"/>
              <w:rPr>
                <w:rFonts w:ascii="Arial" w:hAnsi="Arial" w:cs="Arial"/>
                <w:b/>
                <w:sz w:val="22"/>
                <w:szCs w:val="22"/>
              </w:rPr>
            </w:pPr>
          </w:p>
        </w:tc>
      </w:tr>
    </w:tbl>
    <w:p w14:paraId="6AFBDC10" w14:textId="5B3635D7" w:rsidR="003652A0" w:rsidRPr="00F15A08" w:rsidRDefault="003652A0">
      <w:pPr>
        <w:widowControl/>
        <w:autoSpaceDE/>
        <w:autoSpaceDN/>
        <w:rPr>
          <w:rFonts w:ascii="Arial" w:eastAsia="MS Gothic" w:hAnsi="Arial" w:cs="Arial"/>
          <w:bCs/>
          <w:color w:val="365F91"/>
          <w:sz w:val="22"/>
          <w:szCs w:val="22"/>
          <w:lang w:eastAsia="ja-JP"/>
        </w:rPr>
      </w:pPr>
    </w:p>
    <w:p w14:paraId="769C620F" w14:textId="77777777" w:rsidR="003652A0" w:rsidRPr="00F15A08" w:rsidRDefault="003652A0">
      <w:pPr>
        <w:widowControl/>
        <w:autoSpaceDE/>
        <w:autoSpaceDN/>
        <w:rPr>
          <w:rStyle w:val="InitialStyle"/>
          <w:rFonts w:ascii="Arial" w:eastAsia="MS Gothic" w:hAnsi="Arial" w:cs="Arial"/>
          <w:bCs/>
          <w:color w:val="365F91"/>
          <w:sz w:val="22"/>
          <w:szCs w:val="22"/>
          <w:lang w:eastAsia="ja-JP"/>
        </w:rPr>
      </w:pPr>
      <w:r w:rsidRPr="00F15A08">
        <w:rPr>
          <w:rStyle w:val="InitialStyle"/>
          <w:rFonts w:ascii="Arial" w:hAnsi="Arial" w:cs="Arial"/>
          <w:b/>
          <w:sz w:val="22"/>
          <w:szCs w:val="22"/>
        </w:rPr>
        <w:br w:type="page"/>
      </w:r>
    </w:p>
    <w:p w14:paraId="52E060F3" w14:textId="1AFCFDAC" w:rsidR="004B1E57" w:rsidRPr="00B046D1" w:rsidRDefault="00410303" w:rsidP="003652A0">
      <w:pPr>
        <w:pStyle w:val="TOCHeading"/>
        <w:spacing w:before="0" w:line="240" w:lineRule="auto"/>
        <w:jc w:val="center"/>
        <w:rPr>
          <w:rStyle w:val="InitialStyle"/>
          <w:rFonts w:ascii="Arial" w:hAnsi="Arial" w:cs="Arial"/>
          <w:bCs w:val="0"/>
          <w:color w:val="auto"/>
          <w:sz w:val="24"/>
          <w:szCs w:val="24"/>
        </w:rPr>
      </w:pPr>
      <w:r w:rsidRPr="00B046D1">
        <w:rPr>
          <w:rStyle w:val="InitialStyle"/>
          <w:rFonts w:ascii="Arial" w:hAnsi="Arial" w:cs="Arial"/>
          <w:color w:val="auto"/>
          <w:sz w:val="24"/>
          <w:szCs w:val="24"/>
        </w:rPr>
        <w:lastRenderedPageBreak/>
        <w:t>P</w:t>
      </w:r>
      <w:bookmarkEnd w:id="0"/>
      <w:bookmarkEnd w:id="1"/>
      <w:r w:rsidR="00526297" w:rsidRPr="00B046D1">
        <w:rPr>
          <w:rStyle w:val="InitialStyle"/>
          <w:rFonts w:ascii="Arial" w:hAnsi="Arial" w:cs="Arial"/>
          <w:color w:val="auto"/>
          <w:sz w:val="24"/>
          <w:szCs w:val="24"/>
        </w:rPr>
        <w:t>UBLIC NOTICE</w:t>
      </w:r>
    </w:p>
    <w:p w14:paraId="04F4204D" w14:textId="77777777" w:rsidR="004B1E57" w:rsidRPr="00B046D1" w:rsidRDefault="004B1E57" w:rsidP="001627BB">
      <w:pPr>
        <w:pStyle w:val="DefaultText"/>
        <w:widowControl/>
        <w:jc w:val="center"/>
        <w:rPr>
          <w:rStyle w:val="InitialStyle"/>
          <w:rFonts w:ascii="Arial" w:hAnsi="Arial" w:cs="Arial"/>
          <w:b/>
          <w:bCs/>
        </w:rPr>
      </w:pPr>
    </w:p>
    <w:p w14:paraId="2487CB2B" w14:textId="77777777" w:rsidR="004B1E57" w:rsidRPr="00B046D1" w:rsidRDefault="004B1E57" w:rsidP="001627BB">
      <w:pPr>
        <w:pStyle w:val="DefaultText"/>
        <w:widowControl/>
        <w:jc w:val="center"/>
        <w:rPr>
          <w:rStyle w:val="InitialStyle"/>
          <w:rFonts w:ascii="Arial" w:hAnsi="Arial" w:cs="Arial"/>
          <w:b/>
          <w:bCs/>
        </w:rPr>
      </w:pPr>
      <w:r w:rsidRPr="00B046D1">
        <w:rPr>
          <w:rStyle w:val="InitialStyle"/>
          <w:rFonts w:ascii="Arial" w:hAnsi="Arial" w:cs="Arial"/>
          <w:b/>
          <w:bCs/>
        </w:rPr>
        <w:t>*************************************************</w:t>
      </w:r>
    </w:p>
    <w:p w14:paraId="0889F602" w14:textId="77777777" w:rsidR="004B1E57" w:rsidRPr="00B046D1" w:rsidRDefault="004B1E57" w:rsidP="001627BB">
      <w:pPr>
        <w:pStyle w:val="DefaultText"/>
        <w:widowControl/>
        <w:jc w:val="center"/>
        <w:rPr>
          <w:rStyle w:val="InitialStyle"/>
          <w:rFonts w:ascii="Arial" w:hAnsi="Arial" w:cs="Arial"/>
          <w:b/>
          <w:bCs/>
        </w:rPr>
      </w:pPr>
    </w:p>
    <w:p w14:paraId="2FAF65D9" w14:textId="77777777" w:rsidR="004B1E57" w:rsidRPr="00B046D1" w:rsidRDefault="004B1E57" w:rsidP="001627BB">
      <w:pPr>
        <w:pStyle w:val="DefaultText"/>
        <w:widowControl/>
        <w:jc w:val="center"/>
        <w:rPr>
          <w:rStyle w:val="InitialStyle"/>
          <w:rFonts w:ascii="Arial" w:hAnsi="Arial" w:cs="Arial"/>
          <w:b/>
          <w:bCs/>
        </w:rPr>
      </w:pPr>
      <w:r w:rsidRPr="00B046D1">
        <w:rPr>
          <w:rStyle w:val="InitialStyle"/>
          <w:rFonts w:ascii="Arial" w:hAnsi="Arial" w:cs="Arial"/>
          <w:b/>
          <w:bCs/>
        </w:rPr>
        <w:t>State of Maine</w:t>
      </w:r>
    </w:p>
    <w:p w14:paraId="76E2F55E" w14:textId="5741D84B" w:rsidR="004B1E57" w:rsidRPr="00B046D1" w:rsidRDefault="00AD0B1D" w:rsidP="001627BB">
      <w:pPr>
        <w:pStyle w:val="DefaultText"/>
        <w:widowControl/>
        <w:jc w:val="center"/>
        <w:rPr>
          <w:rStyle w:val="InitialStyle"/>
          <w:rFonts w:ascii="Arial" w:hAnsi="Arial" w:cs="Arial"/>
          <w:b/>
          <w:bCs/>
          <w:color w:val="FF0000"/>
        </w:rPr>
      </w:pPr>
      <w:r w:rsidRPr="00B046D1">
        <w:rPr>
          <w:rStyle w:val="InitialStyle"/>
          <w:rFonts w:ascii="Arial" w:hAnsi="Arial" w:cs="Arial"/>
          <w:b/>
          <w:bCs/>
        </w:rPr>
        <w:t xml:space="preserve">Governor’s </w:t>
      </w:r>
      <w:r w:rsidR="00813F3F">
        <w:rPr>
          <w:rStyle w:val="InitialStyle"/>
          <w:rFonts w:ascii="Arial" w:hAnsi="Arial" w:cs="Arial"/>
          <w:b/>
          <w:bCs/>
        </w:rPr>
        <w:t xml:space="preserve">Energy </w:t>
      </w:r>
      <w:r w:rsidRPr="00B046D1">
        <w:rPr>
          <w:rStyle w:val="InitialStyle"/>
          <w:rFonts w:ascii="Arial" w:hAnsi="Arial" w:cs="Arial"/>
          <w:b/>
          <w:bCs/>
        </w:rPr>
        <w:t xml:space="preserve">Office </w:t>
      </w:r>
    </w:p>
    <w:p w14:paraId="7BEC188C" w14:textId="6F997188" w:rsidR="004B1E57" w:rsidRPr="00455F85" w:rsidRDefault="00956324" w:rsidP="001627BB">
      <w:pPr>
        <w:pStyle w:val="DefaultText"/>
        <w:widowControl/>
        <w:jc w:val="center"/>
        <w:rPr>
          <w:rStyle w:val="InitialStyle"/>
          <w:rFonts w:ascii="Arial" w:hAnsi="Arial" w:cs="Arial"/>
          <w:b/>
          <w:bCs/>
        </w:rPr>
      </w:pPr>
      <w:r w:rsidRPr="00455F85">
        <w:rPr>
          <w:rStyle w:val="InitialStyle"/>
          <w:rFonts w:ascii="Arial" w:hAnsi="Arial" w:cs="Arial"/>
          <w:b/>
          <w:bCs/>
        </w:rPr>
        <w:t>RFP</w:t>
      </w:r>
      <w:r w:rsidR="004B1E57" w:rsidRPr="00455F85">
        <w:rPr>
          <w:rStyle w:val="InitialStyle"/>
          <w:rFonts w:ascii="Arial" w:hAnsi="Arial" w:cs="Arial"/>
          <w:b/>
          <w:bCs/>
        </w:rPr>
        <w:t xml:space="preserve"># </w:t>
      </w:r>
      <w:r w:rsidR="00455F85">
        <w:rPr>
          <w:rStyle w:val="InitialStyle"/>
          <w:rFonts w:ascii="Arial" w:hAnsi="Arial" w:cs="Arial"/>
          <w:b/>
          <w:bCs/>
        </w:rPr>
        <w:t>202312248</w:t>
      </w:r>
    </w:p>
    <w:p w14:paraId="001A419A" w14:textId="77777777" w:rsidR="00813F3F" w:rsidRPr="00813F3F" w:rsidRDefault="00813F3F" w:rsidP="00813F3F">
      <w:pPr>
        <w:pStyle w:val="DefaultText"/>
        <w:widowControl/>
        <w:jc w:val="center"/>
        <w:rPr>
          <w:rStyle w:val="InitialStyle"/>
          <w:rFonts w:ascii="Arial" w:hAnsi="Arial" w:cs="Arial"/>
          <w:b/>
          <w:bCs/>
        </w:rPr>
      </w:pPr>
      <w:r w:rsidRPr="00455F85">
        <w:rPr>
          <w:rFonts w:ascii="Arial" w:hAnsi="Arial" w:cs="Arial"/>
          <w:b/>
          <w:bCs/>
        </w:rPr>
        <w:t>Evaluating the Establishment of a Distribution System Operator in Maine</w:t>
      </w:r>
    </w:p>
    <w:p w14:paraId="01FFD2BD" w14:textId="77777777" w:rsidR="004B1E57" w:rsidRPr="00B046D1" w:rsidRDefault="004B1E57" w:rsidP="00455F85">
      <w:pPr>
        <w:pStyle w:val="DefaultText"/>
        <w:widowControl/>
        <w:rPr>
          <w:rStyle w:val="InitialStyle"/>
          <w:rFonts w:ascii="Arial" w:hAnsi="Arial" w:cs="Arial"/>
          <w:b/>
          <w:bCs/>
        </w:rPr>
      </w:pPr>
    </w:p>
    <w:p w14:paraId="2D58C52D" w14:textId="325F962D" w:rsidR="00B76B69" w:rsidRPr="00B046D1" w:rsidRDefault="00813F3F" w:rsidP="4085F79D">
      <w:pPr>
        <w:pStyle w:val="DefaultText"/>
        <w:widowControl/>
        <w:rPr>
          <w:rFonts w:ascii="Arial" w:hAnsi="Arial" w:cs="Arial"/>
        </w:rPr>
      </w:pPr>
      <w:r w:rsidRPr="4085F79D">
        <w:rPr>
          <w:rFonts w:ascii="Arial" w:hAnsi="Arial" w:cs="Arial"/>
        </w:rPr>
        <w:t>T</w:t>
      </w:r>
      <w:r w:rsidR="00C5494C" w:rsidRPr="4085F79D">
        <w:rPr>
          <w:rFonts w:ascii="Arial" w:hAnsi="Arial" w:cs="Arial"/>
        </w:rPr>
        <w:t>he Governor’s Energy Office is seeking proposals for</w:t>
      </w:r>
      <w:r w:rsidR="00973D09" w:rsidRPr="4085F79D">
        <w:rPr>
          <w:rFonts w:ascii="Arial" w:hAnsi="Arial" w:cs="Arial"/>
        </w:rPr>
        <w:t xml:space="preserve"> </w:t>
      </w:r>
      <w:r w:rsidR="00C06CD2" w:rsidRPr="4085F79D">
        <w:rPr>
          <w:rFonts w:ascii="Arial" w:hAnsi="Arial" w:cs="Arial"/>
        </w:rPr>
        <w:t>consult</w:t>
      </w:r>
      <w:r w:rsidR="00D324E3" w:rsidRPr="4085F79D">
        <w:rPr>
          <w:rFonts w:ascii="Arial" w:hAnsi="Arial" w:cs="Arial"/>
        </w:rPr>
        <w:t>ing services</w:t>
      </w:r>
      <w:r w:rsidR="00C06CD2" w:rsidRPr="4085F79D">
        <w:rPr>
          <w:rFonts w:ascii="Arial" w:hAnsi="Arial" w:cs="Arial"/>
        </w:rPr>
        <w:t xml:space="preserve"> to conduct an</w:t>
      </w:r>
      <w:r w:rsidR="00973D09" w:rsidRPr="4085F79D">
        <w:rPr>
          <w:rFonts w:ascii="Arial" w:hAnsi="Arial" w:cs="Arial"/>
        </w:rPr>
        <w:t xml:space="preserve"> assessment of </w:t>
      </w:r>
      <w:r w:rsidR="009F23E8" w:rsidRPr="4085F79D">
        <w:rPr>
          <w:rFonts w:ascii="Arial" w:hAnsi="Arial" w:cs="Arial"/>
        </w:rPr>
        <w:t xml:space="preserve">whether a Distribution System Operator could be </w:t>
      </w:r>
      <w:r w:rsidR="00F937F1" w:rsidRPr="4085F79D">
        <w:rPr>
          <w:rFonts w:ascii="Arial" w:hAnsi="Arial" w:cs="Arial"/>
        </w:rPr>
        <w:t xml:space="preserve">designed </w:t>
      </w:r>
      <w:r w:rsidR="009F23E8" w:rsidRPr="4085F79D">
        <w:rPr>
          <w:rFonts w:ascii="Arial" w:hAnsi="Arial" w:cs="Arial"/>
        </w:rPr>
        <w:t xml:space="preserve">in Maine to </w:t>
      </w:r>
      <w:r w:rsidR="00D90A9C">
        <w:rPr>
          <w:rFonts w:ascii="Arial" w:hAnsi="Arial" w:cs="Arial"/>
        </w:rPr>
        <w:t xml:space="preserve">cost-effectively </w:t>
      </w:r>
      <w:r w:rsidR="009F23E8" w:rsidRPr="4085F79D">
        <w:rPr>
          <w:rFonts w:ascii="Arial" w:hAnsi="Arial" w:cs="Arial"/>
        </w:rPr>
        <w:t xml:space="preserve">achieve the State’s climate goals. </w:t>
      </w:r>
    </w:p>
    <w:p w14:paraId="00B35FA5" w14:textId="77777777" w:rsidR="00C5494C" w:rsidRPr="00B046D1" w:rsidRDefault="00C5494C" w:rsidP="009D3C5E">
      <w:pPr>
        <w:pStyle w:val="DefaultText"/>
        <w:widowControl/>
        <w:rPr>
          <w:rStyle w:val="InitialStyle"/>
          <w:rFonts w:ascii="Arial" w:hAnsi="Arial" w:cs="Arial"/>
          <w:bCs/>
        </w:rPr>
      </w:pPr>
    </w:p>
    <w:p w14:paraId="41911867" w14:textId="52E3A96C" w:rsidR="00E524E4" w:rsidRPr="00B046D1" w:rsidRDefault="00E524E4" w:rsidP="009D3C5E">
      <w:pPr>
        <w:pStyle w:val="DefaultText"/>
        <w:widowControl/>
        <w:rPr>
          <w:rStyle w:val="InitialStyle"/>
          <w:rFonts w:ascii="Arial" w:hAnsi="Arial" w:cs="Arial"/>
          <w:bCs/>
          <w:color w:val="0070C0"/>
        </w:rPr>
      </w:pPr>
      <w:r w:rsidRPr="00B046D1">
        <w:rPr>
          <w:rStyle w:val="InitialStyle"/>
          <w:rFonts w:ascii="Arial" w:hAnsi="Arial" w:cs="Arial"/>
          <w:bCs/>
        </w:rPr>
        <w:t>A copy of the RFP, as well as the Question &amp; Answer Summary and al</w:t>
      </w:r>
      <w:r w:rsidR="00CB684F" w:rsidRPr="00B046D1">
        <w:rPr>
          <w:rStyle w:val="InitialStyle"/>
          <w:rFonts w:ascii="Arial" w:hAnsi="Arial" w:cs="Arial"/>
          <w:bCs/>
        </w:rPr>
        <w:t>l amendments</w:t>
      </w:r>
      <w:r w:rsidRPr="00B046D1">
        <w:rPr>
          <w:rStyle w:val="InitialStyle"/>
          <w:rFonts w:ascii="Arial" w:hAnsi="Arial" w:cs="Arial"/>
          <w:bCs/>
        </w:rPr>
        <w:t xml:space="preserve"> related to th</w:t>
      </w:r>
      <w:r w:rsidR="00AA460A" w:rsidRPr="00B046D1">
        <w:rPr>
          <w:rStyle w:val="InitialStyle"/>
          <w:rFonts w:ascii="Arial" w:hAnsi="Arial" w:cs="Arial"/>
          <w:bCs/>
        </w:rPr>
        <w:t>e</w:t>
      </w:r>
      <w:r w:rsidRPr="00B046D1">
        <w:rPr>
          <w:rStyle w:val="InitialStyle"/>
          <w:rFonts w:ascii="Arial" w:hAnsi="Arial" w:cs="Arial"/>
          <w:bCs/>
        </w:rPr>
        <w:t xml:space="preserve"> RFP, can be obtained at: </w:t>
      </w:r>
      <w:hyperlink r:id="rId14" w:history="1">
        <w:r w:rsidR="00563B7C" w:rsidRPr="00B046D1">
          <w:rPr>
            <w:rStyle w:val="Hyperlink"/>
            <w:rFonts w:ascii="Arial" w:hAnsi="Arial" w:cs="Arial"/>
          </w:rPr>
          <w:t>https://www.maine.gov/dafs/bbm/procurementservices/vendors/rfps</w:t>
        </w:r>
      </w:hyperlink>
    </w:p>
    <w:p w14:paraId="55FA5C31" w14:textId="4F1C16AD" w:rsidR="001911A7" w:rsidRPr="00B046D1" w:rsidRDefault="001911A7" w:rsidP="0C9B9012">
      <w:pPr>
        <w:pStyle w:val="DefaultText"/>
        <w:widowControl/>
        <w:rPr>
          <w:rStyle w:val="InitialStyle"/>
          <w:rFonts w:ascii="Arial" w:hAnsi="Arial" w:cs="Arial"/>
          <w:color w:val="FF0000"/>
        </w:rPr>
      </w:pPr>
    </w:p>
    <w:p w14:paraId="00AFAC1B" w14:textId="57EDFAC7" w:rsidR="00157242" w:rsidRPr="00B046D1" w:rsidRDefault="009D3C5E" w:rsidP="0C9B9012">
      <w:pPr>
        <w:pStyle w:val="DefaultText"/>
        <w:widowControl/>
        <w:rPr>
          <w:rStyle w:val="InitialStyle"/>
          <w:rFonts w:ascii="Arial" w:hAnsi="Arial" w:cs="Arial"/>
        </w:rPr>
      </w:pPr>
      <w:r w:rsidRPr="0C9B9012">
        <w:rPr>
          <w:rStyle w:val="InitialStyle"/>
          <w:rFonts w:ascii="Arial" w:hAnsi="Arial" w:cs="Arial"/>
        </w:rPr>
        <w:t xml:space="preserve">Proposals must be submitted to the State of Maine Division of Procurement Services, via e-mail, </w:t>
      </w:r>
      <w:r w:rsidR="00EF78B8" w:rsidRPr="0C9B9012">
        <w:rPr>
          <w:rStyle w:val="InitialStyle"/>
          <w:rFonts w:ascii="Arial" w:hAnsi="Arial" w:cs="Arial"/>
        </w:rPr>
        <w:t>at</w:t>
      </w:r>
      <w:r w:rsidRPr="0C9B9012">
        <w:rPr>
          <w:rStyle w:val="InitialStyle"/>
          <w:rFonts w:ascii="Arial" w:hAnsi="Arial" w:cs="Arial"/>
        </w:rPr>
        <w:t xml:space="preserve">: </w:t>
      </w:r>
      <w:hyperlink r:id="rId15">
        <w:r w:rsidRPr="0C9B9012">
          <w:rPr>
            <w:rStyle w:val="Hyperlink"/>
            <w:rFonts w:ascii="Arial" w:hAnsi="Arial" w:cs="Arial"/>
          </w:rPr>
          <w:t>Proposals@maine.gov</w:t>
        </w:r>
      </w:hyperlink>
      <w:r w:rsidRPr="0C9B9012">
        <w:rPr>
          <w:rFonts w:ascii="Arial" w:hAnsi="Arial" w:cs="Arial"/>
        </w:rPr>
        <w:t>.</w:t>
      </w:r>
      <w:r w:rsidR="002F1DE9">
        <w:rPr>
          <w:rStyle w:val="InitialStyle"/>
          <w:rFonts w:ascii="Arial" w:hAnsi="Arial" w:cs="Arial"/>
        </w:rPr>
        <w:t xml:space="preserve"> </w:t>
      </w:r>
      <w:r w:rsidRPr="0C9B9012">
        <w:rPr>
          <w:rStyle w:val="InitialStyle"/>
          <w:rFonts w:ascii="Arial" w:hAnsi="Arial" w:cs="Arial"/>
        </w:rPr>
        <w:t>Propos</w:t>
      </w:r>
      <w:r w:rsidR="009673C5" w:rsidRPr="0C9B9012">
        <w:rPr>
          <w:rStyle w:val="InitialStyle"/>
          <w:rFonts w:ascii="Arial" w:hAnsi="Arial" w:cs="Arial"/>
        </w:rPr>
        <w:t>al submissions must be received</w:t>
      </w:r>
      <w:r w:rsidRPr="0C9B9012">
        <w:rPr>
          <w:rStyle w:val="InitialStyle"/>
          <w:rFonts w:ascii="Arial" w:hAnsi="Arial" w:cs="Arial"/>
        </w:rPr>
        <w:t xml:space="preserve"> no later than </w:t>
      </w:r>
      <w:r w:rsidR="00EC1B8D" w:rsidRPr="0C9B9012">
        <w:rPr>
          <w:rStyle w:val="InitialStyle"/>
          <w:rFonts w:ascii="Arial" w:hAnsi="Arial" w:cs="Arial"/>
        </w:rPr>
        <w:t>11:59</w:t>
      </w:r>
      <w:r w:rsidRPr="0C9B9012">
        <w:rPr>
          <w:rStyle w:val="InitialStyle"/>
          <w:rFonts w:ascii="Arial" w:hAnsi="Arial" w:cs="Arial"/>
        </w:rPr>
        <w:t xml:space="preserve"> p</w:t>
      </w:r>
      <w:r w:rsidR="00C15B3C" w:rsidRPr="0C9B9012">
        <w:rPr>
          <w:rStyle w:val="InitialStyle"/>
          <w:rFonts w:ascii="Arial" w:hAnsi="Arial" w:cs="Arial"/>
        </w:rPr>
        <w:t>.</w:t>
      </w:r>
      <w:r w:rsidRPr="0C9B9012">
        <w:rPr>
          <w:rStyle w:val="InitialStyle"/>
          <w:rFonts w:ascii="Arial" w:hAnsi="Arial" w:cs="Arial"/>
        </w:rPr>
        <w:t>m</w:t>
      </w:r>
      <w:r w:rsidR="00C15B3C" w:rsidRPr="0C9B9012">
        <w:rPr>
          <w:rStyle w:val="InitialStyle"/>
          <w:rFonts w:ascii="Arial" w:hAnsi="Arial" w:cs="Arial"/>
        </w:rPr>
        <w:t>.</w:t>
      </w:r>
      <w:r w:rsidRPr="0C9B9012">
        <w:rPr>
          <w:rStyle w:val="InitialStyle"/>
          <w:rFonts w:ascii="Arial" w:hAnsi="Arial" w:cs="Arial"/>
        </w:rPr>
        <w:t xml:space="preserve">, local time, </w:t>
      </w:r>
      <w:r w:rsidRPr="00A765B6">
        <w:rPr>
          <w:rStyle w:val="InitialStyle"/>
          <w:rFonts w:ascii="Arial" w:hAnsi="Arial" w:cs="Arial"/>
        </w:rPr>
        <w:t>on</w:t>
      </w:r>
      <w:r w:rsidRPr="00A765B6">
        <w:rPr>
          <w:rStyle w:val="InitialStyle"/>
          <w:rFonts w:ascii="Arial" w:hAnsi="Arial" w:cs="Arial"/>
          <w:color w:val="FF0000"/>
        </w:rPr>
        <w:t xml:space="preserve"> </w:t>
      </w:r>
      <w:r w:rsidR="00A765B6" w:rsidRPr="00A765B6">
        <w:rPr>
          <w:rStyle w:val="InitialStyle"/>
          <w:rFonts w:ascii="Arial" w:hAnsi="Arial" w:cs="Arial"/>
        </w:rPr>
        <w:t>January 22,</w:t>
      </w:r>
      <w:r w:rsidR="00C5494C" w:rsidRPr="00A765B6">
        <w:rPr>
          <w:rStyle w:val="InitialStyle"/>
          <w:rFonts w:ascii="Arial" w:hAnsi="Arial" w:cs="Arial"/>
        </w:rPr>
        <w:t xml:space="preserve"> 202</w:t>
      </w:r>
      <w:r w:rsidR="00200EBE">
        <w:rPr>
          <w:rStyle w:val="InitialStyle"/>
          <w:rFonts w:ascii="Arial" w:hAnsi="Arial" w:cs="Arial"/>
        </w:rPr>
        <w:t>4</w:t>
      </w:r>
      <w:r w:rsidRPr="00A765B6">
        <w:rPr>
          <w:rStyle w:val="InitialStyle"/>
          <w:rFonts w:ascii="Arial" w:hAnsi="Arial" w:cs="Arial"/>
        </w:rPr>
        <w:t>.</w:t>
      </w:r>
      <w:r w:rsidR="002F1DE9">
        <w:rPr>
          <w:rStyle w:val="InitialStyle"/>
          <w:rFonts w:ascii="Arial" w:hAnsi="Arial" w:cs="Arial"/>
        </w:rPr>
        <w:t xml:space="preserve"> </w:t>
      </w:r>
      <w:r w:rsidRPr="0C9B9012">
        <w:rPr>
          <w:rStyle w:val="InitialStyle"/>
          <w:rFonts w:ascii="Arial" w:hAnsi="Arial" w:cs="Arial"/>
        </w:rPr>
        <w:t xml:space="preserve">Proposals will be opened </w:t>
      </w:r>
      <w:r w:rsidR="00EC1B8D" w:rsidRPr="0C9B9012">
        <w:rPr>
          <w:rStyle w:val="InitialStyle"/>
          <w:rFonts w:ascii="Arial" w:hAnsi="Arial" w:cs="Arial"/>
        </w:rPr>
        <w:t>the following business day</w:t>
      </w:r>
      <w:r w:rsidRPr="0C9B9012">
        <w:rPr>
          <w:rStyle w:val="InitialStyle"/>
          <w:rFonts w:ascii="Arial" w:hAnsi="Arial" w:cs="Arial"/>
        </w:rPr>
        <w:t>. Proposals not submitted to the Division of Procurement Services’ aforementioned e</w:t>
      </w:r>
      <w:r w:rsidR="00770D24" w:rsidRPr="0C9B9012">
        <w:rPr>
          <w:rStyle w:val="InitialStyle"/>
          <w:rFonts w:ascii="Arial" w:hAnsi="Arial" w:cs="Arial"/>
        </w:rPr>
        <w:t>-</w:t>
      </w:r>
      <w:r w:rsidRPr="0C9B9012">
        <w:rPr>
          <w:rStyle w:val="InitialStyle"/>
          <w:rFonts w:ascii="Arial" w:hAnsi="Arial" w:cs="Arial"/>
        </w:rPr>
        <w:t>mail address by the aforementioned deadline will not be considered for contract award.</w:t>
      </w:r>
    </w:p>
    <w:p w14:paraId="6E6A354A" w14:textId="77777777" w:rsidR="009D3C5E" w:rsidRPr="00B046D1" w:rsidRDefault="009D3C5E" w:rsidP="001627BB">
      <w:pPr>
        <w:pStyle w:val="DefaultText"/>
        <w:widowControl/>
        <w:jc w:val="center"/>
        <w:rPr>
          <w:rStyle w:val="InitialStyle"/>
          <w:rFonts w:ascii="Arial" w:hAnsi="Arial" w:cs="Arial"/>
          <w:b/>
          <w:bCs/>
        </w:rPr>
      </w:pPr>
    </w:p>
    <w:p w14:paraId="7B8B3B89" w14:textId="77777777" w:rsidR="00157242" w:rsidRPr="00B046D1" w:rsidRDefault="00157242" w:rsidP="001627BB">
      <w:pPr>
        <w:pStyle w:val="DefaultText"/>
        <w:widowControl/>
        <w:jc w:val="center"/>
        <w:rPr>
          <w:rStyle w:val="InitialStyle"/>
          <w:rFonts w:ascii="Arial" w:hAnsi="Arial" w:cs="Arial"/>
          <w:b/>
          <w:bCs/>
        </w:rPr>
      </w:pPr>
      <w:r w:rsidRPr="00B046D1">
        <w:rPr>
          <w:rStyle w:val="InitialStyle"/>
          <w:rFonts w:ascii="Arial" w:hAnsi="Arial" w:cs="Arial"/>
          <w:b/>
          <w:bCs/>
        </w:rPr>
        <w:t>*************************************************</w:t>
      </w:r>
    </w:p>
    <w:p w14:paraId="2777F27A" w14:textId="77777777" w:rsidR="004B1E57" w:rsidRPr="00B046D1" w:rsidRDefault="004B1E57" w:rsidP="008477B9">
      <w:pPr>
        <w:pStyle w:val="DefaultText"/>
        <w:widowControl/>
        <w:jc w:val="center"/>
        <w:rPr>
          <w:rStyle w:val="InitialStyle"/>
          <w:rFonts w:ascii="Arial" w:hAnsi="Arial" w:cs="Arial"/>
          <w:b/>
          <w:bCs/>
        </w:rPr>
      </w:pPr>
    </w:p>
    <w:p w14:paraId="3F9E07F7" w14:textId="16DA6623" w:rsidR="00157242" w:rsidRPr="00B046D1" w:rsidRDefault="00F80BEB" w:rsidP="00F80BEB">
      <w:pPr>
        <w:pStyle w:val="DefaultText"/>
        <w:widowControl/>
        <w:jc w:val="center"/>
        <w:rPr>
          <w:rStyle w:val="InitialStyle"/>
          <w:rFonts w:ascii="Arial" w:hAnsi="Arial" w:cs="Arial"/>
          <w:b/>
          <w:bCs/>
          <w:sz w:val="28"/>
          <w:szCs w:val="28"/>
        </w:rPr>
      </w:pPr>
      <w:r w:rsidRPr="00F15A08">
        <w:rPr>
          <w:rStyle w:val="InitialStyle"/>
          <w:rFonts w:ascii="Arial" w:hAnsi="Arial" w:cs="Arial"/>
          <w:b/>
          <w:bCs/>
          <w:sz w:val="22"/>
          <w:szCs w:val="22"/>
        </w:rPr>
        <w:br w:type="page"/>
      </w:r>
      <w:r w:rsidR="005C3EA1" w:rsidRPr="00B046D1">
        <w:rPr>
          <w:rFonts w:ascii="Arial" w:hAnsi="Arial" w:cs="Arial"/>
          <w:b/>
          <w:sz w:val="28"/>
          <w:szCs w:val="28"/>
          <w:lang w:eastAsia="ja-JP"/>
        </w:rPr>
        <w:lastRenderedPageBreak/>
        <w:t xml:space="preserve">RFP </w:t>
      </w:r>
      <w:r w:rsidR="00CD593F" w:rsidRPr="00B046D1">
        <w:rPr>
          <w:rFonts w:ascii="Arial" w:hAnsi="Arial" w:cs="Arial"/>
          <w:b/>
          <w:sz w:val="28"/>
          <w:szCs w:val="28"/>
          <w:lang w:eastAsia="ja-JP"/>
        </w:rPr>
        <w:t>TERMS/ACRONYMS with DEFINITIONS</w:t>
      </w:r>
    </w:p>
    <w:p w14:paraId="2CA459CF" w14:textId="77777777" w:rsidR="005C3EA1" w:rsidRPr="00B046D1" w:rsidRDefault="005C3EA1" w:rsidP="00F80BEB">
      <w:pPr>
        <w:pStyle w:val="DefaultText"/>
        <w:widowControl/>
        <w:jc w:val="center"/>
        <w:rPr>
          <w:rStyle w:val="InitialStyle"/>
          <w:rFonts w:ascii="Arial" w:hAnsi="Arial" w:cs="Arial"/>
          <w:b/>
          <w:bCs/>
        </w:rPr>
      </w:pPr>
    </w:p>
    <w:p w14:paraId="38163430" w14:textId="1A490EBD" w:rsidR="00F96C9F" w:rsidRPr="00B046D1" w:rsidRDefault="00F96C9F" w:rsidP="002D1F20">
      <w:pPr>
        <w:widowControl/>
        <w:ind w:left="180"/>
        <w:rPr>
          <w:rFonts w:ascii="Arial" w:hAnsi="Arial" w:cs="Arial"/>
          <w:sz w:val="24"/>
          <w:szCs w:val="24"/>
        </w:rPr>
      </w:pPr>
      <w:r w:rsidRPr="00B046D1">
        <w:rPr>
          <w:rFonts w:ascii="Arial" w:hAnsi="Arial" w:cs="Arial"/>
          <w:sz w:val="24"/>
          <w:szCs w:val="24"/>
        </w:rPr>
        <w:t>The following terms</w:t>
      </w:r>
      <w:r w:rsidR="007E4883" w:rsidRPr="00B046D1">
        <w:rPr>
          <w:rFonts w:ascii="Arial" w:hAnsi="Arial" w:cs="Arial"/>
          <w:sz w:val="24"/>
          <w:szCs w:val="24"/>
        </w:rPr>
        <w:t xml:space="preserve"> and acronyms</w:t>
      </w:r>
      <w:r w:rsidR="002D1F20" w:rsidRPr="00B046D1">
        <w:rPr>
          <w:rFonts w:ascii="Arial" w:hAnsi="Arial" w:cs="Arial"/>
          <w:sz w:val="24"/>
          <w:szCs w:val="24"/>
        </w:rPr>
        <w:t>, as referenced in th</w:t>
      </w:r>
      <w:r w:rsidR="00AA460A" w:rsidRPr="00B046D1">
        <w:rPr>
          <w:rFonts w:ascii="Arial" w:hAnsi="Arial" w:cs="Arial"/>
          <w:sz w:val="24"/>
          <w:szCs w:val="24"/>
        </w:rPr>
        <w:t>e</w:t>
      </w:r>
      <w:r w:rsidR="002D1F20" w:rsidRPr="00B046D1">
        <w:rPr>
          <w:rFonts w:ascii="Arial" w:hAnsi="Arial" w:cs="Arial"/>
          <w:sz w:val="24"/>
          <w:szCs w:val="24"/>
        </w:rPr>
        <w:t xml:space="preserve"> RFP,</w:t>
      </w:r>
      <w:r w:rsidRPr="00B046D1">
        <w:rPr>
          <w:rFonts w:ascii="Arial" w:hAnsi="Arial" w:cs="Arial"/>
          <w:sz w:val="24"/>
          <w:szCs w:val="24"/>
        </w:rPr>
        <w:t xml:space="preserve"> shall have the meaning</w:t>
      </w:r>
      <w:r w:rsidR="0067346F" w:rsidRPr="00B046D1">
        <w:rPr>
          <w:rFonts w:ascii="Arial" w:hAnsi="Arial" w:cs="Arial"/>
          <w:sz w:val="24"/>
          <w:szCs w:val="24"/>
        </w:rPr>
        <w:t>s</w:t>
      </w:r>
      <w:r w:rsidRPr="00B046D1">
        <w:rPr>
          <w:rFonts w:ascii="Arial" w:hAnsi="Arial" w:cs="Arial"/>
          <w:sz w:val="24"/>
          <w:szCs w:val="24"/>
        </w:rPr>
        <w:t xml:space="preserve"> indi</w:t>
      </w:r>
      <w:r w:rsidR="002D1F20" w:rsidRPr="00B046D1">
        <w:rPr>
          <w:rFonts w:ascii="Arial" w:hAnsi="Arial" w:cs="Arial"/>
          <w:sz w:val="24"/>
          <w:szCs w:val="24"/>
        </w:rPr>
        <w:t>cated below</w:t>
      </w:r>
      <w:r w:rsidR="004F0DF5" w:rsidRPr="00B046D1">
        <w:rPr>
          <w:rFonts w:ascii="Arial" w:hAnsi="Arial" w:cs="Arial"/>
          <w:sz w:val="24"/>
          <w:szCs w:val="24"/>
        </w:rPr>
        <w:t>:</w:t>
      </w:r>
    </w:p>
    <w:p w14:paraId="46DCF50C" w14:textId="77777777" w:rsidR="00F96C9F" w:rsidRPr="00B046D1"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B046D1" w14:paraId="5CE67F99" w14:textId="77777777" w:rsidTr="002D1F20">
        <w:trPr>
          <w:trHeight w:val="449"/>
        </w:trPr>
        <w:tc>
          <w:tcPr>
            <w:tcW w:w="2497" w:type="dxa"/>
            <w:shd w:val="clear" w:color="auto" w:fill="BDD6EE"/>
            <w:vAlign w:val="center"/>
          </w:tcPr>
          <w:p w14:paraId="25B19E82" w14:textId="77777777" w:rsidR="00B51518" w:rsidRPr="00B046D1" w:rsidRDefault="00B51518" w:rsidP="00E932B5">
            <w:pPr>
              <w:pStyle w:val="DefaultText"/>
              <w:widowControl/>
              <w:jc w:val="center"/>
              <w:rPr>
                <w:rStyle w:val="InitialStyle"/>
                <w:rFonts w:ascii="Arial" w:hAnsi="Arial" w:cs="Arial"/>
                <w:b/>
                <w:bCs/>
                <w:u w:val="single"/>
              </w:rPr>
            </w:pPr>
            <w:r w:rsidRPr="00B046D1">
              <w:rPr>
                <w:rStyle w:val="InitialStyle"/>
                <w:rFonts w:ascii="Arial" w:hAnsi="Arial" w:cs="Arial"/>
                <w:b/>
                <w:bCs/>
                <w:u w:val="single"/>
              </w:rPr>
              <w:t>Term/Acronym</w:t>
            </w:r>
          </w:p>
        </w:tc>
        <w:tc>
          <w:tcPr>
            <w:tcW w:w="7645" w:type="dxa"/>
            <w:shd w:val="clear" w:color="auto" w:fill="BDD6EE"/>
            <w:vAlign w:val="center"/>
          </w:tcPr>
          <w:p w14:paraId="2A1AB034" w14:textId="77777777" w:rsidR="00B51518" w:rsidRPr="00B046D1" w:rsidRDefault="00B51518" w:rsidP="00E932B5">
            <w:pPr>
              <w:pStyle w:val="DefaultText"/>
              <w:widowControl/>
              <w:jc w:val="center"/>
              <w:rPr>
                <w:rStyle w:val="InitialStyle"/>
                <w:rFonts w:ascii="Arial" w:hAnsi="Arial" w:cs="Arial"/>
                <w:b/>
                <w:bCs/>
                <w:u w:val="single"/>
              </w:rPr>
            </w:pPr>
            <w:r w:rsidRPr="00B046D1">
              <w:rPr>
                <w:rStyle w:val="InitialStyle"/>
                <w:rFonts w:ascii="Arial" w:hAnsi="Arial" w:cs="Arial"/>
                <w:b/>
                <w:bCs/>
                <w:u w:val="single"/>
              </w:rPr>
              <w:t>Definition</w:t>
            </w:r>
          </w:p>
        </w:tc>
      </w:tr>
      <w:tr w:rsidR="005B48E2" w:rsidRPr="00B046D1" w14:paraId="0F7FF7FB" w14:textId="77777777" w:rsidTr="00BA4F52">
        <w:tc>
          <w:tcPr>
            <w:tcW w:w="2497" w:type="dxa"/>
            <w:shd w:val="clear" w:color="auto" w:fill="auto"/>
            <w:vAlign w:val="center"/>
          </w:tcPr>
          <w:p w14:paraId="00013C88" w14:textId="18474A9F" w:rsidR="005B48E2" w:rsidRDefault="005B48E2" w:rsidP="00E932B5">
            <w:pPr>
              <w:pStyle w:val="DefaultText"/>
              <w:widowControl/>
              <w:rPr>
                <w:rStyle w:val="InitialStyle"/>
                <w:rFonts w:ascii="Arial" w:hAnsi="Arial" w:cs="Arial"/>
                <w:b/>
                <w:bCs/>
              </w:rPr>
            </w:pPr>
            <w:r>
              <w:rPr>
                <w:rStyle w:val="InitialStyle"/>
                <w:rFonts w:ascii="Arial" w:hAnsi="Arial" w:cs="Arial"/>
                <w:b/>
                <w:bCs/>
              </w:rPr>
              <w:t>Department</w:t>
            </w:r>
          </w:p>
        </w:tc>
        <w:tc>
          <w:tcPr>
            <w:tcW w:w="7645" w:type="dxa"/>
            <w:shd w:val="clear" w:color="auto" w:fill="auto"/>
            <w:vAlign w:val="center"/>
          </w:tcPr>
          <w:p w14:paraId="4A7BEEAB" w14:textId="5E644E8A" w:rsidR="005B48E2" w:rsidRDefault="005B48E2" w:rsidP="00E932B5">
            <w:pPr>
              <w:pStyle w:val="DefaultText"/>
              <w:widowControl/>
              <w:rPr>
                <w:rStyle w:val="InitialStyle"/>
                <w:rFonts w:ascii="Arial" w:hAnsi="Arial" w:cs="Arial"/>
                <w:bCs/>
              </w:rPr>
            </w:pPr>
            <w:r>
              <w:rPr>
                <w:rStyle w:val="InitialStyle"/>
                <w:rFonts w:ascii="Arial" w:hAnsi="Arial" w:cs="Arial"/>
                <w:bCs/>
              </w:rPr>
              <w:t>Governor’s Energy Office</w:t>
            </w:r>
          </w:p>
        </w:tc>
      </w:tr>
      <w:tr w:rsidR="00AC3B28" w:rsidRPr="00B046D1" w14:paraId="0752624C" w14:textId="77777777" w:rsidTr="00BA4F52">
        <w:tc>
          <w:tcPr>
            <w:tcW w:w="2497" w:type="dxa"/>
            <w:shd w:val="clear" w:color="auto" w:fill="auto"/>
            <w:vAlign w:val="center"/>
          </w:tcPr>
          <w:p w14:paraId="035D2A2A" w14:textId="19DAD64F" w:rsidR="00AC3B28" w:rsidRPr="00B046D1" w:rsidRDefault="00AC3B28" w:rsidP="00E932B5">
            <w:pPr>
              <w:pStyle w:val="DefaultText"/>
              <w:widowControl/>
              <w:rPr>
                <w:rStyle w:val="InitialStyle"/>
                <w:rFonts w:ascii="Arial" w:hAnsi="Arial" w:cs="Arial"/>
                <w:b/>
                <w:bCs/>
              </w:rPr>
            </w:pPr>
            <w:r>
              <w:rPr>
                <w:rStyle w:val="InitialStyle"/>
                <w:rFonts w:ascii="Arial" w:hAnsi="Arial" w:cs="Arial"/>
                <w:b/>
                <w:bCs/>
              </w:rPr>
              <w:t>DSO</w:t>
            </w:r>
          </w:p>
        </w:tc>
        <w:tc>
          <w:tcPr>
            <w:tcW w:w="7645" w:type="dxa"/>
            <w:shd w:val="clear" w:color="auto" w:fill="auto"/>
            <w:vAlign w:val="center"/>
          </w:tcPr>
          <w:p w14:paraId="282750C5" w14:textId="465BDF14" w:rsidR="00AC3B28" w:rsidRPr="00B046D1" w:rsidRDefault="00AC3B28" w:rsidP="00E932B5">
            <w:pPr>
              <w:pStyle w:val="DefaultText"/>
              <w:widowControl/>
              <w:rPr>
                <w:rStyle w:val="InitialStyle"/>
                <w:rFonts w:ascii="Arial" w:hAnsi="Arial" w:cs="Arial"/>
                <w:bCs/>
              </w:rPr>
            </w:pPr>
            <w:r>
              <w:rPr>
                <w:rStyle w:val="InitialStyle"/>
                <w:rFonts w:ascii="Arial" w:hAnsi="Arial" w:cs="Arial"/>
                <w:bCs/>
              </w:rPr>
              <w:t>Distribution System Operator</w:t>
            </w:r>
          </w:p>
        </w:tc>
      </w:tr>
      <w:tr w:rsidR="009D31DB" w:rsidRPr="00B046D1" w14:paraId="19D38402" w14:textId="77777777" w:rsidTr="00BA4F52">
        <w:tc>
          <w:tcPr>
            <w:tcW w:w="2497" w:type="dxa"/>
            <w:shd w:val="clear" w:color="auto" w:fill="auto"/>
            <w:vAlign w:val="center"/>
          </w:tcPr>
          <w:p w14:paraId="46F59CC1" w14:textId="30F0655C" w:rsidR="009D31DB" w:rsidRDefault="009D31DB" w:rsidP="009D31DB">
            <w:pPr>
              <w:pStyle w:val="DefaultText"/>
              <w:widowControl/>
              <w:rPr>
                <w:rStyle w:val="InitialStyle"/>
                <w:rFonts w:ascii="Arial" w:hAnsi="Arial" w:cs="Arial"/>
                <w:b/>
                <w:bCs/>
              </w:rPr>
            </w:pPr>
            <w:r>
              <w:rPr>
                <w:rStyle w:val="InitialStyle"/>
                <w:rFonts w:ascii="Arial" w:hAnsi="Arial" w:cs="Arial"/>
                <w:b/>
                <w:bCs/>
              </w:rPr>
              <w:t>EMT</w:t>
            </w:r>
          </w:p>
        </w:tc>
        <w:tc>
          <w:tcPr>
            <w:tcW w:w="7645" w:type="dxa"/>
            <w:shd w:val="clear" w:color="auto" w:fill="auto"/>
            <w:vAlign w:val="center"/>
          </w:tcPr>
          <w:p w14:paraId="578B65F6" w14:textId="116D3578" w:rsidR="009D31DB" w:rsidRDefault="009D31DB" w:rsidP="009D31DB">
            <w:pPr>
              <w:pStyle w:val="DefaultText"/>
              <w:widowControl/>
              <w:rPr>
                <w:rStyle w:val="InitialStyle"/>
                <w:rFonts w:ascii="Arial" w:hAnsi="Arial" w:cs="Arial"/>
                <w:bCs/>
              </w:rPr>
            </w:pPr>
            <w:r>
              <w:rPr>
                <w:rStyle w:val="InitialStyle"/>
                <w:rFonts w:ascii="Arial" w:hAnsi="Arial" w:cs="Arial"/>
                <w:bCs/>
              </w:rPr>
              <w:t>Efficiency Maine Trust</w:t>
            </w:r>
          </w:p>
        </w:tc>
      </w:tr>
      <w:tr w:rsidR="004F4486" w:rsidRPr="00B046D1" w14:paraId="3325FBEE" w14:textId="77777777" w:rsidTr="00BA4F52">
        <w:tc>
          <w:tcPr>
            <w:tcW w:w="2497" w:type="dxa"/>
            <w:shd w:val="clear" w:color="auto" w:fill="auto"/>
            <w:vAlign w:val="center"/>
          </w:tcPr>
          <w:p w14:paraId="2E10F7AD" w14:textId="0C74D79F" w:rsidR="004F4486" w:rsidRPr="00B046D1" w:rsidRDefault="004F4486" w:rsidP="00E932B5">
            <w:pPr>
              <w:pStyle w:val="DefaultText"/>
              <w:widowControl/>
              <w:rPr>
                <w:rStyle w:val="InitialStyle"/>
                <w:rFonts w:ascii="Arial" w:hAnsi="Arial" w:cs="Arial"/>
                <w:b/>
                <w:bCs/>
              </w:rPr>
            </w:pPr>
            <w:r w:rsidRPr="00B046D1">
              <w:rPr>
                <w:rStyle w:val="InitialStyle"/>
                <w:rFonts w:ascii="Arial" w:hAnsi="Arial" w:cs="Arial"/>
                <w:b/>
                <w:bCs/>
              </w:rPr>
              <w:t>GEO</w:t>
            </w:r>
          </w:p>
        </w:tc>
        <w:tc>
          <w:tcPr>
            <w:tcW w:w="7645" w:type="dxa"/>
            <w:shd w:val="clear" w:color="auto" w:fill="auto"/>
            <w:vAlign w:val="center"/>
          </w:tcPr>
          <w:p w14:paraId="5BFA79F8" w14:textId="7C65908E" w:rsidR="004F4486" w:rsidRPr="00B046D1" w:rsidRDefault="004F4486" w:rsidP="00E932B5">
            <w:pPr>
              <w:pStyle w:val="DefaultText"/>
              <w:widowControl/>
              <w:rPr>
                <w:rStyle w:val="InitialStyle"/>
                <w:rFonts w:ascii="Arial" w:hAnsi="Arial" w:cs="Arial"/>
                <w:bCs/>
              </w:rPr>
            </w:pPr>
            <w:r w:rsidRPr="00B046D1">
              <w:rPr>
                <w:rStyle w:val="InitialStyle"/>
                <w:rFonts w:ascii="Arial" w:hAnsi="Arial" w:cs="Arial"/>
                <w:bCs/>
              </w:rPr>
              <w:t>Governor’s Energy Office</w:t>
            </w:r>
          </w:p>
        </w:tc>
      </w:tr>
      <w:tr w:rsidR="00360A42" w:rsidRPr="00B046D1" w14:paraId="650338EC" w14:textId="77777777" w:rsidTr="00BA4F52">
        <w:tc>
          <w:tcPr>
            <w:tcW w:w="2497" w:type="dxa"/>
            <w:shd w:val="clear" w:color="auto" w:fill="auto"/>
            <w:vAlign w:val="center"/>
          </w:tcPr>
          <w:p w14:paraId="47D2B372" w14:textId="2F1FD188" w:rsidR="00360A42" w:rsidRDefault="00360A42" w:rsidP="00E932B5">
            <w:pPr>
              <w:pStyle w:val="DefaultText"/>
              <w:widowControl/>
              <w:rPr>
                <w:rStyle w:val="InitialStyle"/>
                <w:rFonts w:ascii="Arial" w:hAnsi="Arial" w:cs="Arial"/>
                <w:b/>
                <w:bCs/>
              </w:rPr>
            </w:pPr>
            <w:r>
              <w:rPr>
                <w:rStyle w:val="InitialStyle"/>
                <w:rFonts w:ascii="Arial" w:hAnsi="Arial" w:cs="Arial"/>
                <w:b/>
                <w:bCs/>
              </w:rPr>
              <w:t>I</w:t>
            </w:r>
            <w:r w:rsidRPr="00360A42">
              <w:rPr>
                <w:rStyle w:val="InitialStyle"/>
                <w:rFonts w:ascii="Arial" w:hAnsi="Arial" w:cs="Arial"/>
                <w:b/>
                <w:bCs/>
              </w:rPr>
              <w:t>SO-NE</w:t>
            </w:r>
          </w:p>
        </w:tc>
        <w:tc>
          <w:tcPr>
            <w:tcW w:w="7645" w:type="dxa"/>
            <w:shd w:val="clear" w:color="auto" w:fill="auto"/>
            <w:vAlign w:val="center"/>
          </w:tcPr>
          <w:p w14:paraId="793AEF82" w14:textId="36C8000B" w:rsidR="00360A42" w:rsidRDefault="00360A42" w:rsidP="00E932B5">
            <w:pPr>
              <w:pStyle w:val="DefaultText"/>
              <w:widowControl/>
              <w:rPr>
                <w:rStyle w:val="InitialStyle"/>
                <w:rFonts w:ascii="Arial" w:hAnsi="Arial" w:cs="Arial"/>
                <w:bCs/>
              </w:rPr>
            </w:pPr>
            <w:r>
              <w:rPr>
                <w:rStyle w:val="InitialStyle"/>
                <w:rFonts w:ascii="Arial" w:hAnsi="Arial" w:cs="Arial"/>
                <w:bCs/>
              </w:rPr>
              <w:t>I</w:t>
            </w:r>
            <w:r w:rsidRPr="00360A42">
              <w:rPr>
                <w:rStyle w:val="InitialStyle"/>
                <w:rFonts w:ascii="Arial" w:hAnsi="Arial" w:cs="Arial"/>
                <w:bCs/>
              </w:rPr>
              <w:t>ndependent System Operator – New England</w:t>
            </w:r>
          </w:p>
        </w:tc>
      </w:tr>
      <w:tr w:rsidR="00360A42" w:rsidRPr="00B046D1" w14:paraId="659EBAF7" w14:textId="77777777" w:rsidTr="00BA4F52">
        <w:tc>
          <w:tcPr>
            <w:tcW w:w="2497" w:type="dxa"/>
            <w:shd w:val="clear" w:color="auto" w:fill="auto"/>
            <w:vAlign w:val="center"/>
          </w:tcPr>
          <w:p w14:paraId="149B4B66" w14:textId="2FBCA106" w:rsidR="00360A42" w:rsidRDefault="00360A42" w:rsidP="00E932B5">
            <w:pPr>
              <w:pStyle w:val="DefaultText"/>
              <w:widowControl/>
              <w:rPr>
                <w:rStyle w:val="InitialStyle"/>
                <w:rFonts w:ascii="Arial" w:hAnsi="Arial" w:cs="Arial"/>
                <w:b/>
                <w:bCs/>
              </w:rPr>
            </w:pPr>
            <w:r>
              <w:rPr>
                <w:rStyle w:val="InitialStyle"/>
                <w:rFonts w:ascii="Arial" w:hAnsi="Arial" w:cs="Arial"/>
                <w:b/>
                <w:bCs/>
              </w:rPr>
              <w:t>N</w:t>
            </w:r>
            <w:r w:rsidRPr="00360A42">
              <w:rPr>
                <w:rStyle w:val="InitialStyle"/>
                <w:rFonts w:ascii="Arial" w:hAnsi="Arial" w:cs="Arial"/>
                <w:b/>
                <w:bCs/>
              </w:rPr>
              <w:t>MISA</w:t>
            </w:r>
          </w:p>
        </w:tc>
        <w:tc>
          <w:tcPr>
            <w:tcW w:w="7645" w:type="dxa"/>
            <w:shd w:val="clear" w:color="auto" w:fill="auto"/>
            <w:vAlign w:val="center"/>
          </w:tcPr>
          <w:p w14:paraId="24A83FA7" w14:textId="7D208E65" w:rsidR="00360A42" w:rsidRPr="00360A42" w:rsidRDefault="00360A42" w:rsidP="00E932B5">
            <w:pPr>
              <w:pStyle w:val="DefaultText"/>
              <w:widowControl/>
              <w:rPr>
                <w:rStyle w:val="InitialStyle"/>
                <w:rFonts w:ascii="Arial" w:hAnsi="Arial" w:cs="Arial"/>
                <w:bCs/>
              </w:rPr>
            </w:pPr>
            <w:r w:rsidRPr="00360A42">
              <w:rPr>
                <w:rStyle w:val="InitialStyle"/>
                <w:rFonts w:ascii="Arial" w:hAnsi="Arial" w:cs="Arial"/>
                <w:bCs/>
              </w:rPr>
              <w:t>Northern Maine Independent System Administrator</w:t>
            </w:r>
          </w:p>
        </w:tc>
      </w:tr>
      <w:tr w:rsidR="004F4486" w:rsidRPr="00B046D1" w14:paraId="25FFAB84" w14:textId="77777777" w:rsidTr="00BA4F52">
        <w:tc>
          <w:tcPr>
            <w:tcW w:w="2497" w:type="dxa"/>
            <w:shd w:val="clear" w:color="auto" w:fill="auto"/>
            <w:vAlign w:val="center"/>
          </w:tcPr>
          <w:p w14:paraId="40AD3D05" w14:textId="549F08FF" w:rsidR="004F4486" w:rsidRPr="00B046D1" w:rsidRDefault="00AC3B28" w:rsidP="00E932B5">
            <w:pPr>
              <w:pStyle w:val="DefaultText"/>
              <w:widowControl/>
              <w:rPr>
                <w:rStyle w:val="InitialStyle"/>
                <w:rFonts w:ascii="Arial" w:hAnsi="Arial" w:cs="Arial"/>
                <w:b/>
                <w:bCs/>
              </w:rPr>
            </w:pPr>
            <w:r>
              <w:rPr>
                <w:rStyle w:val="InitialStyle"/>
                <w:rFonts w:ascii="Arial" w:hAnsi="Arial" w:cs="Arial"/>
                <w:b/>
                <w:bCs/>
              </w:rPr>
              <w:t>PUC</w:t>
            </w:r>
          </w:p>
        </w:tc>
        <w:tc>
          <w:tcPr>
            <w:tcW w:w="7645" w:type="dxa"/>
            <w:shd w:val="clear" w:color="auto" w:fill="auto"/>
            <w:vAlign w:val="center"/>
          </w:tcPr>
          <w:p w14:paraId="510ACA4C" w14:textId="15E6F66A" w:rsidR="004F4486" w:rsidRPr="00B046D1" w:rsidRDefault="00AC3B28" w:rsidP="00E932B5">
            <w:pPr>
              <w:pStyle w:val="DefaultText"/>
              <w:widowControl/>
              <w:rPr>
                <w:rStyle w:val="InitialStyle"/>
                <w:rFonts w:ascii="Arial" w:hAnsi="Arial" w:cs="Arial"/>
                <w:bCs/>
              </w:rPr>
            </w:pPr>
            <w:r>
              <w:rPr>
                <w:rStyle w:val="InitialStyle"/>
                <w:rFonts w:ascii="Arial" w:hAnsi="Arial" w:cs="Arial"/>
                <w:bCs/>
              </w:rPr>
              <w:t>Maine Public Utilities Commission</w:t>
            </w:r>
          </w:p>
        </w:tc>
      </w:tr>
      <w:tr w:rsidR="002D7027" w:rsidRPr="00B046D1" w14:paraId="0393F658" w14:textId="77777777" w:rsidTr="00BA4F52">
        <w:tc>
          <w:tcPr>
            <w:tcW w:w="2497" w:type="dxa"/>
            <w:shd w:val="clear" w:color="auto" w:fill="auto"/>
            <w:vAlign w:val="center"/>
          </w:tcPr>
          <w:p w14:paraId="358EDADF" w14:textId="28BA735A" w:rsidR="002D7027" w:rsidRPr="00B046D1" w:rsidRDefault="002D7027" w:rsidP="00E932B5">
            <w:pPr>
              <w:pStyle w:val="DefaultText"/>
              <w:widowControl/>
              <w:rPr>
                <w:rStyle w:val="InitialStyle"/>
                <w:rFonts w:ascii="Arial" w:hAnsi="Arial" w:cs="Arial"/>
                <w:b/>
                <w:bCs/>
              </w:rPr>
            </w:pPr>
            <w:r>
              <w:rPr>
                <w:rStyle w:val="InitialStyle"/>
                <w:rFonts w:ascii="Arial" w:hAnsi="Arial" w:cs="Arial"/>
                <w:b/>
                <w:bCs/>
              </w:rPr>
              <w:t>The Resolve</w:t>
            </w:r>
          </w:p>
        </w:tc>
        <w:tc>
          <w:tcPr>
            <w:tcW w:w="7645" w:type="dxa"/>
            <w:shd w:val="clear" w:color="auto" w:fill="auto"/>
            <w:vAlign w:val="center"/>
          </w:tcPr>
          <w:p w14:paraId="446F7979" w14:textId="1539E74D" w:rsidR="002D7027" w:rsidRPr="00FD4EC3" w:rsidRDefault="002D7027" w:rsidP="00E932B5">
            <w:pPr>
              <w:pStyle w:val="DefaultText"/>
              <w:widowControl/>
              <w:rPr>
                <w:rStyle w:val="InitialStyle"/>
                <w:rFonts w:ascii="Arial" w:hAnsi="Arial" w:cs="Arial"/>
                <w:bCs/>
                <w:i/>
                <w:iCs/>
              </w:rPr>
            </w:pPr>
            <w:r>
              <w:rPr>
                <w:rStyle w:val="InitialStyle"/>
                <w:rFonts w:ascii="Arial" w:hAnsi="Arial" w:cs="Arial"/>
                <w:bCs/>
              </w:rPr>
              <w:t xml:space="preserve">Resolves 2023, chapter 67, </w:t>
            </w:r>
            <w:r>
              <w:rPr>
                <w:rStyle w:val="InitialStyle"/>
                <w:rFonts w:ascii="Arial" w:hAnsi="Arial" w:cs="Arial"/>
                <w:bCs/>
                <w:i/>
                <w:iCs/>
              </w:rPr>
              <w:t>Resolve, to Create a 21</w:t>
            </w:r>
            <w:r w:rsidRPr="00FD4EC3">
              <w:rPr>
                <w:rStyle w:val="InitialStyle"/>
                <w:rFonts w:ascii="Arial" w:hAnsi="Arial" w:cs="Arial"/>
                <w:bCs/>
                <w:i/>
                <w:iCs/>
                <w:vertAlign w:val="superscript"/>
              </w:rPr>
              <w:t>st</w:t>
            </w:r>
            <w:r>
              <w:rPr>
                <w:rStyle w:val="InitialStyle"/>
                <w:rFonts w:ascii="Arial" w:hAnsi="Arial" w:cs="Arial"/>
                <w:bCs/>
                <w:i/>
                <w:iCs/>
              </w:rPr>
              <w:t>-Century Electric Grid</w:t>
            </w:r>
          </w:p>
        </w:tc>
      </w:tr>
      <w:tr w:rsidR="00B51518" w:rsidRPr="00B046D1" w14:paraId="4B7AEA07" w14:textId="77777777" w:rsidTr="00BA4F52">
        <w:tc>
          <w:tcPr>
            <w:tcW w:w="2497" w:type="dxa"/>
            <w:shd w:val="clear" w:color="auto" w:fill="auto"/>
            <w:vAlign w:val="center"/>
          </w:tcPr>
          <w:p w14:paraId="6E1DBA4E" w14:textId="77777777" w:rsidR="00B51518" w:rsidRPr="00B046D1" w:rsidRDefault="00B51518" w:rsidP="00E932B5">
            <w:pPr>
              <w:pStyle w:val="DefaultText"/>
              <w:widowControl/>
              <w:rPr>
                <w:rStyle w:val="InitialStyle"/>
                <w:rFonts w:ascii="Arial" w:hAnsi="Arial" w:cs="Arial"/>
                <w:b/>
                <w:bCs/>
              </w:rPr>
            </w:pPr>
            <w:r w:rsidRPr="00B046D1">
              <w:rPr>
                <w:rStyle w:val="InitialStyle"/>
                <w:rFonts w:ascii="Arial" w:hAnsi="Arial" w:cs="Arial"/>
                <w:b/>
                <w:bCs/>
              </w:rPr>
              <w:t>RFP</w:t>
            </w:r>
          </w:p>
        </w:tc>
        <w:tc>
          <w:tcPr>
            <w:tcW w:w="7645" w:type="dxa"/>
            <w:shd w:val="clear" w:color="auto" w:fill="auto"/>
            <w:vAlign w:val="center"/>
          </w:tcPr>
          <w:p w14:paraId="05814684" w14:textId="77777777" w:rsidR="00B51518" w:rsidRPr="00B046D1" w:rsidRDefault="00B51518" w:rsidP="00E932B5">
            <w:pPr>
              <w:pStyle w:val="DefaultText"/>
              <w:widowControl/>
              <w:rPr>
                <w:rStyle w:val="InitialStyle"/>
                <w:rFonts w:ascii="Arial" w:hAnsi="Arial" w:cs="Arial"/>
                <w:bCs/>
              </w:rPr>
            </w:pPr>
            <w:r w:rsidRPr="00B046D1">
              <w:rPr>
                <w:rStyle w:val="InitialStyle"/>
                <w:rFonts w:ascii="Arial" w:hAnsi="Arial" w:cs="Arial"/>
                <w:bCs/>
              </w:rPr>
              <w:t>Request for Proposal</w:t>
            </w:r>
          </w:p>
        </w:tc>
      </w:tr>
      <w:tr w:rsidR="005B48E2" w:rsidRPr="00B046D1" w14:paraId="0A1F1107" w14:textId="77777777" w:rsidTr="00BA4F52">
        <w:tc>
          <w:tcPr>
            <w:tcW w:w="2497" w:type="dxa"/>
            <w:shd w:val="clear" w:color="auto" w:fill="auto"/>
            <w:vAlign w:val="center"/>
          </w:tcPr>
          <w:p w14:paraId="6F838888" w14:textId="7DE56832" w:rsidR="005B48E2" w:rsidRPr="00B046D1" w:rsidRDefault="005B48E2" w:rsidP="00E932B5">
            <w:pPr>
              <w:pStyle w:val="DefaultText"/>
              <w:widowControl/>
              <w:rPr>
                <w:rStyle w:val="InitialStyle"/>
                <w:rFonts w:ascii="Arial" w:hAnsi="Arial" w:cs="Arial"/>
                <w:b/>
                <w:bCs/>
              </w:rPr>
            </w:pPr>
            <w:r>
              <w:rPr>
                <w:rStyle w:val="InitialStyle"/>
                <w:rFonts w:ascii="Arial" w:hAnsi="Arial" w:cs="Arial"/>
                <w:b/>
                <w:bCs/>
              </w:rPr>
              <w:t>RPS</w:t>
            </w:r>
          </w:p>
        </w:tc>
        <w:tc>
          <w:tcPr>
            <w:tcW w:w="7645" w:type="dxa"/>
            <w:shd w:val="clear" w:color="auto" w:fill="auto"/>
            <w:vAlign w:val="center"/>
          </w:tcPr>
          <w:p w14:paraId="2419BAC6" w14:textId="2EE84165" w:rsidR="005B48E2" w:rsidRPr="00B046D1" w:rsidRDefault="005B48E2" w:rsidP="00E932B5">
            <w:pPr>
              <w:pStyle w:val="DefaultText"/>
              <w:widowControl/>
              <w:rPr>
                <w:rStyle w:val="InitialStyle"/>
                <w:rFonts w:ascii="Arial" w:hAnsi="Arial" w:cs="Arial"/>
                <w:bCs/>
              </w:rPr>
            </w:pPr>
            <w:r>
              <w:rPr>
                <w:rStyle w:val="InitialStyle"/>
                <w:rFonts w:ascii="Arial" w:hAnsi="Arial" w:cs="Arial"/>
                <w:bCs/>
              </w:rPr>
              <w:t>Renewable Portfolio Standard</w:t>
            </w:r>
          </w:p>
        </w:tc>
      </w:tr>
      <w:tr w:rsidR="00B51518" w:rsidRPr="00B046D1" w14:paraId="7DFE3C5E" w14:textId="77777777" w:rsidTr="00BA4F52">
        <w:tc>
          <w:tcPr>
            <w:tcW w:w="2497" w:type="dxa"/>
            <w:shd w:val="clear" w:color="auto" w:fill="auto"/>
            <w:vAlign w:val="center"/>
          </w:tcPr>
          <w:p w14:paraId="4570F199" w14:textId="77777777" w:rsidR="00B51518" w:rsidRPr="00B046D1" w:rsidRDefault="00B51518" w:rsidP="00E932B5">
            <w:pPr>
              <w:pStyle w:val="DefaultText"/>
              <w:widowControl/>
              <w:rPr>
                <w:rStyle w:val="InitialStyle"/>
                <w:rFonts w:ascii="Arial" w:hAnsi="Arial" w:cs="Arial"/>
                <w:b/>
                <w:bCs/>
              </w:rPr>
            </w:pPr>
            <w:r w:rsidRPr="00B046D1">
              <w:rPr>
                <w:rStyle w:val="InitialStyle"/>
                <w:rFonts w:ascii="Arial" w:hAnsi="Arial" w:cs="Arial"/>
                <w:b/>
                <w:bCs/>
              </w:rPr>
              <w:t>State</w:t>
            </w:r>
          </w:p>
        </w:tc>
        <w:tc>
          <w:tcPr>
            <w:tcW w:w="7645" w:type="dxa"/>
            <w:shd w:val="clear" w:color="auto" w:fill="auto"/>
            <w:vAlign w:val="center"/>
          </w:tcPr>
          <w:p w14:paraId="18F1595E" w14:textId="77777777" w:rsidR="00B51518" w:rsidRPr="00B046D1" w:rsidRDefault="00B51518" w:rsidP="00E932B5">
            <w:pPr>
              <w:pStyle w:val="DefaultText"/>
              <w:widowControl/>
              <w:rPr>
                <w:rStyle w:val="InitialStyle"/>
                <w:rFonts w:ascii="Arial" w:hAnsi="Arial" w:cs="Arial"/>
                <w:bCs/>
              </w:rPr>
            </w:pPr>
            <w:r w:rsidRPr="00B046D1">
              <w:rPr>
                <w:rStyle w:val="InitialStyle"/>
                <w:rFonts w:ascii="Arial" w:hAnsi="Arial" w:cs="Arial"/>
                <w:bCs/>
              </w:rPr>
              <w:t>State of Maine</w:t>
            </w:r>
          </w:p>
        </w:tc>
      </w:tr>
    </w:tbl>
    <w:p w14:paraId="1D5EDE75" w14:textId="77777777" w:rsidR="00F96C9F" w:rsidRPr="00B046D1" w:rsidRDefault="00F96C9F" w:rsidP="00B51518">
      <w:pPr>
        <w:pStyle w:val="DefaultText"/>
        <w:widowControl/>
        <w:spacing w:line="276" w:lineRule="auto"/>
        <w:rPr>
          <w:rStyle w:val="InitialStyle"/>
          <w:rFonts w:ascii="Arial" w:hAnsi="Arial" w:cs="Arial"/>
          <w:b/>
          <w:bCs/>
          <w:color w:val="FF0000"/>
        </w:rPr>
      </w:pPr>
    </w:p>
    <w:p w14:paraId="5B88EF2A" w14:textId="71CC5E7E" w:rsidR="00E82FB4" w:rsidRPr="00B046D1" w:rsidRDefault="00D82630" w:rsidP="00D82630">
      <w:pPr>
        <w:pStyle w:val="DefaultText"/>
        <w:widowControl/>
        <w:jc w:val="center"/>
        <w:rPr>
          <w:rStyle w:val="InitialStyle"/>
          <w:rFonts w:ascii="Arial" w:hAnsi="Arial" w:cs="Arial"/>
          <w:b/>
          <w:bCs/>
          <w:color w:val="FF0000"/>
          <w:sz w:val="28"/>
          <w:szCs w:val="28"/>
        </w:rPr>
      </w:pPr>
      <w:r w:rsidRPr="00F15A08">
        <w:rPr>
          <w:rStyle w:val="InitialStyle"/>
          <w:rFonts w:ascii="Arial" w:hAnsi="Arial" w:cs="Arial"/>
          <w:b/>
          <w:bCs/>
          <w:sz w:val="22"/>
          <w:szCs w:val="22"/>
        </w:rPr>
        <w:br w:type="page"/>
      </w:r>
      <w:r w:rsidR="00DB2372" w:rsidRPr="00B046D1">
        <w:rPr>
          <w:rStyle w:val="InitialStyle"/>
          <w:rFonts w:ascii="Arial" w:hAnsi="Arial" w:cs="Arial"/>
          <w:b/>
          <w:bCs/>
          <w:sz w:val="28"/>
          <w:szCs w:val="28"/>
        </w:rPr>
        <w:lastRenderedPageBreak/>
        <w:t xml:space="preserve">State of </w:t>
      </w:r>
      <w:r w:rsidR="00E82FB4" w:rsidRPr="00B046D1">
        <w:rPr>
          <w:rStyle w:val="InitialStyle"/>
          <w:rFonts w:ascii="Arial" w:hAnsi="Arial" w:cs="Arial"/>
          <w:b/>
          <w:bCs/>
          <w:sz w:val="28"/>
          <w:szCs w:val="28"/>
        </w:rPr>
        <w:t>Maine</w:t>
      </w:r>
      <w:r w:rsidR="00DB2372" w:rsidRPr="00B046D1">
        <w:rPr>
          <w:rStyle w:val="InitialStyle"/>
          <w:rFonts w:ascii="Arial" w:hAnsi="Arial" w:cs="Arial"/>
          <w:b/>
          <w:bCs/>
          <w:sz w:val="28"/>
          <w:szCs w:val="28"/>
        </w:rPr>
        <w:t xml:space="preserve"> </w:t>
      </w:r>
      <w:r w:rsidR="00E52A05" w:rsidRPr="00B046D1">
        <w:rPr>
          <w:rStyle w:val="InitialStyle"/>
          <w:rFonts w:ascii="Arial" w:hAnsi="Arial" w:cs="Arial"/>
          <w:b/>
          <w:bCs/>
          <w:sz w:val="28"/>
          <w:szCs w:val="28"/>
        </w:rPr>
        <w:t>–</w:t>
      </w:r>
      <w:r w:rsidR="00E82FB4" w:rsidRPr="00B046D1">
        <w:rPr>
          <w:rStyle w:val="InitialStyle"/>
          <w:rFonts w:ascii="Arial" w:hAnsi="Arial" w:cs="Arial"/>
          <w:b/>
          <w:bCs/>
          <w:sz w:val="28"/>
          <w:szCs w:val="28"/>
        </w:rPr>
        <w:t xml:space="preserve"> </w:t>
      </w:r>
      <w:r w:rsidR="00E52A05" w:rsidRPr="00B046D1">
        <w:rPr>
          <w:rStyle w:val="InitialStyle"/>
          <w:rFonts w:ascii="Arial" w:hAnsi="Arial" w:cs="Arial"/>
          <w:b/>
          <w:bCs/>
          <w:sz w:val="28"/>
          <w:szCs w:val="28"/>
        </w:rPr>
        <w:t xml:space="preserve">Governor’s </w:t>
      </w:r>
      <w:r w:rsidR="004A1462">
        <w:rPr>
          <w:rStyle w:val="InitialStyle"/>
          <w:rFonts w:ascii="Arial" w:hAnsi="Arial" w:cs="Arial"/>
          <w:b/>
          <w:bCs/>
          <w:sz w:val="28"/>
          <w:szCs w:val="28"/>
        </w:rPr>
        <w:t xml:space="preserve">Energy </w:t>
      </w:r>
      <w:r w:rsidR="00E52A05" w:rsidRPr="00B046D1">
        <w:rPr>
          <w:rStyle w:val="InitialStyle"/>
          <w:rFonts w:ascii="Arial" w:hAnsi="Arial" w:cs="Arial"/>
          <w:b/>
          <w:bCs/>
          <w:sz w:val="28"/>
          <w:szCs w:val="28"/>
        </w:rPr>
        <w:t>Office</w:t>
      </w:r>
    </w:p>
    <w:p w14:paraId="14D216B5" w14:textId="3234DE6D" w:rsidR="00E82FB4" w:rsidRPr="00455F85" w:rsidRDefault="00BD5044" w:rsidP="00D82630">
      <w:pPr>
        <w:pStyle w:val="DefaultText"/>
        <w:widowControl/>
        <w:jc w:val="center"/>
        <w:rPr>
          <w:rStyle w:val="InitialStyle"/>
          <w:rFonts w:ascii="Arial" w:hAnsi="Arial" w:cs="Arial"/>
          <w:b/>
          <w:bCs/>
          <w:sz w:val="28"/>
          <w:szCs w:val="28"/>
        </w:rPr>
      </w:pPr>
      <w:r w:rsidRPr="00455F85">
        <w:rPr>
          <w:rStyle w:val="InitialStyle"/>
          <w:rFonts w:ascii="Arial" w:hAnsi="Arial" w:cs="Arial"/>
          <w:b/>
          <w:bCs/>
          <w:sz w:val="28"/>
          <w:szCs w:val="28"/>
        </w:rPr>
        <w:t>RFP</w:t>
      </w:r>
      <w:r w:rsidR="00DB2372" w:rsidRPr="00455F85">
        <w:rPr>
          <w:rStyle w:val="InitialStyle"/>
          <w:rFonts w:ascii="Arial" w:hAnsi="Arial" w:cs="Arial"/>
          <w:b/>
          <w:bCs/>
          <w:sz w:val="28"/>
          <w:szCs w:val="28"/>
        </w:rPr>
        <w:t>#</w:t>
      </w:r>
      <w:r w:rsidRPr="00455F85">
        <w:rPr>
          <w:rStyle w:val="InitialStyle"/>
          <w:rFonts w:ascii="Arial" w:hAnsi="Arial" w:cs="Arial"/>
          <w:b/>
          <w:bCs/>
          <w:sz w:val="28"/>
          <w:szCs w:val="28"/>
        </w:rPr>
        <w:t xml:space="preserve"> </w:t>
      </w:r>
      <w:r w:rsidR="00455F85">
        <w:rPr>
          <w:rStyle w:val="InitialStyle"/>
          <w:rFonts w:ascii="Arial" w:hAnsi="Arial" w:cs="Arial"/>
          <w:b/>
          <w:bCs/>
          <w:sz w:val="28"/>
          <w:szCs w:val="28"/>
        </w:rPr>
        <w:t>202312248</w:t>
      </w:r>
    </w:p>
    <w:p w14:paraId="2DE6DCA9" w14:textId="0F058643" w:rsidR="00E52A05" w:rsidRPr="00455F85" w:rsidRDefault="003C461F" w:rsidP="00455F85">
      <w:pPr>
        <w:pStyle w:val="DefaultText"/>
        <w:widowControl/>
        <w:jc w:val="center"/>
        <w:rPr>
          <w:rFonts w:ascii="Arial" w:hAnsi="Arial" w:cs="Arial"/>
          <w:b/>
          <w:bCs/>
          <w:u w:val="single"/>
        </w:rPr>
      </w:pPr>
      <w:r w:rsidRPr="00455F85">
        <w:rPr>
          <w:rFonts w:ascii="Arial" w:hAnsi="Arial" w:cs="Arial"/>
          <w:b/>
          <w:bCs/>
          <w:sz w:val="28"/>
          <w:szCs w:val="28"/>
          <w:u w:val="single"/>
        </w:rPr>
        <w:t>Evaluating the Establishment of a Distribution System Operator in Maine</w:t>
      </w:r>
    </w:p>
    <w:p w14:paraId="4174DA8F" w14:textId="77777777" w:rsidR="00E82FB4" w:rsidRPr="00F15A08" w:rsidRDefault="00E82FB4" w:rsidP="008477B9">
      <w:pPr>
        <w:pStyle w:val="DefaultText"/>
        <w:widowControl/>
        <w:jc w:val="center"/>
        <w:rPr>
          <w:rStyle w:val="InitialStyle"/>
          <w:rFonts w:ascii="Arial" w:hAnsi="Arial" w:cs="Arial"/>
          <w:bCs/>
          <w:sz w:val="22"/>
          <w:szCs w:val="22"/>
        </w:rPr>
      </w:pPr>
    </w:p>
    <w:p w14:paraId="5D7824F1" w14:textId="17DCDB5E" w:rsidR="00E82FB4" w:rsidRPr="00B046D1" w:rsidRDefault="00F53B75" w:rsidP="004F0520">
      <w:pPr>
        <w:rPr>
          <w:rFonts w:ascii="Arial" w:hAnsi="Arial" w:cs="Arial"/>
          <w:b/>
          <w:sz w:val="24"/>
          <w:szCs w:val="24"/>
        </w:rPr>
      </w:pPr>
      <w:bookmarkStart w:id="2" w:name="_Toc367174722"/>
      <w:bookmarkStart w:id="3" w:name="_Toc397069190"/>
      <w:r w:rsidRPr="00B046D1">
        <w:rPr>
          <w:rFonts w:ascii="Arial" w:hAnsi="Arial" w:cs="Arial"/>
          <w:b/>
          <w:sz w:val="24"/>
          <w:szCs w:val="24"/>
        </w:rPr>
        <w:t>PART I</w:t>
      </w:r>
      <w:r w:rsidRPr="00B046D1">
        <w:rPr>
          <w:rFonts w:ascii="Arial" w:hAnsi="Arial" w:cs="Arial"/>
          <w:b/>
          <w:sz w:val="24"/>
          <w:szCs w:val="24"/>
        </w:rPr>
        <w:tab/>
      </w:r>
      <w:r w:rsidR="00E82FB4" w:rsidRPr="00B046D1">
        <w:rPr>
          <w:rFonts w:ascii="Arial" w:hAnsi="Arial" w:cs="Arial"/>
          <w:b/>
          <w:sz w:val="24"/>
          <w:szCs w:val="24"/>
        </w:rPr>
        <w:t>INTRODUCTION</w:t>
      </w:r>
      <w:bookmarkEnd w:id="2"/>
      <w:bookmarkEnd w:id="3"/>
    </w:p>
    <w:p w14:paraId="652E0E76" w14:textId="77777777" w:rsidR="00E82FB4" w:rsidRPr="00B046D1" w:rsidRDefault="00E82FB4" w:rsidP="004F0520">
      <w:pPr>
        <w:rPr>
          <w:rFonts w:ascii="Arial" w:hAnsi="Arial" w:cs="Arial"/>
          <w:sz w:val="24"/>
          <w:szCs w:val="24"/>
        </w:rPr>
      </w:pPr>
    </w:p>
    <w:p w14:paraId="32EDA7B3" w14:textId="6778CC39" w:rsidR="00E82FB4" w:rsidRPr="00B046D1"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B046D1">
        <w:rPr>
          <w:rFonts w:ascii="Arial" w:hAnsi="Arial" w:cs="Arial"/>
          <w:b/>
          <w:sz w:val="24"/>
          <w:szCs w:val="24"/>
        </w:rPr>
        <w:t>P</w:t>
      </w:r>
      <w:r w:rsidR="001E0868" w:rsidRPr="00B046D1">
        <w:rPr>
          <w:rFonts w:ascii="Arial" w:hAnsi="Arial" w:cs="Arial"/>
          <w:b/>
          <w:sz w:val="24"/>
          <w:szCs w:val="24"/>
        </w:rPr>
        <w:t>urpose and Background</w:t>
      </w:r>
      <w:bookmarkEnd w:id="4"/>
      <w:bookmarkEnd w:id="5"/>
    </w:p>
    <w:p w14:paraId="624747E8" w14:textId="77777777" w:rsidR="00E82FB4" w:rsidRPr="00B046D1" w:rsidRDefault="00E82FB4" w:rsidP="004F0520">
      <w:pPr>
        <w:rPr>
          <w:rFonts w:ascii="Arial" w:hAnsi="Arial" w:cs="Arial"/>
          <w:sz w:val="24"/>
          <w:szCs w:val="24"/>
        </w:rPr>
      </w:pPr>
    </w:p>
    <w:p w14:paraId="51946F41" w14:textId="401A1D8D" w:rsidR="00D14E55" w:rsidRPr="00CD2B51" w:rsidRDefault="00D14E55" w:rsidP="4085F79D">
      <w:pPr>
        <w:pStyle w:val="DefaultText"/>
        <w:widowControl/>
        <w:rPr>
          <w:rFonts w:ascii="Arial" w:hAnsi="Arial" w:cs="Arial"/>
        </w:rPr>
      </w:pPr>
      <w:r w:rsidRPr="00B046D1">
        <w:rPr>
          <w:rFonts w:ascii="Arial" w:hAnsi="Arial" w:cs="Arial"/>
        </w:rPr>
        <w:t xml:space="preserve">The Governor’s </w:t>
      </w:r>
      <w:r w:rsidR="00BA7997">
        <w:rPr>
          <w:rFonts w:ascii="Arial" w:hAnsi="Arial" w:cs="Arial"/>
        </w:rPr>
        <w:t xml:space="preserve">Energy Office </w:t>
      </w:r>
      <w:r w:rsidR="00D518D8">
        <w:rPr>
          <w:rFonts w:ascii="Arial" w:hAnsi="Arial" w:cs="Arial"/>
        </w:rPr>
        <w:t>(GEO)</w:t>
      </w:r>
      <w:r w:rsidR="00C86BA2">
        <w:rPr>
          <w:rFonts w:ascii="Arial" w:hAnsi="Arial" w:cs="Arial"/>
        </w:rPr>
        <w:t xml:space="preserve">, as </w:t>
      </w:r>
      <w:r w:rsidR="005260DD">
        <w:rPr>
          <w:rFonts w:ascii="Arial" w:hAnsi="Arial" w:cs="Arial"/>
        </w:rPr>
        <w:t>directed by the Legislature,</w:t>
      </w:r>
      <w:r w:rsidR="005260DD">
        <w:rPr>
          <w:rStyle w:val="FootnoteReference"/>
          <w:rFonts w:ascii="Arial" w:hAnsi="Arial" w:cs="Arial"/>
        </w:rPr>
        <w:footnoteReference w:id="2"/>
      </w:r>
      <w:r w:rsidR="00D518D8">
        <w:rPr>
          <w:rFonts w:ascii="Arial" w:hAnsi="Arial" w:cs="Arial"/>
        </w:rPr>
        <w:t xml:space="preserve"> </w:t>
      </w:r>
      <w:r w:rsidRPr="00B046D1">
        <w:rPr>
          <w:rFonts w:ascii="Arial" w:hAnsi="Arial" w:cs="Arial"/>
        </w:rPr>
        <w:t xml:space="preserve">is seeking </w:t>
      </w:r>
      <w:r w:rsidR="00B01426">
        <w:rPr>
          <w:rFonts w:ascii="Arial" w:hAnsi="Arial" w:cs="Arial"/>
        </w:rPr>
        <w:t xml:space="preserve">proposals </w:t>
      </w:r>
      <w:r w:rsidR="00845BA9">
        <w:rPr>
          <w:rFonts w:ascii="Arial" w:hAnsi="Arial" w:cs="Arial"/>
        </w:rPr>
        <w:t xml:space="preserve">for an </w:t>
      </w:r>
      <w:r w:rsidR="007972F0" w:rsidRPr="4085F79D">
        <w:rPr>
          <w:rFonts w:ascii="Arial" w:hAnsi="Arial" w:cs="Arial"/>
        </w:rPr>
        <w:t xml:space="preserve">assessment of whether a Distribution System Operator (DSO) could be established in Maine to achieve </w:t>
      </w:r>
      <w:r w:rsidR="004D5EC4">
        <w:rPr>
          <w:rFonts w:ascii="Arial" w:hAnsi="Arial" w:cs="Arial"/>
        </w:rPr>
        <w:t>energy</w:t>
      </w:r>
      <w:r w:rsidR="007972F0" w:rsidRPr="4085F79D">
        <w:rPr>
          <w:rFonts w:ascii="Arial" w:hAnsi="Arial" w:cs="Arial"/>
        </w:rPr>
        <w:t xml:space="preserve"> cost savings for customers, improved system reliability, and achievement of the State’s climate goals</w:t>
      </w:r>
      <w:r w:rsidR="006333C1" w:rsidRPr="4085F79D">
        <w:rPr>
          <w:rFonts w:ascii="Arial" w:hAnsi="Arial" w:cs="Arial"/>
        </w:rPr>
        <w:t xml:space="preserve"> and growth of distributed energy resources</w:t>
      </w:r>
      <w:r w:rsidR="007972F0" w:rsidRPr="4085F79D">
        <w:rPr>
          <w:rFonts w:ascii="Arial" w:hAnsi="Arial" w:cs="Arial"/>
        </w:rPr>
        <w:t>.</w:t>
      </w:r>
      <w:r w:rsidRPr="00B046D1">
        <w:rPr>
          <w:rFonts w:ascii="Arial" w:hAnsi="Arial" w:cs="Arial"/>
        </w:rPr>
        <w:t xml:space="preserve"> This document provides instructions for submitting proposals, the procedure and criteria by which the awarded Bidder will be selected, and the contractual terms which will govern the relationship between the State of Maine and the awarded Bidder.</w:t>
      </w:r>
    </w:p>
    <w:p w14:paraId="75F31430" w14:textId="77777777" w:rsidR="008A23BD" w:rsidRDefault="008A23BD" w:rsidP="00D14E55">
      <w:pPr>
        <w:rPr>
          <w:rFonts w:ascii="Arial" w:hAnsi="Arial" w:cs="Arial"/>
          <w:sz w:val="24"/>
          <w:szCs w:val="24"/>
        </w:rPr>
      </w:pPr>
    </w:p>
    <w:p w14:paraId="5CFEF8F9" w14:textId="6CD8E7DE" w:rsidR="00116B84" w:rsidRDefault="00D14E55" w:rsidP="00116B84">
      <w:pPr>
        <w:rPr>
          <w:rStyle w:val="Hyperlink"/>
          <w:rFonts w:ascii="Arial" w:hAnsi="Arial" w:cs="Arial"/>
          <w:i/>
          <w:iCs/>
          <w:sz w:val="24"/>
          <w:szCs w:val="24"/>
        </w:rPr>
      </w:pPr>
      <w:r w:rsidRPr="0C9B9012">
        <w:rPr>
          <w:rFonts w:ascii="Arial" w:hAnsi="Arial" w:cs="Arial"/>
          <w:sz w:val="24"/>
          <w:szCs w:val="24"/>
        </w:rPr>
        <w:t xml:space="preserve">With bipartisan support from the Legislature, Governor Janet Mills has committed to combatting climate change in Maine and has put in place one of the country’s most </w:t>
      </w:r>
      <w:r w:rsidR="00C52ABE">
        <w:rPr>
          <w:rFonts w:ascii="Arial" w:hAnsi="Arial" w:cs="Arial"/>
          <w:sz w:val="24"/>
          <w:szCs w:val="24"/>
        </w:rPr>
        <w:t>significant</w:t>
      </w:r>
      <w:r w:rsidR="00C52ABE" w:rsidRPr="0C9B9012">
        <w:rPr>
          <w:rFonts w:ascii="Arial" w:hAnsi="Arial" w:cs="Arial"/>
          <w:sz w:val="24"/>
          <w:szCs w:val="24"/>
        </w:rPr>
        <w:t xml:space="preserve"> </w:t>
      </w:r>
      <w:r w:rsidRPr="0C9B9012">
        <w:rPr>
          <w:rFonts w:ascii="Arial" w:hAnsi="Arial" w:cs="Arial"/>
          <w:sz w:val="24"/>
          <w:szCs w:val="24"/>
        </w:rPr>
        <w:t>renewable energy requirements, increasing the Renewable Portfolio Standard (RPS) to 80% by 2030,</w:t>
      </w:r>
      <w:r w:rsidR="006C310D">
        <w:rPr>
          <w:rStyle w:val="FootnoteReference"/>
          <w:rFonts w:ascii="Arial" w:hAnsi="Arial" w:cs="Arial"/>
          <w:sz w:val="24"/>
          <w:szCs w:val="24"/>
        </w:rPr>
        <w:footnoteReference w:id="3"/>
      </w:r>
      <w:r w:rsidRPr="0C9B9012">
        <w:rPr>
          <w:rFonts w:ascii="Arial" w:hAnsi="Arial" w:cs="Arial"/>
          <w:sz w:val="24"/>
          <w:szCs w:val="24"/>
        </w:rPr>
        <w:t xml:space="preserve"> </w:t>
      </w:r>
      <w:r w:rsidR="00AD6C5D">
        <w:rPr>
          <w:rFonts w:ascii="Arial" w:hAnsi="Arial" w:cs="Arial"/>
          <w:sz w:val="24"/>
          <w:szCs w:val="24"/>
        </w:rPr>
        <w:t>and set</w:t>
      </w:r>
      <w:r w:rsidR="00AD6C5D" w:rsidRPr="0C9B9012">
        <w:rPr>
          <w:rFonts w:ascii="Arial" w:hAnsi="Arial" w:cs="Arial"/>
          <w:sz w:val="24"/>
          <w:szCs w:val="24"/>
        </w:rPr>
        <w:t xml:space="preserve"> </w:t>
      </w:r>
      <w:r w:rsidRPr="0C9B9012">
        <w:rPr>
          <w:rFonts w:ascii="Arial" w:hAnsi="Arial" w:cs="Arial"/>
          <w:sz w:val="24"/>
          <w:szCs w:val="24"/>
        </w:rPr>
        <w:t>a goal of 100% clean electricity by 2040</w:t>
      </w:r>
      <w:r w:rsidR="00B835B4">
        <w:rPr>
          <w:rFonts w:ascii="Arial" w:hAnsi="Arial" w:cs="Arial"/>
          <w:sz w:val="24"/>
          <w:szCs w:val="24"/>
        </w:rPr>
        <w:t xml:space="preserve">. </w:t>
      </w:r>
      <w:r w:rsidR="00F8615B">
        <w:rPr>
          <w:rFonts w:ascii="Arial" w:hAnsi="Arial" w:cs="Arial"/>
          <w:sz w:val="24"/>
          <w:szCs w:val="24"/>
        </w:rPr>
        <w:t>T</w:t>
      </w:r>
      <w:r w:rsidR="00B835B4">
        <w:rPr>
          <w:rFonts w:ascii="Arial" w:hAnsi="Arial" w:cs="Arial"/>
          <w:sz w:val="24"/>
          <w:szCs w:val="24"/>
        </w:rPr>
        <w:t>he state also established</w:t>
      </w:r>
      <w:r w:rsidRPr="0C9B9012">
        <w:rPr>
          <w:rFonts w:ascii="Arial" w:hAnsi="Arial" w:cs="Arial"/>
          <w:sz w:val="24"/>
          <w:szCs w:val="24"/>
        </w:rPr>
        <w:t xml:space="preserve"> greenhouse gas emissions reduction requirements of 45% from 1990 levels by 2030 and 80% by 2050</w:t>
      </w:r>
      <w:r w:rsidR="00B835B4">
        <w:rPr>
          <w:rFonts w:ascii="Arial" w:hAnsi="Arial" w:cs="Arial"/>
          <w:sz w:val="24"/>
          <w:szCs w:val="24"/>
        </w:rPr>
        <w:t>, and a requirement of carbon</w:t>
      </w:r>
      <w:r w:rsidR="00B835B4" w:rsidRPr="0C9B9012">
        <w:rPr>
          <w:rFonts w:ascii="Arial" w:hAnsi="Arial" w:cs="Arial"/>
          <w:sz w:val="24"/>
          <w:szCs w:val="24"/>
        </w:rPr>
        <w:t xml:space="preserve"> neutrality by 2045</w:t>
      </w:r>
      <w:r w:rsidR="00B835B4">
        <w:rPr>
          <w:rFonts w:ascii="Arial" w:hAnsi="Arial" w:cs="Arial"/>
          <w:sz w:val="24"/>
          <w:szCs w:val="24"/>
        </w:rPr>
        <w:t>.</w:t>
      </w:r>
      <w:r w:rsidR="009B6D02">
        <w:rPr>
          <w:rStyle w:val="FootnoteReference"/>
          <w:rFonts w:ascii="Arial" w:hAnsi="Arial" w:cs="Arial"/>
          <w:sz w:val="24"/>
          <w:szCs w:val="24"/>
        </w:rPr>
        <w:footnoteReference w:id="4"/>
      </w:r>
      <w:r w:rsidRPr="0C9B9012">
        <w:rPr>
          <w:rFonts w:ascii="Arial" w:hAnsi="Arial" w:cs="Arial"/>
          <w:sz w:val="24"/>
          <w:szCs w:val="24"/>
        </w:rPr>
        <w:t xml:space="preserve"> </w:t>
      </w:r>
      <w:r w:rsidR="00672529">
        <w:rPr>
          <w:rFonts w:ascii="Arial" w:hAnsi="Arial" w:cs="Arial"/>
          <w:sz w:val="24"/>
          <w:szCs w:val="24"/>
        </w:rPr>
        <w:t xml:space="preserve">Maine is working to </w:t>
      </w:r>
      <w:r w:rsidR="00116B84">
        <w:rPr>
          <w:rFonts w:ascii="Arial" w:hAnsi="Arial" w:cs="Arial"/>
          <w:sz w:val="24"/>
          <w:szCs w:val="24"/>
        </w:rPr>
        <w:t>cost-</w:t>
      </w:r>
      <w:r w:rsidR="00AB594D">
        <w:rPr>
          <w:rFonts w:ascii="Arial" w:hAnsi="Arial" w:cs="Arial"/>
          <w:sz w:val="24"/>
          <w:szCs w:val="24"/>
        </w:rPr>
        <w:t>effectively</w:t>
      </w:r>
      <w:r w:rsidR="00116B84">
        <w:rPr>
          <w:rFonts w:ascii="Arial" w:hAnsi="Arial" w:cs="Arial"/>
          <w:sz w:val="24"/>
          <w:szCs w:val="24"/>
        </w:rPr>
        <w:t xml:space="preserve"> </w:t>
      </w:r>
      <w:r w:rsidR="00672529">
        <w:rPr>
          <w:rFonts w:ascii="Arial" w:hAnsi="Arial" w:cs="Arial"/>
          <w:sz w:val="24"/>
          <w:szCs w:val="24"/>
        </w:rPr>
        <w:t>achieve the</w:t>
      </w:r>
      <w:r w:rsidR="00BB54F0">
        <w:rPr>
          <w:rFonts w:ascii="Arial" w:hAnsi="Arial" w:cs="Arial"/>
          <w:sz w:val="24"/>
          <w:szCs w:val="24"/>
        </w:rPr>
        <w:t xml:space="preserve">se goals, as well as the strategies </w:t>
      </w:r>
      <w:r w:rsidR="00116B84">
        <w:rPr>
          <w:rFonts w:ascii="Arial" w:hAnsi="Arial" w:cs="Arial"/>
          <w:sz w:val="24"/>
          <w:szCs w:val="24"/>
        </w:rPr>
        <w:t>outlined in</w:t>
      </w:r>
      <w:r w:rsidR="7E20DAAF" w:rsidRPr="4085F79D">
        <w:rPr>
          <w:rFonts w:ascii="Arial" w:hAnsi="Arial" w:cs="Arial"/>
          <w:sz w:val="24"/>
          <w:szCs w:val="24"/>
        </w:rPr>
        <w:t xml:space="preserve"> </w:t>
      </w:r>
      <w:hyperlink r:id="rId16">
        <w:r w:rsidR="565B9955" w:rsidRPr="4085F79D">
          <w:rPr>
            <w:rStyle w:val="Hyperlink"/>
            <w:rFonts w:ascii="Arial" w:hAnsi="Arial" w:cs="Arial"/>
            <w:i/>
            <w:iCs/>
            <w:sz w:val="24"/>
            <w:szCs w:val="24"/>
          </w:rPr>
          <w:t>Maine Won’t Wait, A Four-Year Plan for Climate Action</w:t>
        </w:r>
      </w:hyperlink>
      <w:r w:rsidR="00116B84">
        <w:rPr>
          <w:rStyle w:val="Hyperlink"/>
          <w:rFonts w:ascii="Arial" w:hAnsi="Arial" w:cs="Arial"/>
          <w:i/>
          <w:iCs/>
          <w:sz w:val="24"/>
          <w:szCs w:val="24"/>
        </w:rPr>
        <w:t xml:space="preserve">.  </w:t>
      </w:r>
    </w:p>
    <w:p w14:paraId="20884C2C" w14:textId="77777777" w:rsidR="00116B84" w:rsidRPr="00FD4EC3" w:rsidRDefault="00116B84" w:rsidP="00116B84">
      <w:pPr>
        <w:rPr>
          <w:rStyle w:val="Hyperlink"/>
          <w:rFonts w:ascii="Arial" w:hAnsi="Arial" w:cs="Arial"/>
          <w:i/>
          <w:iCs/>
          <w:sz w:val="24"/>
          <w:szCs w:val="24"/>
          <w:u w:val="none"/>
        </w:rPr>
      </w:pPr>
    </w:p>
    <w:p w14:paraId="15F88DE6" w14:textId="5BBFB1B4" w:rsidR="003C4CB8" w:rsidRDefault="00B915AF" w:rsidP="003C4CB8">
      <w:pPr>
        <w:rPr>
          <w:rFonts w:ascii="Arial" w:hAnsi="Arial" w:cs="Arial"/>
          <w:sz w:val="24"/>
          <w:szCs w:val="24"/>
        </w:rPr>
      </w:pPr>
      <w:r w:rsidRPr="00FD4EC3">
        <w:rPr>
          <w:rStyle w:val="Hyperlink"/>
          <w:rFonts w:ascii="Arial" w:hAnsi="Arial" w:cs="Arial"/>
          <w:color w:val="auto"/>
          <w:sz w:val="24"/>
          <w:szCs w:val="24"/>
          <w:u w:val="none"/>
        </w:rPr>
        <w:t xml:space="preserve">Meeting the state’s </w:t>
      </w:r>
      <w:r w:rsidR="00DA178D" w:rsidRPr="00FD4EC3">
        <w:rPr>
          <w:rStyle w:val="Hyperlink"/>
          <w:rFonts w:ascii="Arial" w:hAnsi="Arial" w:cs="Arial"/>
          <w:color w:val="auto"/>
          <w:sz w:val="24"/>
          <w:szCs w:val="24"/>
          <w:u w:val="none"/>
        </w:rPr>
        <w:t>goals will significantly increase</w:t>
      </w:r>
      <w:r w:rsidR="565B9955" w:rsidRPr="00FD4EC3">
        <w:rPr>
          <w:rStyle w:val="Hyperlink"/>
          <w:rFonts w:ascii="Arial" w:hAnsi="Arial" w:cs="Arial"/>
          <w:color w:val="auto"/>
          <w:sz w:val="24"/>
          <w:szCs w:val="24"/>
          <w:u w:val="none"/>
        </w:rPr>
        <w:t xml:space="preserve"> electricity </w:t>
      </w:r>
      <w:r w:rsidR="00DA178D" w:rsidRPr="00FD4EC3">
        <w:rPr>
          <w:rStyle w:val="Hyperlink"/>
          <w:rFonts w:ascii="Arial" w:hAnsi="Arial" w:cs="Arial"/>
          <w:color w:val="auto"/>
          <w:sz w:val="24"/>
          <w:szCs w:val="24"/>
          <w:u w:val="none"/>
        </w:rPr>
        <w:t>needs</w:t>
      </w:r>
      <w:r w:rsidR="565B9955" w:rsidRPr="4085F79D">
        <w:rPr>
          <w:rFonts w:ascii="Arial" w:hAnsi="Arial" w:cs="Arial"/>
          <w:sz w:val="24"/>
          <w:szCs w:val="24"/>
        </w:rPr>
        <w:t xml:space="preserve"> as heating and transportation are electrified</w:t>
      </w:r>
      <w:r w:rsidR="7E20DAAF" w:rsidRPr="4085F79D">
        <w:rPr>
          <w:rFonts w:ascii="Arial" w:hAnsi="Arial" w:cs="Arial"/>
          <w:sz w:val="24"/>
          <w:szCs w:val="24"/>
        </w:rPr>
        <w:t xml:space="preserve">. </w:t>
      </w:r>
      <w:r w:rsidR="000E5292">
        <w:rPr>
          <w:rFonts w:ascii="Arial" w:hAnsi="Arial" w:cs="Arial"/>
          <w:sz w:val="24"/>
          <w:szCs w:val="24"/>
        </w:rPr>
        <w:t>Most effectively achieving these goals will require investment in</w:t>
      </w:r>
      <w:r w:rsidR="7E20DAAF" w:rsidRPr="4085F79D">
        <w:rPr>
          <w:rFonts w:ascii="Arial" w:hAnsi="Arial" w:cs="Arial"/>
          <w:sz w:val="24"/>
          <w:szCs w:val="24"/>
        </w:rPr>
        <w:t xml:space="preserve"> grid planning</w:t>
      </w:r>
      <w:r w:rsidR="00BC5230">
        <w:rPr>
          <w:rFonts w:ascii="Arial" w:hAnsi="Arial" w:cs="Arial"/>
          <w:sz w:val="24"/>
          <w:szCs w:val="24"/>
        </w:rPr>
        <w:t xml:space="preserve"> a</w:t>
      </w:r>
      <w:r w:rsidR="00DA178D">
        <w:rPr>
          <w:rFonts w:ascii="Arial" w:hAnsi="Arial" w:cs="Arial"/>
          <w:sz w:val="24"/>
          <w:szCs w:val="24"/>
        </w:rPr>
        <w:t>n</w:t>
      </w:r>
      <w:r w:rsidR="00BC5230">
        <w:rPr>
          <w:rFonts w:ascii="Arial" w:hAnsi="Arial" w:cs="Arial"/>
          <w:sz w:val="24"/>
          <w:szCs w:val="24"/>
        </w:rPr>
        <w:t>d</w:t>
      </w:r>
      <w:r w:rsidR="000E5292">
        <w:rPr>
          <w:rFonts w:ascii="Arial" w:hAnsi="Arial" w:cs="Arial"/>
          <w:sz w:val="24"/>
          <w:szCs w:val="24"/>
        </w:rPr>
        <w:t xml:space="preserve"> infrastructure and modernizing the operation of the electric gri</w:t>
      </w:r>
      <w:r w:rsidR="00BC5230">
        <w:rPr>
          <w:rFonts w:ascii="Arial" w:hAnsi="Arial" w:cs="Arial"/>
          <w:sz w:val="24"/>
          <w:szCs w:val="24"/>
        </w:rPr>
        <w:t>d, allowing for</w:t>
      </w:r>
      <w:r w:rsidR="7E20DAAF" w:rsidRPr="4085F79D">
        <w:rPr>
          <w:rFonts w:ascii="Arial" w:hAnsi="Arial" w:cs="Arial"/>
          <w:sz w:val="24"/>
          <w:szCs w:val="24"/>
        </w:rPr>
        <w:t xml:space="preserve"> </w:t>
      </w:r>
      <w:r w:rsidR="41915EB3" w:rsidRPr="4085F79D">
        <w:rPr>
          <w:rFonts w:ascii="Arial" w:hAnsi="Arial" w:cs="Arial"/>
          <w:sz w:val="24"/>
          <w:szCs w:val="24"/>
        </w:rPr>
        <w:t xml:space="preserve">more efficient </w:t>
      </w:r>
      <w:r w:rsidR="7E20DAAF" w:rsidRPr="4085F79D">
        <w:rPr>
          <w:rFonts w:ascii="Arial" w:hAnsi="Arial" w:cs="Arial"/>
          <w:sz w:val="24"/>
          <w:szCs w:val="24"/>
        </w:rPr>
        <w:t xml:space="preserve">utilization of the existing grid, </w:t>
      </w:r>
      <w:r w:rsidR="2F580F34" w:rsidRPr="4085F79D">
        <w:rPr>
          <w:rFonts w:ascii="Arial" w:hAnsi="Arial" w:cs="Arial"/>
          <w:sz w:val="24"/>
          <w:szCs w:val="24"/>
        </w:rPr>
        <w:t xml:space="preserve">more integration of renewable energy, </w:t>
      </w:r>
      <w:r w:rsidR="00BC5230">
        <w:rPr>
          <w:rFonts w:ascii="Arial" w:hAnsi="Arial" w:cs="Arial"/>
          <w:sz w:val="24"/>
          <w:szCs w:val="24"/>
        </w:rPr>
        <w:t xml:space="preserve">and </w:t>
      </w:r>
      <w:r w:rsidR="2F580F34" w:rsidRPr="4085F79D">
        <w:rPr>
          <w:rFonts w:ascii="Arial" w:hAnsi="Arial" w:cs="Arial"/>
          <w:sz w:val="24"/>
          <w:szCs w:val="24"/>
        </w:rPr>
        <w:t>improved system reliability</w:t>
      </w:r>
      <w:r w:rsidR="7E20DAAF" w:rsidRPr="4085F79D">
        <w:rPr>
          <w:rFonts w:ascii="Arial" w:hAnsi="Arial" w:cs="Arial"/>
          <w:sz w:val="24"/>
          <w:szCs w:val="24"/>
        </w:rPr>
        <w:t xml:space="preserve">. </w:t>
      </w:r>
    </w:p>
    <w:p w14:paraId="2128B304" w14:textId="77777777" w:rsidR="003C4CB8" w:rsidRDefault="003C4CB8" w:rsidP="00A00A56">
      <w:pPr>
        <w:rPr>
          <w:rFonts w:ascii="Arial" w:hAnsi="Arial" w:cs="Arial"/>
          <w:sz w:val="24"/>
          <w:szCs w:val="24"/>
        </w:rPr>
      </w:pPr>
    </w:p>
    <w:p w14:paraId="17DF8349" w14:textId="12B836C7" w:rsidR="00A00A56" w:rsidRDefault="7E20DAAF" w:rsidP="00A00A56">
      <w:pPr>
        <w:rPr>
          <w:rFonts w:ascii="Arial" w:hAnsi="Arial" w:cs="Arial"/>
          <w:sz w:val="24"/>
          <w:szCs w:val="24"/>
        </w:rPr>
      </w:pPr>
      <w:r w:rsidRPr="4085F79D">
        <w:rPr>
          <w:rFonts w:ascii="Arial" w:hAnsi="Arial" w:cs="Arial"/>
          <w:sz w:val="24"/>
          <w:szCs w:val="24"/>
        </w:rPr>
        <w:t>Furthermore, r</w:t>
      </w:r>
      <w:r w:rsidR="7A04AF0E" w:rsidRPr="4085F79D">
        <w:rPr>
          <w:rFonts w:ascii="Arial" w:hAnsi="Arial" w:cs="Arial"/>
          <w:sz w:val="24"/>
          <w:szCs w:val="24"/>
        </w:rPr>
        <w:t>ecent global events, including the Russian invasion of Ukraine, have exacerbated longstanding overreliance on fossil fuels in the New England region, including on natural gas to generate electricity. The resulting volatility has driven significant increases in energy prices in Maine and across the region</w:t>
      </w:r>
      <w:r w:rsidRPr="4085F79D">
        <w:rPr>
          <w:rFonts w:ascii="Arial" w:hAnsi="Arial" w:cs="Arial"/>
          <w:sz w:val="24"/>
          <w:szCs w:val="24"/>
        </w:rPr>
        <w:t xml:space="preserve">. These price increases and supply concerns, </w:t>
      </w:r>
      <w:r w:rsidR="7A04AF0E" w:rsidRPr="4085F79D">
        <w:rPr>
          <w:rFonts w:ascii="Arial" w:hAnsi="Arial" w:cs="Arial"/>
          <w:sz w:val="24"/>
          <w:szCs w:val="24"/>
        </w:rPr>
        <w:t xml:space="preserve"> underscor</w:t>
      </w:r>
      <w:r w:rsidRPr="4085F79D">
        <w:rPr>
          <w:rFonts w:ascii="Arial" w:hAnsi="Arial" w:cs="Arial"/>
          <w:sz w:val="24"/>
          <w:szCs w:val="24"/>
        </w:rPr>
        <w:t>e</w:t>
      </w:r>
      <w:r w:rsidR="7A04AF0E" w:rsidRPr="4085F79D">
        <w:rPr>
          <w:rFonts w:ascii="Arial" w:hAnsi="Arial" w:cs="Arial"/>
          <w:sz w:val="24"/>
          <w:szCs w:val="24"/>
        </w:rPr>
        <w:t xml:space="preserve"> the need to transition to lower cost, homegrown </w:t>
      </w:r>
      <w:r w:rsidR="603764FB" w:rsidRPr="4085F79D">
        <w:rPr>
          <w:rFonts w:ascii="Arial" w:hAnsi="Arial" w:cs="Arial"/>
          <w:sz w:val="24"/>
          <w:szCs w:val="24"/>
        </w:rPr>
        <w:t xml:space="preserve">clean </w:t>
      </w:r>
      <w:r w:rsidR="7A04AF0E" w:rsidRPr="4085F79D">
        <w:rPr>
          <w:rFonts w:ascii="Arial" w:hAnsi="Arial" w:cs="Arial"/>
          <w:sz w:val="24"/>
          <w:szCs w:val="24"/>
        </w:rPr>
        <w:t xml:space="preserve">energy </w:t>
      </w:r>
      <w:r w:rsidR="603764FB" w:rsidRPr="4085F79D">
        <w:rPr>
          <w:rFonts w:ascii="Arial" w:hAnsi="Arial" w:cs="Arial"/>
          <w:sz w:val="24"/>
          <w:szCs w:val="24"/>
        </w:rPr>
        <w:t xml:space="preserve">resources </w:t>
      </w:r>
      <w:r w:rsidR="714B99FF" w:rsidRPr="4085F79D">
        <w:rPr>
          <w:rFonts w:ascii="Arial" w:hAnsi="Arial" w:cs="Arial"/>
          <w:sz w:val="24"/>
          <w:szCs w:val="24"/>
        </w:rPr>
        <w:t>and</w:t>
      </w:r>
      <w:r w:rsidR="7167447C" w:rsidRPr="4085F79D">
        <w:rPr>
          <w:rFonts w:ascii="Arial" w:hAnsi="Arial" w:cs="Arial"/>
          <w:sz w:val="24"/>
          <w:szCs w:val="24"/>
        </w:rPr>
        <w:t xml:space="preserve"> to</w:t>
      </w:r>
      <w:r w:rsidR="714B99FF" w:rsidRPr="4085F79D">
        <w:rPr>
          <w:rFonts w:ascii="Arial" w:hAnsi="Arial" w:cs="Arial"/>
          <w:sz w:val="24"/>
          <w:szCs w:val="24"/>
        </w:rPr>
        <w:t xml:space="preserve"> improve overall operation of </w:t>
      </w:r>
      <w:r w:rsidR="7167447C" w:rsidRPr="4085F79D">
        <w:rPr>
          <w:rFonts w:ascii="Arial" w:hAnsi="Arial" w:cs="Arial"/>
          <w:sz w:val="24"/>
          <w:szCs w:val="24"/>
        </w:rPr>
        <w:t xml:space="preserve">Maine’s </w:t>
      </w:r>
      <w:r w:rsidR="714B99FF" w:rsidRPr="4085F79D">
        <w:rPr>
          <w:rFonts w:ascii="Arial" w:hAnsi="Arial" w:cs="Arial"/>
          <w:sz w:val="24"/>
          <w:szCs w:val="24"/>
        </w:rPr>
        <w:t>electric grids</w:t>
      </w:r>
      <w:r w:rsidR="7A04AF0E" w:rsidRPr="4085F79D">
        <w:rPr>
          <w:rFonts w:ascii="Arial" w:hAnsi="Arial" w:cs="Arial"/>
          <w:sz w:val="24"/>
          <w:szCs w:val="24"/>
        </w:rPr>
        <w:t>.</w:t>
      </w:r>
    </w:p>
    <w:p w14:paraId="76AB7A8E" w14:textId="77777777" w:rsidR="007315D3" w:rsidRDefault="007315D3" w:rsidP="00A00A56">
      <w:pPr>
        <w:rPr>
          <w:rFonts w:ascii="Arial" w:hAnsi="Arial" w:cs="Arial"/>
          <w:sz w:val="24"/>
          <w:szCs w:val="24"/>
        </w:rPr>
      </w:pPr>
    </w:p>
    <w:p w14:paraId="4D5A41F2" w14:textId="48A8D465" w:rsidR="006D307B" w:rsidRDefault="00CD2B51" w:rsidP="00CD2B51">
      <w:pPr>
        <w:rPr>
          <w:rFonts w:ascii="Arial" w:hAnsi="Arial" w:cs="Arial"/>
          <w:sz w:val="24"/>
          <w:szCs w:val="24"/>
        </w:rPr>
      </w:pPr>
      <w:r w:rsidRPr="4085F79D">
        <w:rPr>
          <w:rFonts w:ascii="Arial" w:hAnsi="Arial" w:cs="Arial"/>
          <w:sz w:val="24"/>
          <w:szCs w:val="24"/>
        </w:rPr>
        <w:t>The purpose of the Distribution System Operator Study (“</w:t>
      </w:r>
      <w:r w:rsidR="00491C82" w:rsidRPr="4085F79D">
        <w:rPr>
          <w:rFonts w:ascii="Arial" w:hAnsi="Arial" w:cs="Arial"/>
          <w:sz w:val="24"/>
          <w:szCs w:val="24"/>
        </w:rPr>
        <w:t xml:space="preserve">Maine </w:t>
      </w:r>
      <w:r w:rsidRPr="4085F79D">
        <w:rPr>
          <w:rFonts w:ascii="Arial" w:hAnsi="Arial" w:cs="Arial"/>
          <w:sz w:val="24"/>
          <w:szCs w:val="24"/>
        </w:rPr>
        <w:t>DSO Study”</w:t>
      </w:r>
      <w:r w:rsidR="00491C82" w:rsidRPr="4085F79D">
        <w:rPr>
          <w:rFonts w:ascii="Arial" w:hAnsi="Arial" w:cs="Arial"/>
          <w:sz w:val="24"/>
          <w:szCs w:val="24"/>
        </w:rPr>
        <w:t xml:space="preserve"> or “DSO Study”</w:t>
      </w:r>
      <w:r w:rsidRPr="4085F79D">
        <w:rPr>
          <w:rFonts w:ascii="Arial" w:hAnsi="Arial" w:cs="Arial"/>
          <w:sz w:val="24"/>
          <w:szCs w:val="24"/>
        </w:rPr>
        <w:t>) is to evaluate the potential costs and benefits of establishing a Distribution System Operator in the state</w:t>
      </w:r>
      <w:r w:rsidR="00945DBB" w:rsidRPr="4085F79D">
        <w:rPr>
          <w:rFonts w:ascii="Arial" w:hAnsi="Arial" w:cs="Arial"/>
          <w:sz w:val="24"/>
          <w:szCs w:val="24"/>
        </w:rPr>
        <w:t xml:space="preserve"> pursuant to </w:t>
      </w:r>
      <w:r w:rsidR="00E03834" w:rsidRPr="4085F79D">
        <w:rPr>
          <w:rFonts w:ascii="Arial" w:hAnsi="Arial" w:cs="Arial"/>
          <w:sz w:val="24"/>
          <w:szCs w:val="24"/>
        </w:rPr>
        <w:t>Resolves</w:t>
      </w:r>
      <w:r w:rsidR="00945DBB" w:rsidRPr="4085F79D">
        <w:rPr>
          <w:rFonts w:ascii="Arial" w:hAnsi="Arial" w:cs="Arial"/>
          <w:sz w:val="24"/>
          <w:szCs w:val="24"/>
        </w:rPr>
        <w:t xml:space="preserve"> 2023, chapter 67, </w:t>
      </w:r>
      <w:r w:rsidR="00945DBB" w:rsidRPr="4085F79D">
        <w:rPr>
          <w:rFonts w:ascii="Arial" w:hAnsi="Arial" w:cs="Arial"/>
          <w:i/>
          <w:iCs/>
          <w:sz w:val="24"/>
          <w:szCs w:val="24"/>
        </w:rPr>
        <w:t>Resolve, to Create a 21</w:t>
      </w:r>
      <w:r w:rsidR="00945DBB" w:rsidRPr="4085F79D">
        <w:rPr>
          <w:rFonts w:ascii="Arial" w:hAnsi="Arial" w:cs="Arial"/>
          <w:i/>
          <w:iCs/>
          <w:sz w:val="24"/>
          <w:szCs w:val="24"/>
          <w:vertAlign w:val="superscript"/>
        </w:rPr>
        <w:t>st</w:t>
      </w:r>
      <w:r w:rsidR="00945DBB" w:rsidRPr="4085F79D">
        <w:rPr>
          <w:rFonts w:ascii="Arial" w:hAnsi="Arial" w:cs="Arial"/>
          <w:i/>
          <w:iCs/>
          <w:sz w:val="24"/>
          <w:szCs w:val="24"/>
        </w:rPr>
        <w:t>-Century Electric Grid</w:t>
      </w:r>
      <w:r w:rsidR="00945DBB" w:rsidRPr="4085F79D">
        <w:rPr>
          <w:rFonts w:ascii="Arial" w:hAnsi="Arial" w:cs="Arial"/>
          <w:sz w:val="24"/>
          <w:szCs w:val="24"/>
        </w:rPr>
        <w:t>,</w:t>
      </w:r>
      <w:r w:rsidR="001E5E67" w:rsidRPr="4085F79D">
        <w:rPr>
          <w:rFonts w:ascii="Arial" w:hAnsi="Arial" w:cs="Arial"/>
          <w:sz w:val="24"/>
          <w:szCs w:val="24"/>
        </w:rPr>
        <w:t xml:space="preserve"> </w:t>
      </w:r>
      <w:r w:rsidR="002D7027">
        <w:rPr>
          <w:rFonts w:ascii="Arial" w:hAnsi="Arial" w:cs="Arial"/>
          <w:sz w:val="24"/>
          <w:szCs w:val="24"/>
        </w:rPr>
        <w:t>(“the Resolve”)</w:t>
      </w:r>
      <w:r w:rsidR="001E5E67" w:rsidRPr="4085F79D">
        <w:rPr>
          <w:rFonts w:ascii="Arial" w:hAnsi="Arial" w:cs="Arial"/>
          <w:sz w:val="24"/>
          <w:szCs w:val="24"/>
        </w:rPr>
        <w:t xml:space="preserve"> enacted by the Maine Legislature </w:t>
      </w:r>
      <w:r w:rsidR="007E1071" w:rsidRPr="4085F79D">
        <w:rPr>
          <w:rFonts w:ascii="Arial" w:hAnsi="Arial" w:cs="Arial"/>
          <w:sz w:val="24"/>
          <w:szCs w:val="24"/>
        </w:rPr>
        <w:t xml:space="preserve">in </w:t>
      </w:r>
      <w:r w:rsidR="001E5E67" w:rsidRPr="4085F79D">
        <w:rPr>
          <w:rFonts w:ascii="Arial" w:hAnsi="Arial" w:cs="Arial"/>
          <w:sz w:val="24"/>
          <w:szCs w:val="24"/>
        </w:rPr>
        <w:t>June 2023</w:t>
      </w:r>
      <w:r w:rsidR="0040700E" w:rsidRPr="4085F79D">
        <w:rPr>
          <w:rFonts w:ascii="Arial" w:hAnsi="Arial" w:cs="Arial"/>
          <w:sz w:val="24"/>
          <w:szCs w:val="24"/>
        </w:rPr>
        <w:t xml:space="preserve"> with an effective date of October 25, 2023</w:t>
      </w:r>
      <w:r w:rsidRPr="4085F79D">
        <w:rPr>
          <w:rFonts w:ascii="Arial" w:hAnsi="Arial" w:cs="Arial"/>
          <w:sz w:val="24"/>
          <w:szCs w:val="24"/>
        </w:rPr>
        <w:t xml:space="preserve">. </w:t>
      </w:r>
      <w:r w:rsidR="00FE4F8E" w:rsidRPr="00FE4F8E">
        <w:t xml:space="preserve"> </w:t>
      </w:r>
      <w:r w:rsidR="00FE4F8E" w:rsidRPr="00FE4F8E">
        <w:rPr>
          <w:rFonts w:ascii="Arial" w:hAnsi="Arial" w:cs="Arial"/>
          <w:sz w:val="24"/>
          <w:szCs w:val="24"/>
        </w:rPr>
        <w:t xml:space="preserve">As defined by the Legislature, the DSO is an entity designed to oversee integrated system planning and operate all electric grids in the State, administer an open and transparent market for distributed energy resources, and facilitate the achievement of the greenhouse gas reduction obligations and climate policies. </w:t>
      </w:r>
      <w:r w:rsidRPr="4085F79D">
        <w:rPr>
          <w:rFonts w:ascii="Arial" w:hAnsi="Arial" w:cs="Arial"/>
          <w:sz w:val="24"/>
          <w:szCs w:val="24"/>
        </w:rPr>
        <w:t xml:space="preserve">The DSO's purpose would be to ensure all electric </w:t>
      </w:r>
      <w:r w:rsidRPr="4085F79D">
        <w:rPr>
          <w:rFonts w:ascii="Arial" w:hAnsi="Arial" w:cs="Arial"/>
          <w:sz w:val="24"/>
          <w:szCs w:val="24"/>
        </w:rPr>
        <w:lastRenderedPageBreak/>
        <w:t>grids in Maine are operated to optimize efficiency, equity, reliability</w:t>
      </w:r>
      <w:r w:rsidR="00455F85">
        <w:rPr>
          <w:rFonts w:ascii="Arial" w:hAnsi="Arial" w:cs="Arial"/>
          <w:sz w:val="24"/>
          <w:szCs w:val="24"/>
        </w:rPr>
        <w:t>,</w:t>
      </w:r>
      <w:r w:rsidRPr="4085F79D">
        <w:rPr>
          <w:rFonts w:ascii="Arial" w:hAnsi="Arial" w:cs="Arial"/>
          <w:sz w:val="24"/>
          <w:szCs w:val="24"/>
        </w:rPr>
        <w:t xml:space="preserve"> and customer service. </w:t>
      </w:r>
    </w:p>
    <w:p w14:paraId="30AD8E96" w14:textId="77777777" w:rsidR="006D307B" w:rsidRDefault="006D307B" w:rsidP="00CD2B51">
      <w:pPr>
        <w:rPr>
          <w:rFonts w:ascii="Arial" w:hAnsi="Arial" w:cs="Arial"/>
          <w:sz w:val="24"/>
          <w:szCs w:val="24"/>
        </w:rPr>
      </w:pPr>
    </w:p>
    <w:p w14:paraId="2643DFDB" w14:textId="044CD839" w:rsidR="00CD2B51" w:rsidRDefault="00CD2B51" w:rsidP="00CD2B51">
      <w:pPr>
        <w:rPr>
          <w:rFonts w:ascii="Arial" w:hAnsi="Arial" w:cs="Arial"/>
          <w:sz w:val="24"/>
          <w:szCs w:val="24"/>
        </w:rPr>
      </w:pPr>
      <w:r w:rsidRPr="4085F79D">
        <w:rPr>
          <w:rFonts w:ascii="Arial" w:hAnsi="Arial" w:cs="Arial"/>
          <w:sz w:val="24"/>
          <w:szCs w:val="24"/>
        </w:rPr>
        <w:t>Part I of the DSO Study will assess whether a DSO could be designed to achieve cost savings for customers, improved system reliability, and accelerated achievement of the State’s climate goals</w:t>
      </w:r>
      <w:r w:rsidR="009E32F5" w:rsidRPr="4085F79D">
        <w:rPr>
          <w:rFonts w:ascii="Arial" w:hAnsi="Arial" w:cs="Arial"/>
          <w:sz w:val="24"/>
          <w:szCs w:val="24"/>
        </w:rPr>
        <w:t xml:space="preserve"> and growth of distributed energy resources</w:t>
      </w:r>
      <w:r w:rsidRPr="4085F79D">
        <w:rPr>
          <w:rFonts w:ascii="Arial" w:hAnsi="Arial" w:cs="Arial"/>
          <w:sz w:val="24"/>
          <w:szCs w:val="24"/>
        </w:rPr>
        <w:t xml:space="preserve">. </w:t>
      </w:r>
      <w:r w:rsidR="00491C82" w:rsidRPr="4085F79D">
        <w:rPr>
          <w:rFonts w:ascii="Arial" w:hAnsi="Arial" w:cs="Arial"/>
          <w:sz w:val="24"/>
          <w:szCs w:val="24"/>
        </w:rPr>
        <w:t>All components of the DSO Study should comply with the requirements set forth in the enabling legislation.</w:t>
      </w:r>
      <w:r w:rsidR="008914B9">
        <w:rPr>
          <w:rStyle w:val="FootnoteReference"/>
          <w:rFonts w:ascii="Arial" w:hAnsi="Arial" w:cs="Arial"/>
          <w:sz w:val="24"/>
          <w:szCs w:val="24"/>
        </w:rPr>
        <w:footnoteReference w:id="5"/>
      </w:r>
    </w:p>
    <w:p w14:paraId="3CE8506B" w14:textId="77777777" w:rsidR="00D14E55" w:rsidRPr="00B046D1" w:rsidRDefault="00D14E55" w:rsidP="00D14E55">
      <w:pPr>
        <w:rPr>
          <w:rFonts w:ascii="Arial" w:hAnsi="Arial" w:cs="Arial"/>
          <w:sz w:val="24"/>
          <w:szCs w:val="24"/>
        </w:rPr>
      </w:pPr>
    </w:p>
    <w:p w14:paraId="17BDAA75" w14:textId="2BE6B885" w:rsidR="005669D1" w:rsidRPr="00B046D1" w:rsidRDefault="005669D1" w:rsidP="00B03502">
      <w:pPr>
        <w:pStyle w:val="ListParagraph"/>
        <w:numPr>
          <w:ilvl w:val="0"/>
          <w:numId w:val="11"/>
        </w:numPr>
        <w:rPr>
          <w:rFonts w:ascii="Arial" w:hAnsi="Arial" w:cs="Arial"/>
          <w:b/>
          <w:sz w:val="24"/>
          <w:szCs w:val="24"/>
        </w:rPr>
      </w:pPr>
      <w:bookmarkStart w:id="6" w:name="_Toc367174724"/>
      <w:bookmarkStart w:id="7" w:name="_Toc397069192"/>
      <w:r w:rsidRPr="00B046D1">
        <w:rPr>
          <w:rFonts w:ascii="Arial" w:hAnsi="Arial" w:cs="Arial"/>
          <w:b/>
          <w:sz w:val="24"/>
          <w:szCs w:val="24"/>
        </w:rPr>
        <w:t>General Provisions</w:t>
      </w:r>
      <w:bookmarkEnd w:id="6"/>
      <w:bookmarkEnd w:id="7"/>
    </w:p>
    <w:p w14:paraId="62411C06" w14:textId="77777777" w:rsidR="005669D1" w:rsidRPr="00B046D1" w:rsidRDefault="005669D1" w:rsidP="004F0520">
      <w:pPr>
        <w:rPr>
          <w:rFonts w:ascii="Arial" w:hAnsi="Arial" w:cs="Arial"/>
          <w:sz w:val="24"/>
          <w:szCs w:val="24"/>
        </w:rPr>
      </w:pPr>
    </w:p>
    <w:p w14:paraId="0AF065B1" w14:textId="22BCBEB5" w:rsidR="007557FA" w:rsidRPr="00B046D1" w:rsidRDefault="0C300DF7" w:rsidP="00B03502">
      <w:pPr>
        <w:pStyle w:val="ListParagraph"/>
        <w:numPr>
          <w:ilvl w:val="1"/>
          <w:numId w:val="11"/>
        </w:numPr>
        <w:rPr>
          <w:rFonts w:ascii="Arial" w:hAnsi="Arial" w:cs="Arial"/>
          <w:sz w:val="24"/>
          <w:szCs w:val="24"/>
        </w:rPr>
      </w:pPr>
      <w:r w:rsidRPr="4085F79D">
        <w:rPr>
          <w:rFonts w:ascii="Arial" w:hAnsi="Arial" w:cs="Arial"/>
          <w:sz w:val="24"/>
          <w:szCs w:val="24"/>
        </w:rPr>
        <w:t>From the time th</w:t>
      </w:r>
      <w:r w:rsidR="7E502D20" w:rsidRPr="4085F79D">
        <w:rPr>
          <w:rFonts w:ascii="Arial" w:hAnsi="Arial" w:cs="Arial"/>
          <w:sz w:val="24"/>
          <w:szCs w:val="24"/>
        </w:rPr>
        <w:t>e</w:t>
      </w:r>
      <w:r w:rsidRPr="4085F79D">
        <w:rPr>
          <w:rFonts w:ascii="Arial" w:hAnsi="Arial" w:cs="Arial"/>
          <w:sz w:val="24"/>
          <w:szCs w:val="24"/>
        </w:rPr>
        <w:t xml:space="preserve"> RFP is issued until award notification is made, </w:t>
      </w:r>
      <w:r w:rsidRPr="4085F79D">
        <w:rPr>
          <w:rFonts w:ascii="Arial" w:hAnsi="Arial" w:cs="Arial"/>
          <w:sz w:val="24"/>
          <w:szCs w:val="24"/>
          <w:u w:val="single"/>
        </w:rPr>
        <w:t>all</w:t>
      </w:r>
      <w:r w:rsidRPr="4085F79D">
        <w:rPr>
          <w:rFonts w:ascii="Arial" w:hAnsi="Arial" w:cs="Arial"/>
          <w:sz w:val="24"/>
          <w:szCs w:val="24"/>
        </w:rPr>
        <w:t xml:space="preserve"> contact with the State regarding th</w:t>
      </w:r>
      <w:r w:rsidR="7E502D20" w:rsidRPr="4085F79D">
        <w:rPr>
          <w:rFonts w:ascii="Arial" w:hAnsi="Arial" w:cs="Arial"/>
          <w:sz w:val="24"/>
          <w:szCs w:val="24"/>
        </w:rPr>
        <w:t>e</w:t>
      </w:r>
      <w:r w:rsidRPr="4085F79D">
        <w:rPr>
          <w:rFonts w:ascii="Arial" w:hAnsi="Arial" w:cs="Arial"/>
          <w:sz w:val="24"/>
          <w:szCs w:val="24"/>
        </w:rPr>
        <w:t xml:space="preserve"> RFP must be made through the RF</w:t>
      </w:r>
      <w:r w:rsidR="4D914316" w:rsidRPr="4085F79D">
        <w:rPr>
          <w:rFonts w:ascii="Arial" w:hAnsi="Arial" w:cs="Arial"/>
          <w:sz w:val="24"/>
          <w:szCs w:val="24"/>
        </w:rPr>
        <w:t>P Coordinator.</w:t>
      </w:r>
      <w:r w:rsidR="6067AC6F" w:rsidRPr="4085F79D">
        <w:rPr>
          <w:rFonts w:ascii="Arial" w:hAnsi="Arial" w:cs="Arial"/>
          <w:sz w:val="24"/>
          <w:szCs w:val="24"/>
        </w:rPr>
        <w:t xml:space="preserve"> </w:t>
      </w:r>
      <w:r w:rsidR="4D914316" w:rsidRPr="4085F79D">
        <w:rPr>
          <w:rFonts w:ascii="Arial" w:hAnsi="Arial" w:cs="Arial"/>
          <w:sz w:val="24"/>
          <w:szCs w:val="24"/>
        </w:rPr>
        <w:t xml:space="preserve">No other person/ </w:t>
      </w:r>
      <w:r w:rsidRPr="4085F79D">
        <w:rPr>
          <w:rFonts w:ascii="Arial" w:hAnsi="Arial" w:cs="Arial"/>
          <w:sz w:val="24"/>
          <w:szCs w:val="24"/>
        </w:rPr>
        <w:t>State employee is empowered to make binding statements regarding th</w:t>
      </w:r>
      <w:r w:rsidR="7E502D20" w:rsidRPr="4085F79D">
        <w:rPr>
          <w:rFonts w:ascii="Arial" w:hAnsi="Arial" w:cs="Arial"/>
          <w:sz w:val="24"/>
          <w:szCs w:val="24"/>
        </w:rPr>
        <w:t>e</w:t>
      </w:r>
      <w:r w:rsidRPr="4085F79D">
        <w:rPr>
          <w:rFonts w:ascii="Arial" w:hAnsi="Arial" w:cs="Arial"/>
          <w:sz w:val="24"/>
          <w:szCs w:val="24"/>
        </w:rPr>
        <w:t xml:space="preserve"> RFP.</w:t>
      </w:r>
      <w:r w:rsidR="6067AC6F" w:rsidRPr="4085F79D">
        <w:rPr>
          <w:rFonts w:ascii="Arial" w:hAnsi="Arial" w:cs="Arial"/>
          <w:sz w:val="24"/>
          <w:szCs w:val="24"/>
        </w:rPr>
        <w:t xml:space="preserve"> </w:t>
      </w:r>
      <w:r w:rsidRPr="4085F79D">
        <w:rPr>
          <w:rFonts w:ascii="Arial" w:hAnsi="Arial" w:cs="Arial"/>
          <w:sz w:val="24"/>
          <w:szCs w:val="24"/>
        </w:rPr>
        <w:t>Violation of this provision may lead to disqualification from the bidding process, at the State’s discretion.</w:t>
      </w:r>
    </w:p>
    <w:p w14:paraId="3399626C" w14:textId="5F965073" w:rsidR="007557FA" w:rsidRPr="00B046D1" w:rsidRDefault="61CB1839" w:rsidP="00B03502">
      <w:pPr>
        <w:pStyle w:val="ListParagraph"/>
        <w:numPr>
          <w:ilvl w:val="1"/>
          <w:numId w:val="11"/>
        </w:numPr>
        <w:rPr>
          <w:rFonts w:ascii="Arial" w:hAnsi="Arial" w:cs="Arial"/>
          <w:sz w:val="24"/>
          <w:szCs w:val="24"/>
        </w:rPr>
      </w:pPr>
      <w:r w:rsidRPr="4085F79D">
        <w:rPr>
          <w:rFonts w:ascii="Arial" w:hAnsi="Arial" w:cs="Arial"/>
          <w:sz w:val="24"/>
          <w:szCs w:val="24"/>
        </w:rPr>
        <w:t>Issuance of th</w:t>
      </w:r>
      <w:r w:rsidR="7E502D20" w:rsidRPr="4085F79D">
        <w:rPr>
          <w:rFonts w:ascii="Arial" w:hAnsi="Arial" w:cs="Arial"/>
          <w:sz w:val="24"/>
          <w:szCs w:val="24"/>
        </w:rPr>
        <w:t>e</w:t>
      </w:r>
      <w:r w:rsidRPr="4085F79D">
        <w:rPr>
          <w:rFonts w:ascii="Arial" w:hAnsi="Arial" w:cs="Arial"/>
          <w:sz w:val="24"/>
          <w:szCs w:val="24"/>
        </w:rPr>
        <w:t xml:space="preserve"> RFP does not commit the Department to issue an award or to pay expenses incurred by a Bidder in the preparation of a response to th</w:t>
      </w:r>
      <w:r w:rsidR="7E502D20" w:rsidRPr="4085F79D">
        <w:rPr>
          <w:rFonts w:ascii="Arial" w:hAnsi="Arial" w:cs="Arial"/>
          <w:sz w:val="24"/>
          <w:szCs w:val="24"/>
        </w:rPr>
        <w:t>e</w:t>
      </w:r>
      <w:r w:rsidRPr="4085F79D">
        <w:rPr>
          <w:rFonts w:ascii="Arial" w:hAnsi="Arial" w:cs="Arial"/>
          <w:sz w:val="24"/>
          <w:szCs w:val="24"/>
        </w:rPr>
        <w:t xml:space="preserve"> RFP.</w:t>
      </w:r>
      <w:r w:rsidR="6067AC6F" w:rsidRPr="4085F79D">
        <w:rPr>
          <w:rFonts w:ascii="Arial" w:hAnsi="Arial" w:cs="Arial"/>
          <w:sz w:val="24"/>
          <w:szCs w:val="24"/>
        </w:rPr>
        <w:t xml:space="preserve"> </w:t>
      </w:r>
      <w:r w:rsidRPr="4085F79D">
        <w:rPr>
          <w:rFonts w:ascii="Arial" w:hAnsi="Arial" w:cs="Arial"/>
          <w:sz w:val="24"/>
          <w:szCs w:val="24"/>
        </w:rPr>
        <w:t>This includes attendance at personal interviews or other meetings and software or system demonstrations, where applicable.</w:t>
      </w:r>
    </w:p>
    <w:p w14:paraId="5C1B9095" w14:textId="6C5BE596" w:rsidR="007557FA" w:rsidRPr="00B046D1" w:rsidRDefault="06734D47" w:rsidP="00B03502">
      <w:pPr>
        <w:pStyle w:val="ListParagraph"/>
        <w:numPr>
          <w:ilvl w:val="1"/>
          <w:numId w:val="11"/>
        </w:numPr>
        <w:rPr>
          <w:rFonts w:ascii="Arial" w:hAnsi="Arial" w:cs="Arial"/>
          <w:sz w:val="24"/>
          <w:szCs w:val="24"/>
        </w:rPr>
      </w:pPr>
      <w:r w:rsidRPr="4085F79D">
        <w:rPr>
          <w:rFonts w:ascii="Arial" w:hAnsi="Arial" w:cs="Arial"/>
          <w:sz w:val="24"/>
          <w:szCs w:val="24"/>
        </w:rPr>
        <w:t>A</w:t>
      </w:r>
      <w:r w:rsidR="40E41BD9" w:rsidRPr="4085F79D">
        <w:rPr>
          <w:rFonts w:ascii="Arial" w:hAnsi="Arial" w:cs="Arial"/>
          <w:sz w:val="24"/>
          <w:szCs w:val="24"/>
        </w:rPr>
        <w:t xml:space="preserve">ll proposals </w:t>
      </w:r>
      <w:r w:rsidR="6EFA0B56" w:rsidRPr="4085F79D">
        <w:rPr>
          <w:rFonts w:ascii="Arial" w:hAnsi="Arial" w:cs="Arial"/>
          <w:sz w:val="24"/>
          <w:szCs w:val="24"/>
        </w:rPr>
        <w:t xml:space="preserve">must </w:t>
      </w:r>
      <w:r w:rsidR="40E41BD9" w:rsidRPr="4085F79D">
        <w:rPr>
          <w:rFonts w:ascii="Arial" w:hAnsi="Arial" w:cs="Arial"/>
          <w:sz w:val="24"/>
          <w:szCs w:val="24"/>
        </w:rPr>
        <w:t>adhere</w:t>
      </w:r>
      <w:r w:rsidR="4D64F8AB" w:rsidRPr="4085F79D">
        <w:rPr>
          <w:rFonts w:ascii="Arial" w:hAnsi="Arial" w:cs="Arial"/>
          <w:sz w:val="24"/>
          <w:szCs w:val="24"/>
        </w:rPr>
        <w:t xml:space="preserve"> to the instructions and format requirements outlined in th</w:t>
      </w:r>
      <w:r w:rsidR="7E502D20" w:rsidRPr="4085F79D">
        <w:rPr>
          <w:rFonts w:ascii="Arial" w:hAnsi="Arial" w:cs="Arial"/>
          <w:sz w:val="24"/>
          <w:szCs w:val="24"/>
        </w:rPr>
        <w:t>e</w:t>
      </w:r>
      <w:r w:rsidR="4D64F8AB" w:rsidRPr="4085F79D">
        <w:rPr>
          <w:rFonts w:ascii="Arial" w:hAnsi="Arial" w:cs="Arial"/>
          <w:sz w:val="24"/>
          <w:szCs w:val="24"/>
        </w:rPr>
        <w:t xml:space="preserve"> RFP and all written supplements and amendments</w:t>
      </w:r>
      <w:r w:rsidRPr="4085F79D">
        <w:rPr>
          <w:rFonts w:ascii="Arial" w:hAnsi="Arial" w:cs="Arial"/>
          <w:sz w:val="24"/>
          <w:szCs w:val="24"/>
        </w:rPr>
        <w:t xml:space="preserve"> (</w:t>
      </w:r>
      <w:r w:rsidR="4D64F8AB" w:rsidRPr="4085F79D">
        <w:rPr>
          <w:rFonts w:ascii="Arial" w:hAnsi="Arial" w:cs="Arial"/>
          <w:sz w:val="24"/>
          <w:szCs w:val="24"/>
        </w:rPr>
        <w:t xml:space="preserve">such as the </w:t>
      </w:r>
      <w:r w:rsidRPr="4085F79D">
        <w:rPr>
          <w:rFonts w:ascii="Arial" w:hAnsi="Arial" w:cs="Arial"/>
          <w:sz w:val="24"/>
          <w:szCs w:val="24"/>
        </w:rPr>
        <w:t xml:space="preserve">Summary of </w:t>
      </w:r>
      <w:r w:rsidR="4D64F8AB" w:rsidRPr="4085F79D">
        <w:rPr>
          <w:rFonts w:ascii="Arial" w:hAnsi="Arial" w:cs="Arial"/>
          <w:sz w:val="24"/>
          <w:szCs w:val="24"/>
        </w:rPr>
        <w:t>Questions and Answers</w:t>
      </w:r>
      <w:r w:rsidRPr="4085F79D">
        <w:rPr>
          <w:rFonts w:ascii="Arial" w:hAnsi="Arial" w:cs="Arial"/>
          <w:sz w:val="24"/>
          <w:szCs w:val="24"/>
        </w:rPr>
        <w:t>)</w:t>
      </w:r>
      <w:r w:rsidR="4D64F8AB" w:rsidRPr="4085F79D">
        <w:rPr>
          <w:rFonts w:ascii="Arial" w:hAnsi="Arial" w:cs="Arial"/>
          <w:sz w:val="24"/>
          <w:szCs w:val="24"/>
        </w:rPr>
        <w:t>, issued by the Department.</w:t>
      </w:r>
      <w:r w:rsidR="6067AC6F" w:rsidRPr="4085F79D">
        <w:rPr>
          <w:rFonts w:ascii="Arial" w:hAnsi="Arial" w:cs="Arial"/>
          <w:sz w:val="24"/>
          <w:szCs w:val="24"/>
        </w:rPr>
        <w:t xml:space="preserve"> </w:t>
      </w:r>
      <w:r w:rsidR="347CD47F" w:rsidRPr="4085F79D">
        <w:rPr>
          <w:rFonts w:ascii="Arial" w:hAnsi="Arial" w:cs="Arial"/>
          <w:sz w:val="24"/>
          <w:szCs w:val="24"/>
        </w:rPr>
        <w:t>P</w:t>
      </w:r>
      <w:r w:rsidR="4D64F8AB" w:rsidRPr="4085F79D">
        <w:rPr>
          <w:rFonts w:ascii="Arial" w:hAnsi="Arial" w:cs="Arial"/>
          <w:sz w:val="24"/>
          <w:szCs w:val="24"/>
        </w:rPr>
        <w:t>roposal</w:t>
      </w:r>
      <w:r w:rsidR="347CD47F" w:rsidRPr="4085F79D">
        <w:rPr>
          <w:rFonts w:ascii="Arial" w:hAnsi="Arial" w:cs="Arial"/>
          <w:sz w:val="24"/>
          <w:szCs w:val="24"/>
        </w:rPr>
        <w:t>s</w:t>
      </w:r>
      <w:r w:rsidR="4D64F8AB" w:rsidRPr="4085F79D">
        <w:rPr>
          <w:rFonts w:ascii="Arial" w:hAnsi="Arial" w:cs="Arial"/>
          <w:sz w:val="24"/>
          <w:szCs w:val="24"/>
        </w:rPr>
        <w:t xml:space="preserve"> </w:t>
      </w:r>
      <w:r w:rsidR="347CD47F" w:rsidRPr="4085F79D">
        <w:rPr>
          <w:rFonts w:ascii="Arial" w:hAnsi="Arial" w:cs="Arial"/>
          <w:sz w:val="24"/>
          <w:szCs w:val="24"/>
        </w:rPr>
        <w:t>are to</w:t>
      </w:r>
      <w:r w:rsidR="4D64F8AB" w:rsidRPr="4085F79D">
        <w:rPr>
          <w:rFonts w:ascii="Arial" w:hAnsi="Arial" w:cs="Arial"/>
          <w:sz w:val="24"/>
          <w:szCs w:val="24"/>
        </w:rPr>
        <w:t xml:space="preserve"> follow the format and respond to all questions</w:t>
      </w:r>
      <w:r w:rsidR="2F478764" w:rsidRPr="4085F79D">
        <w:rPr>
          <w:rFonts w:ascii="Arial" w:hAnsi="Arial" w:cs="Arial"/>
          <w:sz w:val="24"/>
          <w:szCs w:val="24"/>
        </w:rPr>
        <w:t xml:space="preserve"> and instructions specified below in the</w:t>
      </w:r>
      <w:r w:rsidRPr="4085F79D">
        <w:rPr>
          <w:rFonts w:ascii="Arial" w:hAnsi="Arial" w:cs="Arial"/>
          <w:sz w:val="24"/>
          <w:szCs w:val="24"/>
        </w:rPr>
        <w:t xml:space="preserve"> “</w:t>
      </w:r>
      <w:r w:rsidR="7E29308A" w:rsidRPr="4085F79D">
        <w:rPr>
          <w:rFonts w:ascii="Arial" w:hAnsi="Arial" w:cs="Arial"/>
          <w:sz w:val="24"/>
          <w:szCs w:val="24"/>
        </w:rPr>
        <w:t>Proposal Submis</w:t>
      </w:r>
      <w:r w:rsidR="4D914316" w:rsidRPr="4085F79D">
        <w:rPr>
          <w:rFonts w:ascii="Arial" w:hAnsi="Arial" w:cs="Arial"/>
          <w:sz w:val="24"/>
          <w:szCs w:val="24"/>
        </w:rPr>
        <w:t>sion Requirements</w:t>
      </w:r>
      <w:r w:rsidRPr="4085F79D">
        <w:rPr>
          <w:rFonts w:ascii="Arial" w:hAnsi="Arial" w:cs="Arial"/>
          <w:sz w:val="24"/>
          <w:szCs w:val="24"/>
        </w:rPr>
        <w:t>”</w:t>
      </w:r>
      <w:r w:rsidR="2F478764" w:rsidRPr="4085F79D">
        <w:rPr>
          <w:rFonts w:ascii="Arial" w:hAnsi="Arial" w:cs="Arial"/>
          <w:sz w:val="24"/>
          <w:szCs w:val="24"/>
        </w:rPr>
        <w:t xml:space="preserve"> section of th</w:t>
      </w:r>
      <w:r w:rsidR="7E502D20" w:rsidRPr="4085F79D">
        <w:rPr>
          <w:rFonts w:ascii="Arial" w:hAnsi="Arial" w:cs="Arial"/>
          <w:sz w:val="24"/>
          <w:szCs w:val="24"/>
        </w:rPr>
        <w:t>e</w:t>
      </w:r>
      <w:r w:rsidR="2F478764" w:rsidRPr="4085F79D">
        <w:rPr>
          <w:rFonts w:ascii="Arial" w:hAnsi="Arial" w:cs="Arial"/>
          <w:sz w:val="24"/>
          <w:szCs w:val="24"/>
        </w:rPr>
        <w:t xml:space="preserve"> RFP</w:t>
      </w:r>
      <w:r w:rsidR="4D64F8AB" w:rsidRPr="4085F79D">
        <w:rPr>
          <w:rFonts w:ascii="Arial" w:hAnsi="Arial" w:cs="Arial"/>
          <w:sz w:val="24"/>
          <w:szCs w:val="24"/>
        </w:rPr>
        <w:t>.</w:t>
      </w:r>
    </w:p>
    <w:p w14:paraId="6732F500" w14:textId="3390D8FC" w:rsidR="007557FA" w:rsidRPr="00B046D1" w:rsidRDefault="78D99F44" w:rsidP="00B03502">
      <w:pPr>
        <w:pStyle w:val="ListParagraph"/>
        <w:numPr>
          <w:ilvl w:val="1"/>
          <w:numId w:val="11"/>
        </w:numPr>
        <w:rPr>
          <w:rFonts w:ascii="Arial" w:hAnsi="Arial" w:cs="Arial"/>
          <w:sz w:val="24"/>
          <w:szCs w:val="24"/>
        </w:rPr>
      </w:pPr>
      <w:r w:rsidRPr="4085F79D">
        <w:rPr>
          <w:rFonts w:ascii="Arial" w:hAnsi="Arial" w:cs="Arial"/>
          <w:sz w:val="24"/>
          <w:szCs w:val="24"/>
        </w:rPr>
        <w:t xml:space="preserve">Bidders </w:t>
      </w:r>
      <w:r w:rsidR="54CEF5F3" w:rsidRPr="4085F79D">
        <w:rPr>
          <w:rFonts w:ascii="Arial" w:hAnsi="Arial" w:cs="Arial"/>
          <w:sz w:val="24"/>
          <w:szCs w:val="24"/>
        </w:rPr>
        <w:t xml:space="preserve">will </w:t>
      </w:r>
      <w:r w:rsidRPr="4085F79D">
        <w:rPr>
          <w:rFonts w:ascii="Arial" w:hAnsi="Arial" w:cs="Arial"/>
          <w:sz w:val="24"/>
          <w:szCs w:val="24"/>
        </w:rPr>
        <w:t>take careful note that in evaluating a proposal submitted in response to th</w:t>
      </w:r>
      <w:r w:rsidR="7E502D20" w:rsidRPr="4085F79D">
        <w:rPr>
          <w:rFonts w:ascii="Arial" w:hAnsi="Arial" w:cs="Arial"/>
          <w:sz w:val="24"/>
          <w:szCs w:val="24"/>
        </w:rPr>
        <w:t>e</w:t>
      </w:r>
      <w:r w:rsidRPr="4085F79D">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w:t>
      </w:r>
      <w:r w:rsidR="6067AC6F" w:rsidRPr="4085F79D">
        <w:rPr>
          <w:rFonts w:ascii="Arial" w:hAnsi="Arial" w:cs="Arial"/>
          <w:sz w:val="24"/>
          <w:szCs w:val="24"/>
        </w:rPr>
        <w:t xml:space="preserve"> </w:t>
      </w:r>
      <w:r w:rsidRPr="4085F79D">
        <w:rPr>
          <w:rFonts w:ascii="Arial" w:hAnsi="Arial" w:cs="Arial"/>
          <w:sz w:val="24"/>
          <w:szCs w:val="24"/>
        </w:rPr>
        <w:t>The Department also reserves the right to consider other reliable references and publicly available information in evaluating a Bidder</w:t>
      </w:r>
      <w:r w:rsidR="01122A5B" w:rsidRPr="4085F79D">
        <w:rPr>
          <w:rFonts w:ascii="Arial" w:hAnsi="Arial" w:cs="Arial"/>
          <w:sz w:val="24"/>
          <w:szCs w:val="24"/>
        </w:rPr>
        <w:t>’s experience and capabilities.</w:t>
      </w:r>
    </w:p>
    <w:p w14:paraId="56ECC57D" w14:textId="79ADDDDB" w:rsidR="007557FA" w:rsidRPr="00B046D1" w:rsidRDefault="006C42EB" w:rsidP="00B03502">
      <w:pPr>
        <w:pStyle w:val="ListParagraph"/>
        <w:numPr>
          <w:ilvl w:val="1"/>
          <w:numId w:val="11"/>
        </w:numPr>
        <w:rPr>
          <w:rFonts w:ascii="Arial" w:hAnsi="Arial" w:cs="Arial"/>
          <w:sz w:val="24"/>
          <w:szCs w:val="24"/>
        </w:rPr>
      </w:pPr>
      <w:r w:rsidRPr="00B046D1">
        <w:rPr>
          <w:rFonts w:ascii="Arial" w:hAnsi="Arial" w:cs="Arial"/>
          <w:sz w:val="24"/>
          <w:szCs w:val="24"/>
        </w:rPr>
        <w:t xml:space="preserve">The proposal </w:t>
      </w:r>
      <w:r w:rsidR="00FF2A48" w:rsidRPr="00B046D1">
        <w:rPr>
          <w:rFonts w:ascii="Arial" w:hAnsi="Arial" w:cs="Arial"/>
          <w:sz w:val="24"/>
          <w:szCs w:val="24"/>
        </w:rPr>
        <w:t xml:space="preserve">must </w:t>
      </w:r>
      <w:r w:rsidRPr="00B046D1">
        <w:rPr>
          <w:rFonts w:ascii="Arial" w:hAnsi="Arial" w:cs="Arial"/>
          <w:sz w:val="24"/>
          <w:szCs w:val="24"/>
        </w:rPr>
        <w:t xml:space="preserve">be signed by a person authorized to legally bind the Bidder and </w:t>
      </w:r>
      <w:r w:rsidR="00FF2A48" w:rsidRPr="00B046D1">
        <w:rPr>
          <w:rFonts w:ascii="Arial" w:hAnsi="Arial" w:cs="Arial"/>
          <w:sz w:val="24"/>
          <w:szCs w:val="24"/>
        </w:rPr>
        <w:t xml:space="preserve">must </w:t>
      </w:r>
      <w:r w:rsidRPr="00B046D1">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Pr="00B046D1" w:rsidRDefault="007A344B" w:rsidP="00616DCB">
      <w:pPr>
        <w:pStyle w:val="ListParagraph"/>
        <w:numPr>
          <w:ilvl w:val="1"/>
          <w:numId w:val="11"/>
        </w:numPr>
        <w:rPr>
          <w:rFonts w:ascii="Arial" w:hAnsi="Arial" w:cs="Arial"/>
          <w:sz w:val="24"/>
          <w:szCs w:val="24"/>
        </w:rPr>
      </w:pPr>
      <w:r w:rsidRPr="00B046D1">
        <w:rPr>
          <w:rFonts w:ascii="Arial" w:hAnsi="Arial" w:cs="Arial"/>
          <w:sz w:val="24"/>
          <w:szCs w:val="24"/>
        </w:rPr>
        <w:t xml:space="preserve">The RFP and the </w:t>
      </w:r>
      <w:r w:rsidR="001435F6" w:rsidRPr="00B046D1">
        <w:rPr>
          <w:rFonts w:ascii="Arial" w:hAnsi="Arial" w:cs="Arial"/>
          <w:sz w:val="24"/>
          <w:szCs w:val="24"/>
        </w:rPr>
        <w:t>awarded</w:t>
      </w:r>
      <w:r w:rsidRPr="00B046D1">
        <w:rPr>
          <w:rFonts w:ascii="Arial" w:hAnsi="Arial" w:cs="Arial"/>
          <w:sz w:val="24"/>
          <w:szCs w:val="24"/>
        </w:rPr>
        <w:t xml:space="preserve"> Bidder’s proposal, including all appendices or attachments, </w:t>
      </w:r>
      <w:r w:rsidR="00FF2A48" w:rsidRPr="00B046D1">
        <w:rPr>
          <w:rFonts w:ascii="Arial" w:hAnsi="Arial" w:cs="Arial"/>
          <w:sz w:val="24"/>
          <w:szCs w:val="24"/>
        </w:rPr>
        <w:t xml:space="preserve">will </w:t>
      </w:r>
      <w:r w:rsidRPr="00B046D1">
        <w:rPr>
          <w:rFonts w:ascii="Arial" w:hAnsi="Arial" w:cs="Arial"/>
          <w:sz w:val="24"/>
          <w:szCs w:val="24"/>
        </w:rPr>
        <w:t>be the basis for the final contract, as determined by the Department.</w:t>
      </w:r>
    </w:p>
    <w:p w14:paraId="0A6D07D7" w14:textId="0A39D480" w:rsidR="00E95D0F" w:rsidRPr="00B046D1" w:rsidRDefault="00E95D0F" w:rsidP="00616DCB">
      <w:pPr>
        <w:pStyle w:val="ListParagraph"/>
        <w:numPr>
          <w:ilvl w:val="1"/>
          <w:numId w:val="11"/>
        </w:numPr>
        <w:rPr>
          <w:rStyle w:val="InitialStyle"/>
          <w:rFonts w:ascii="Arial" w:hAnsi="Arial" w:cs="Arial"/>
          <w:sz w:val="24"/>
          <w:szCs w:val="24"/>
        </w:rPr>
      </w:pPr>
      <w:r w:rsidRPr="00B046D1">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7" w:history="1">
        <w:r w:rsidRPr="00B046D1">
          <w:rPr>
            <w:rStyle w:val="Hyperlink"/>
            <w:rFonts w:ascii="Arial" w:hAnsi="Arial" w:cs="Arial"/>
            <w:sz w:val="24"/>
            <w:szCs w:val="24"/>
          </w:rPr>
          <w:t>1 M.R.S. § 401</w:t>
        </w:r>
      </w:hyperlink>
      <w:r w:rsidRPr="00B046D1">
        <w:rPr>
          <w:rStyle w:val="InitialStyle"/>
          <w:rFonts w:ascii="Arial" w:hAnsi="Arial" w:cs="Arial"/>
          <w:sz w:val="24"/>
          <w:szCs w:val="24"/>
        </w:rPr>
        <w:t xml:space="preserve"> et seq.).</w:t>
      </w:r>
    </w:p>
    <w:p w14:paraId="144A527A" w14:textId="2310F171" w:rsidR="007557FA" w:rsidRPr="00B046D1" w:rsidRDefault="005669D1" w:rsidP="00B03502">
      <w:pPr>
        <w:pStyle w:val="ListParagraph"/>
        <w:numPr>
          <w:ilvl w:val="1"/>
          <w:numId w:val="11"/>
        </w:numPr>
        <w:rPr>
          <w:rFonts w:ascii="Arial" w:hAnsi="Arial" w:cs="Arial"/>
          <w:sz w:val="24"/>
          <w:szCs w:val="24"/>
        </w:rPr>
      </w:pPr>
      <w:r w:rsidRPr="00B046D1">
        <w:rPr>
          <w:rFonts w:ascii="Arial" w:hAnsi="Arial" w:cs="Arial"/>
          <w:sz w:val="24"/>
          <w:szCs w:val="24"/>
        </w:rPr>
        <w:t xml:space="preserve">The </w:t>
      </w:r>
      <w:r w:rsidR="009C3380" w:rsidRPr="00B046D1">
        <w:rPr>
          <w:rFonts w:ascii="Arial" w:hAnsi="Arial" w:cs="Arial"/>
          <w:sz w:val="24"/>
          <w:szCs w:val="24"/>
        </w:rPr>
        <w:t>Department</w:t>
      </w:r>
      <w:r w:rsidRPr="00B046D1">
        <w:rPr>
          <w:rFonts w:ascii="Arial" w:hAnsi="Arial" w:cs="Arial"/>
          <w:sz w:val="24"/>
          <w:szCs w:val="24"/>
        </w:rPr>
        <w:t>, at its sole discretion, reserves the right to recognize and waive minor i</w:t>
      </w:r>
      <w:r w:rsidR="00E3589A" w:rsidRPr="00B046D1">
        <w:rPr>
          <w:rFonts w:ascii="Arial" w:hAnsi="Arial" w:cs="Arial"/>
          <w:sz w:val="24"/>
          <w:szCs w:val="24"/>
        </w:rPr>
        <w:t xml:space="preserve">nformalities and irregularities found in </w:t>
      </w:r>
      <w:r w:rsidRPr="00B046D1">
        <w:rPr>
          <w:rFonts w:ascii="Arial" w:hAnsi="Arial" w:cs="Arial"/>
          <w:sz w:val="24"/>
          <w:szCs w:val="24"/>
        </w:rPr>
        <w:t>proposals received in response to th</w:t>
      </w:r>
      <w:r w:rsidR="00AA460A" w:rsidRPr="00B046D1">
        <w:rPr>
          <w:rFonts w:ascii="Arial" w:hAnsi="Arial" w:cs="Arial"/>
          <w:sz w:val="24"/>
          <w:szCs w:val="24"/>
        </w:rPr>
        <w:t>e</w:t>
      </w:r>
      <w:r w:rsidRPr="00B046D1">
        <w:rPr>
          <w:rFonts w:ascii="Arial" w:hAnsi="Arial" w:cs="Arial"/>
          <w:sz w:val="24"/>
          <w:szCs w:val="24"/>
        </w:rPr>
        <w:t xml:space="preserve"> RFP.</w:t>
      </w:r>
    </w:p>
    <w:p w14:paraId="046ABF0F" w14:textId="2591777E" w:rsidR="007557FA" w:rsidRPr="00B046D1" w:rsidRDefault="750E153A" w:rsidP="00B03502">
      <w:pPr>
        <w:pStyle w:val="ListParagraph"/>
        <w:numPr>
          <w:ilvl w:val="1"/>
          <w:numId w:val="11"/>
        </w:numPr>
        <w:rPr>
          <w:rFonts w:ascii="Arial" w:hAnsi="Arial" w:cs="Arial"/>
          <w:sz w:val="24"/>
          <w:szCs w:val="24"/>
        </w:rPr>
      </w:pPr>
      <w:r w:rsidRPr="4085F79D">
        <w:rPr>
          <w:rFonts w:ascii="Arial" w:hAnsi="Arial" w:cs="Arial"/>
          <w:sz w:val="24"/>
          <w:szCs w:val="24"/>
        </w:rPr>
        <w:t xml:space="preserve">All applicable laws, whether or not herein contained, </w:t>
      </w:r>
      <w:r w:rsidR="54CEF5F3" w:rsidRPr="4085F79D">
        <w:rPr>
          <w:rFonts w:ascii="Arial" w:hAnsi="Arial" w:cs="Arial"/>
          <w:sz w:val="24"/>
          <w:szCs w:val="24"/>
        </w:rPr>
        <w:t>are</w:t>
      </w:r>
      <w:r w:rsidRPr="4085F79D">
        <w:rPr>
          <w:rFonts w:ascii="Arial" w:hAnsi="Arial" w:cs="Arial"/>
          <w:sz w:val="24"/>
          <w:szCs w:val="24"/>
        </w:rPr>
        <w:t xml:space="preserve"> included by this reference</w:t>
      </w:r>
      <w:r w:rsidR="2E4E4EB2" w:rsidRPr="4085F79D">
        <w:rPr>
          <w:rFonts w:ascii="Arial" w:hAnsi="Arial" w:cs="Arial"/>
          <w:sz w:val="24"/>
          <w:szCs w:val="24"/>
        </w:rPr>
        <w:t>.</w:t>
      </w:r>
      <w:r w:rsidR="6067AC6F" w:rsidRPr="4085F79D">
        <w:rPr>
          <w:rFonts w:ascii="Arial" w:hAnsi="Arial" w:cs="Arial"/>
          <w:sz w:val="24"/>
          <w:szCs w:val="24"/>
        </w:rPr>
        <w:t xml:space="preserve"> </w:t>
      </w:r>
      <w:r w:rsidR="2E4E4EB2" w:rsidRPr="4085F79D">
        <w:rPr>
          <w:rFonts w:ascii="Arial" w:hAnsi="Arial" w:cs="Arial"/>
          <w:sz w:val="24"/>
          <w:szCs w:val="24"/>
        </w:rPr>
        <w:t xml:space="preserve">It </w:t>
      </w:r>
      <w:r w:rsidR="54CEF5F3" w:rsidRPr="4085F79D">
        <w:rPr>
          <w:rFonts w:ascii="Arial" w:hAnsi="Arial" w:cs="Arial"/>
          <w:sz w:val="24"/>
          <w:szCs w:val="24"/>
        </w:rPr>
        <w:t>is</w:t>
      </w:r>
      <w:r w:rsidR="2E4E4EB2" w:rsidRPr="4085F79D">
        <w:rPr>
          <w:rFonts w:ascii="Arial" w:hAnsi="Arial" w:cs="Arial"/>
          <w:sz w:val="24"/>
          <w:szCs w:val="24"/>
        </w:rPr>
        <w:t xml:space="preserve"> the Bidder</w:t>
      </w:r>
      <w:r w:rsidRPr="4085F79D">
        <w:rPr>
          <w:rFonts w:ascii="Arial" w:hAnsi="Arial" w:cs="Arial"/>
          <w:sz w:val="24"/>
          <w:szCs w:val="24"/>
        </w:rPr>
        <w:t>’s responsibility to determine the applicability and requirements of any such laws and to abide by them.</w:t>
      </w:r>
      <w:bookmarkStart w:id="8" w:name="_Toc367174725"/>
      <w:bookmarkStart w:id="9" w:name="_Toc397069193"/>
    </w:p>
    <w:bookmarkEnd w:id="8"/>
    <w:bookmarkEnd w:id="9"/>
    <w:p w14:paraId="735A7C31" w14:textId="77777777" w:rsidR="00735C0A" w:rsidRPr="00B046D1" w:rsidRDefault="00735C0A" w:rsidP="004F0520">
      <w:pPr>
        <w:rPr>
          <w:rFonts w:ascii="Arial" w:hAnsi="Arial" w:cs="Arial"/>
          <w:sz w:val="24"/>
          <w:szCs w:val="24"/>
        </w:rPr>
      </w:pPr>
    </w:p>
    <w:p w14:paraId="38874C83" w14:textId="669D5743" w:rsidR="00F53B75" w:rsidRPr="00B046D1" w:rsidRDefault="001E028B" w:rsidP="007955F7">
      <w:pPr>
        <w:pStyle w:val="ListParagraph"/>
        <w:numPr>
          <w:ilvl w:val="0"/>
          <w:numId w:val="11"/>
        </w:numPr>
        <w:rPr>
          <w:rFonts w:ascii="Arial" w:hAnsi="Arial" w:cs="Arial"/>
          <w:sz w:val="24"/>
          <w:szCs w:val="24"/>
        </w:rPr>
      </w:pPr>
      <w:bookmarkStart w:id="10" w:name="_Toc367174726"/>
      <w:bookmarkStart w:id="11" w:name="_Toc397069194"/>
      <w:r w:rsidRPr="00B046D1">
        <w:rPr>
          <w:rFonts w:ascii="Arial" w:hAnsi="Arial" w:cs="Arial"/>
          <w:b/>
          <w:sz w:val="24"/>
          <w:szCs w:val="24"/>
        </w:rPr>
        <w:t>Contract Term</w:t>
      </w:r>
      <w:bookmarkStart w:id="12" w:name="_Toc367174727"/>
      <w:bookmarkStart w:id="13" w:name="_Toc397069195"/>
      <w:bookmarkEnd w:id="10"/>
      <w:bookmarkEnd w:id="11"/>
    </w:p>
    <w:p w14:paraId="3D299E0D" w14:textId="77777777" w:rsidR="00F53B75" w:rsidRPr="00B046D1" w:rsidRDefault="00F53B75" w:rsidP="00F53B75">
      <w:pPr>
        <w:pStyle w:val="ListParagraph"/>
        <w:ind w:left="360"/>
        <w:rPr>
          <w:rFonts w:ascii="Arial" w:hAnsi="Arial" w:cs="Arial"/>
          <w:sz w:val="24"/>
          <w:szCs w:val="24"/>
        </w:rPr>
      </w:pPr>
    </w:p>
    <w:p w14:paraId="4DC51E87" w14:textId="26E0284B" w:rsidR="00F53B75" w:rsidRPr="00B046D1" w:rsidRDefault="1BDD2B39" w:rsidP="00F53B75">
      <w:pPr>
        <w:rPr>
          <w:rFonts w:ascii="Arial" w:hAnsi="Arial" w:cs="Arial"/>
          <w:sz w:val="24"/>
          <w:szCs w:val="24"/>
        </w:rPr>
      </w:pPr>
      <w:r w:rsidRPr="4085F79D">
        <w:rPr>
          <w:rFonts w:ascii="Arial" w:hAnsi="Arial" w:cs="Arial"/>
          <w:sz w:val="24"/>
          <w:szCs w:val="24"/>
        </w:rPr>
        <w:t>The Department</w:t>
      </w:r>
      <w:r w:rsidR="7CD2A580" w:rsidRPr="4085F79D">
        <w:rPr>
          <w:rFonts w:ascii="Arial" w:hAnsi="Arial" w:cs="Arial"/>
          <w:sz w:val="24"/>
          <w:szCs w:val="24"/>
        </w:rPr>
        <w:t xml:space="preserve"> is seeking a cost-efficient proposal to provide services, as defined in th</w:t>
      </w:r>
      <w:r w:rsidR="7E502D20" w:rsidRPr="4085F79D">
        <w:rPr>
          <w:rFonts w:ascii="Arial" w:hAnsi="Arial" w:cs="Arial"/>
          <w:sz w:val="24"/>
          <w:szCs w:val="24"/>
        </w:rPr>
        <w:t>e</w:t>
      </w:r>
      <w:r w:rsidR="7CD2A580" w:rsidRPr="4085F79D">
        <w:rPr>
          <w:rFonts w:ascii="Arial" w:hAnsi="Arial" w:cs="Arial"/>
          <w:sz w:val="24"/>
          <w:szCs w:val="24"/>
        </w:rPr>
        <w:t xml:space="preserve"> RFP, for the anticipated contract period defined in the table below.</w:t>
      </w:r>
      <w:r w:rsidR="6067AC6F" w:rsidRPr="4085F79D">
        <w:rPr>
          <w:rFonts w:ascii="Arial" w:hAnsi="Arial" w:cs="Arial"/>
          <w:sz w:val="24"/>
          <w:szCs w:val="24"/>
        </w:rPr>
        <w:t xml:space="preserve"> </w:t>
      </w:r>
      <w:r w:rsidR="7CD2A580" w:rsidRPr="4085F79D">
        <w:rPr>
          <w:rFonts w:ascii="Arial" w:hAnsi="Arial" w:cs="Arial"/>
          <w:sz w:val="24"/>
          <w:szCs w:val="24"/>
        </w:rPr>
        <w:t>Please note</w:t>
      </w:r>
      <w:r w:rsidR="20623C4A" w:rsidRPr="4085F79D">
        <w:rPr>
          <w:rFonts w:ascii="Arial" w:hAnsi="Arial" w:cs="Arial"/>
          <w:sz w:val="24"/>
          <w:szCs w:val="24"/>
        </w:rPr>
        <w:t>,</w:t>
      </w:r>
      <w:r w:rsidR="7CD2A580" w:rsidRPr="4085F79D">
        <w:rPr>
          <w:rFonts w:ascii="Arial" w:hAnsi="Arial" w:cs="Arial"/>
          <w:sz w:val="24"/>
          <w:szCs w:val="24"/>
        </w:rPr>
        <w:t xml:space="preserve"> the dates below are estimated and may be adjusted, as necessary, in order to comply with all procedural requirements associated with th</w:t>
      </w:r>
      <w:r w:rsidR="7E502D20" w:rsidRPr="4085F79D">
        <w:rPr>
          <w:rFonts w:ascii="Arial" w:hAnsi="Arial" w:cs="Arial"/>
          <w:sz w:val="24"/>
          <w:szCs w:val="24"/>
        </w:rPr>
        <w:t>e</w:t>
      </w:r>
      <w:r w:rsidR="7CD2A580" w:rsidRPr="4085F79D">
        <w:rPr>
          <w:rFonts w:ascii="Arial" w:hAnsi="Arial" w:cs="Arial"/>
          <w:sz w:val="24"/>
          <w:szCs w:val="24"/>
        </w:rPr>
        <w:t xml:space="preserve"> RFP and the contracting process.</w:t>
      </w:r>
      <w:r w:rsidR="6067AC6F" w:rsidRPr="4085F79D">
        <w:rPr>
          <w:rFonts w:ascii="Arial" w:hAnsi="Arial" w:cs="Arial"/>
          <w:sz w:val="24"/>
          <w:szCs w:val="24"/>
        </w:rPr>
        <w:t xml:space="preserve"> </w:t>
      </w:r>
      <w:r w:rsidR="7CD2A580" w:rsidRPr="4085F79D">
        <w:rPr>
          <w:rFonts w:ascii="Arial" w:hAnsi="Arial" w:cs="Arial"/>
          <w:sz w:val="24"/>
          <w:szCs w:val="24"/>
        </w:rPr>
        <w:t xml:space="preserve">The actual contract start </w:t>
      </w:r>
      <w:r w:rsidR="7CD2A580" w:rsidRPr="4085F79D">
        <w:rPr>
          <w:rFonts w:ascii="Arial" w:hAnsi="Arial" w:cs="Arial"/>
          <w:sz w:val="24"/>
          <w:szCs w:val="24"/>
        </w:rPr>
        <w:lastRenderedPageBreak/>
        <w:t>date will be established by a completed and approved contract.</w:t>
      </w:r>
    </w:p>
    <w:p w14:paraId="1E30EF32" w14:textId="77777777" w:rsidR="00F53B75" w:rsidRPr="00B046D1" w:rsidRDefault="00F53B75" w:rsidP="00F53B75">
      <w:pPr>
        <w:pStyle w:val="ListParagraph"/>
        <w:ind w:left="360"/>
        <w:rPr>
          <w:rFonts w:ascii="Arial" w:hAnsi="Arial" w:cs="Arial"/>
          <w:sz w:val="24"/>
          <w:szCs w:val="24"/>
        </w:rPr>
      </w:pPr>
    </w:p>
    <w:p w14:paraId="565515F2" w14:textId="5DC0AE83" w:rsidR="00F53B75" w:rsidRPr="00B046D1" w:rsidRDefault="7CD2A580" w:rsidP="00F53B75">
      <w:pPr>
        <w:rPr>
          <w:rFonts w:ascii="Arial" w:hAnsi="Arial" w:cs="Arial"/>
          <w:sz w:val="24"/>
          <w:szCs w:val="24"/>
        </w:rPr>
      </w:pPr>
      <w:r w:rsidRPr="4085F79D">
        <w:rPr>
          <w:rFonts w:ascii="Arial" w:hAnsi="Arial" w:cs="Arial"/>
          <w:sz w:val="24"/>
          <w:szCs w:val="24"/>
          <w:u w:val="single"/>
        </w:rPr>
        <w:t>Contract Renewal</w:t>
      </w:r>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 xml:space="preserve">Following the initial term of the contract, </w:t>
      </w:r>
      <w:r w:rsidR="5E76C714" w:rsidRPr="4085F79D">
        <w:rPr>
          <w:rFonts w:ascii="Arial" w:hAnsi="Arial" w:cs="Arial"/>
          <w:sz w:val="24"/>
          <w:szCs w:val="24"/>
        </w:rPr>
        <w:t>the Department</w:t>
      </w:r>
      <w:r w:rsidRPr="4085F79D">
        <w:rPr>
          <w:rFonts w:ascii="Arial" w:hAnsi="Arial" w:cs="Arial"/>
          <w:sz w:val="24"/>
          <w:szCs w:val="24"/>
        </w:rPr>
        <w:t xml:space="preserve"> may opt to renew the contract for </w:t>
      </w:r>
      <w:r w:rsidR="00455F85">
        <w:rPr>
          <w:rFonts w:ascii="Arial" w:hAnsi="Arial" w:cs="Arial"/>
          <w:sz w:val="24"/>
          <w:szCs w:val="24"/>
        </w:rPr>
        <w:t>one (1)</w:t>
      </w:r>
      <w:r w:rsidR="35672BCE" w:rsidRPr="4085F79D">
        <w:rPr>
          <w:rFonts w:ascii="Arial" w:hAnsi="Arial" w:cs="Arial"/>
          <w:sz w:val="24"/>
          <w:szCs w:val="24"/>
        </w:rPr>
        <w:t xml:space="preserve"> </w:t>
      </w:r>
      <w:r w:rsidRPr="4085F79D">
        <w:rPr>
          <w:rFonts w:ascii="Arial" w:hAnsi="Arial" w:cs="Arial"/>
          <w:sz w:val="24"/>
          <w:szCs w:val="24"/>
        </w:rPr>
        <w:t>renewal period, as shown in the table below, and subject to continued availability of funding and satisfactory performance.</w:t>
      </w:r>
    </w:p>
    <w:p w14:paraId="14965CA6" w14:textId="77777777" w:rsidR="00F53B75" w:rsidRPr="00B046D1" w:rsidRDefault="00F53B75" w:rsidP="00F53B75">
      <w:pPr>
        <w:pStyle w:val="ListParagraph"/>
        <w:ind w:left="360"/>
        <w:rPr>
          <w:rFonts w:ascii="Arial" w:hAnsi="Arial" w:cs="Arial"/>
          <w:sz w:val="24"/>
          <w:szCs w:val="24"/>
        </w:rPr>
      </w:pPr>
    </w:p>
    <w:p w14:paraId="1937DB61" w14:textId="3EEC1760" w:rsidR="00F53B75" w:rsidRPr="00B046D1" w:rsidRDefault="00F53B75" w:rsidP="00F53B75">
      <w:pPr>
        <w:rPr>
          <w:rFonts w:ascii="Arial" w:hAnsi="Arial" w:cs="Arial"/>
          <w:sz w:val="24"/>
          <w:szCs w:val="24"/>
        </w:rPr>
      </w:pPr>
      <w:r w:rsidRPr="00B046D1">
        <w:rPr>
          <w:rFonts w:ascii="Arial" w:hAnsi="Arial" w:cs="Arial"/>
          <w:sz w:val="24"/>
          <w:szCs w:val="24"/>
        </w:rPr>
        <w:t>The term of the anticipated contract, resulting from th</w:t>
      </w:r>
      <w:r w:rsidR="00AA460A" w:rsidRPr="00B046D1">
        <w:rPr>
          <w:rFonts w:ascii="Arial" w:hAnsi="Arial" w:cs="Arial"/>
          <w:sz w:val="24"/>
          <w:szCs w:val="24"/>
        </w:rPr>
        <w:t>e</w:t>
      </w:r>
      <w:r w:rsidRPr="00B046D1">
        <w:rPr>
          <w:rFonts w:ascii="Arial" w:hAnsi="Arial" w:cs="Arial"/>
          <w:sz w:val="24"/>
          <w:szCs w:val="24"/>
        </w:rPr>
        <w:t xml:space="preserve"> RFP, is defined as follows:</w:t>
      </w:r>
    </w:p>
    <w:p w14:paraId="0EE7D263" w14:textId="77777777" w:rsidR="00F53B75" w:rsidRPr="00B046D1"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B046D1" w14:paraId="56D8DFAE" w14:textId="77777777" w:rsidTr="4085F79D">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B046D1" w:rsidRDefault="00F53B75" w:rsidP="00583A7B">
            <w:pPr>
              <w:jc w:val="center"/>
              <w:rPr>
                <w:rFonts w:ascii="Arial" w:hAnsi="Arial" w:cs="Arial"/>
                <w:b/>
                <w:sz w:val="24"/>
                <w:szCs w:val="24"/>
              </w:rPr>
            </w:pPr>
            <w:r w:rsidRPr="00B046D1">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B046D1" w:rsidRDefault="00F53B75" w:rsidP="00583A7B">
            <w:pPr>
              <w:jc w:val="center"/>
              <w:rPr>
                <w:rFonts w:ascii="Arial" w:hAnsi="Arial" w:cs="Arial"/>
                <w:b/>
                <w:sz w:val="24"/>
                <w:szCs w:val="24"/>
              </w:rPr>
            </w:pPr>
            <w:r w:rsidRPr="00B046D1">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B046D1" w:rsidRDefault="00F53B75" w:rsidP="00583A7B">
            <w:pPr>
              <w:jc w:val="center"/>
              <w:rPr>
                <w:rFonts w:ascii="Arial" w:hAnsi="Arial" w:cs="Arial"/>
                <w:b/>
                <w:sz w:val="24"/>
                <w:szCs w:val="24"/>
              </w:rPr>
            </w:pPr>
            <w:r w:rsidRPr="00B046D1">
              <w:rPr>
                <w:rFonts w:ascii="Arial" w:hAnsi="Arial" w:cs="Arial"/>
                <w:b/>
                <w:sz w:val="24"/>
                <w:szCs w:val="24"/>
              </w:rPr>
              <w:t>End Date</w:t>
            </w:r>
          </w:p>
        </w:tc>
      </w:tr>
      <w:tr w:rsidR="00F53B75" w:rsidRPr="00B046D1" w14:paraId="666BB468" w14:textId="77777777" w:rsidTr="4085F79D">
        <w:trPr>
          <w:trHeight w:val="276"/>
        </w:trPr>
        <w:tc>
          <w:tcPr>
            <w:tcW w:w="5385" w:type="dxa"/>
            <w:tcBorders>
              <w:top w:val="double" w:sz="4" w:space="0" w:color="auto"/>
            </w:tcBorders>
            <w:shd w:val="clear" w:color="auto" w:fill="auto"/>
          </w:tcPr>
          <w:p w14:paraId="590A07E0" w14:textId="77777777" w:rsidR="00F53B75" w:rsidRPr="00455F85" w:rsidRDefault="00F53B75" w:rsidP="007955F7">
            <w:pPr>
              <w:rPr>
                <w:rFonts w:ascii="Arial" w:hAnsi="Arial" w:cs="Arial"/>
                <w:sz w:val="24"/>
                <w:szCs w:val="24"/>
              </w:rPr>
            </w:pPr>
            <w:r w:rsidRPr="00455F85">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2BA4F02B" w:rsidR="00F53B75" w:rsidRPr="00455F85" w:rsidRDefault="009B7690" w:rsidP="00583A7B">
            <w:pPr>
              <w:jc w:val="center"/>
              <w:rPr>
                <w:rFonts w:ascii="Arial" w:hAnsi="Arial" w:cs="Arial"/>
                <w:sz w:val="24"/>
                <w:szCs w:val="24"/>
              </w:rPr>
            </w:pPr>
            <w:r w:rsidRPr="00455F85">
              <w:rPr>
                <w:rFonts w:ascii="Arial" w:hAnsi="Arial" w:cs="Arial"/>
                <w:sz w:val="24"/>
                <w:szCs w:val="24"/>
              </w:rPr>
              <w:t>February 1</w:t>
            </w:r>
            <w:r w:rsidR="00FC2B35">
              <w:rPr>
                <w:rFonts w:ascii="Arial" w:hAnsi="Arial" w:cs="Arial"/>
                <w:sz w:val="24"/>
                <w:szCs w:val="24"/>
              </w:rPr>
              <w:t>5</w:t>
            </w:r>
            <w:r w:rsidR="03F64ABE" w:rsidRPr="00455F85">
              <w:rPr>
                <w:rFonts w:ascii="Arial" w:hAnsi="Arial" w:cs="Arial"/>
                <w:sz w:val="24"/>
                <w:szCs w:val="24"/>
              </w:rPr>
              <w:t>, 202</w:t>
            </w:r>
            <w:r w:rsidR="003643CC" w:rsidRPr="00455F85">
              <w:rPr>
                <w:rFonts w:ascii="Arial" w:hAnsi="Arial" w:cs="Arial"/>
                <w:sz w:val="24"/>
                <w:szCs w:val="24"/>
              </w:rPr>
              <w:t>4</w:t>
            </w:r>
          </w:p>
        </w:tc>
        <w:tc>
          <w:tcPr>
            <w:tcW w:w="2520" w:type="dxa"/>
            <w:tcBorders>
              <w:top w:val="double" w:sz="4" w:space="0" w:color="auto"/>
            </w:tcBorders>
            <w:shd w:val="clear" w:color="auto" w:fill="auto"/>
          </w:tcPr>
          <w:p w14:paraId="6B06294F" w14:textId="2942E34A" w:rsidR="00F53B75" w:rsidRPr="00455F85" w:rsidRDefault="5F63FE0A" w:rsidP="00583A7B">
            <w:pPr>
              <w:jc w:val="center"/>
              <w:rPr>
                <w:rFonts w:ascii="Arial" w:hAnsi="Arial" w:cs="Arial"/>
                <w:sz w:val="24"/>
                <w:szCs w:val="24"/>
              </w:rPr>
            </w:pPr>
            <w:r w:rsidRPr="00455F85">
              <w:rPr>
                <w:rFonts w:ascii="Arial" w:hAnsi="Arial" w:cs="Arial"/>
                <w:sz w:val="24"/>
                <w:szCs w:val="24"/>
              </w:rPr>
              <w:t xml:space="preserve">March </w:t>
            </w:r>
            <w:r w:rsidR="23677BD6" w:rsidRPr="00455F85">
              <w:rPr>
                <w:rFonts w:ascii="Arial" w:hAnsi="Arial" w:cs="Arial"/>
                <w:sz w:val="24"/>
                <w:szCs w:val="24"/>
              </w:rPr>
              <w:t>3</w:t>
            </w:r>
            <w:r w:rsidR="3F77C71B" w:rsidRPr="00455F85">
              <w:rPr>
                <w:rFonts w:ascii="Arial" w:hAnsi="Arial" w:cs="Arial"/>
                <w:sz w:val="24"/>
                <w:szCs w:val="24"/>
              </w:rPr>
              <w:t>1</w:t>
            </w:r>
            <w:r w:rsidR="2C2F3485" w:rsidRPr="00455F85">
              <w:rPr>
                <w:rFonts w:ascii="Arial" w:hAnsi="Arial" w:cs="Arial"/>
                <w:sz w:val="24"/>
                <w:szCs w:val="24"/>
              </w:rPr>
              <w:t xml:space="preserve">, </w:t>
            </w:r>
            <w:r w:rsidR="7C842314" w:rsidRPr="00455F85">
              <w:rPr>
                <w:rFonts w:ascii="Arial" w:hAnsi="Arial" w:cs="Arial"/>
                <w:sz w:val="24"/>
                <w:szCs w:val="24"/>
              </w:rPr>
              <w:t>202</w:t>
            </w:r>
            <w:r w:rsidR="3F77C71B" w:rsidRPr="00455F85">
              <w:rPr>
                <w:rFonts w:ascii="Arial" w:hAnsi="Arial" w:cs="Arial"/>
                <w:sz w:val="24"/>
                <w:szCs w:val="24"/>
              </w:rPr>
              <w:t>5</w:t>
            </w:r>
          </w:p>
        </w:tc>
      </w:tr>
      <w:tr w:rsidR="00F53B75" w:rsidRPr="00B046D1" w14:paraId="1BBAD6AB" w14:textId="77777777" w:rsidTr="4085F79D">
        <w:trPr>
          <w:trHeight w:val="276"/>
        </w:trPr>
        <w:tc>
          <w:tcPr>
            <w:tcW w:w="5385" w:type="dxa"/>
            <w:shd w:val="clear" w:color="auto" w:fill="auto"/>
          </w:tcPr>
          <w:p w14:paraId="4CF4EB99" w14:textId="77777777" w:rsidR="00F53B75" w:rsidRPr="00455F85" w:rsidRDefault="00F53B75" w:rsidP="007955F7">
            <w:pPr>
              <w:rPr>
                <w:rFonts w:ascii="Arial" w:hAnsi="Arial" w:cs="Arial"/>
                <w:sz w:val="24"/>
                <w:szCs w:val="24"/>
              </w:rPr>
            </w:pPr>
            <w:r w:rsidRPr="00455F85">
              <w:rPr>
                <w:rFonts w:ascii="Arial" w:hAnsi="Arial" w:cs="Arial"/>
                <w:sz w:val="24"/>
                <w:szCs w:val="24"/>
              </w:rPr>
              <w:t>Renewal Period #1</w:t>
            </w:r>
          </w:p>
        </w:tc>
        <w:tc>
          <w:tcPr>
            <w:tcW w:w="2340" w:type="dxa"/>
            <w:shd w:val="clear" w:color="auto" w:fill="auto"/>
          </w:tcPr>
          <w:p w14:paraId="6AFF230C" w14:textId="348BB9EF" w:rsidR="00F53B75" w:rsidRPr="00455F85" w:rsidRDefault="5F63FE0A" w:rsidP="00583A7B">
            <w:pPr>
              <w:jc w:val="center"/>
              <w:rPr>
                <w:rFonts w:ascii="Arial" w:hAnsi="Arial" w:cs="Arial"/>
                <w:sz w:val="24"/>
                <w:szCs w:val="24"/>
              </w:rPr>
            </w:pPr>
            <w:r w:rsidRPr="00455F85">
              <w:rPr>
                <w:rFonts w:ascii="Arial" w:hAnsi="Arial" w:cs="Arial"/>
                <w:sz w:val="24"/>
                <w:szCs w:val="24"/>
              </w:rPr>
              <w:t xml:space="preserve">April </w:t>
            </w:r>
            <w:r w:rsidR="70ECC61F" w:rsidRPr="00455F85">
              <w:rPr>
                <w:rFonts w:ascii="Arial" w:hAnsi="Arial" w:cs="Arial"/>
                <w:sz w:val="24"/>
                <w:szCs w:val="24"/>
              </w:rPr>
              <w:t>1, 2025</w:t>
            </w:r>
          </w:p>
        </w:tc>
        <w:tc>
          <w:tcPr>
            <w:tcW w:w="2520" w:type="dxa"/>
            <w:shd w:val="clear" w:color="auto" w:fill="auto"/>
          </w:tcPr>
          <w:p w14:paraId="58F074BA" w14:textId="7D55F701" w:rsidR="00F53B75" w:rsidRPr="00455F85" w:rsidRDefault="79A20618" w:rsidP="00583A7B">
            <w:pPr>
              <w:jc w:val="center"/>
              <w:rPr>
                <w:rFonts w:ascii="Arial" w:hAnsi="Arial" w:cs="Arial"/>
                <w:sz w:val="24"/>
                <w:szCs w:val="24"/>
              </w:rPr>
            </w:pPr>
            <w:r w:rsidRPr="00455F85">
              <w:rPr>
                <w:rFonts w:ascii="Arial" w:hAnsi="Arial" w:cs="Arial"/>
                <w:sz w:val="24"/>
                <w:szCs w:val="24"/>
              </w:rPr>
              <w:t xml:space="preserve">March </w:t>
            </w:r>
            <w:r w:rsidR="70ECC61F" w:rsidRPr="00455F85">
              <w:rPr>
                <w:rFonts w:ascii="Arial" w:hAnsi="Arial" w:cs="Arial"/>
                <w:sz w:val="24"/>
                <w:szCs w:val="24"/>
              </w:rPr>
              <w:t>31</w:t>
            </w:r>
            <w:r w:rsidR="3F77C71B" w:rsidRPr="00455F85">
              <w:rPr>
                <w:rFonts w:ascii="Arial" w:hAnsi="Arial" w:cs="Arial"/>
                <w:sz w:val="24"/>
                <w:szCs w:val="24"/>
              </w:rPr>
              <w:t>, 2026</w:t>
            </w:r>
          </w:p>
        </w:tc>
      </w:tr>
    </w:tbl>
    <w:p w14:paraId="401878EE" w14:textId="77777777" w:rsidR="00F53B75" w:rsidRPr="00B046D1" w:rsidRDefault="00F53B75" w:rsidP="00F53B75">
      <w:pPr>
        <w:pStyle w:val="ListParagraph"/>
        <w:ind w:left="360"/>
        <w:rPr>
          <w:rFonts w:ascii="Arial" w:hAnsi="Arial" w:cs="Arial"/>
          <w:sz w:val="24"/>
          <w:szCs w:val="24"/>
        </w:rPr>
      </w:pPr>
    </w:p>
    <w:p w14:paraId="571BC726" w14:textId="7F6749CD" w:rsidR="00224755" w:rsidRPr="00B046D1" w:rsidRDefault="00224755" w:rsidP="007955F7">
      <w:pPr>
        <w:pStyle w:val="ListParagraph"/>
        <w:numPr>
          <w:ilvl w:val="0"/>
          <w:numId w:val="11"/>
        </w:numPr>
        <w:rPr>
          <w:rFonts w:ascii="Arial" w:hAnsi="Arial" w:cs="Arial"/>
          <w:b/>
          <w:sz w:val="24"/>
          <w:szCs w:val="24"/>
        </w:rPr>
      </w:pPr>
      <w:r w:rsidRPr="00B046D1">
        <w:rPr>
          <w:rFonts w:ascii="Arial" w:hAnsi="Arial" w:cs="Arial"/>
          <w:b/>
          <w:sz w:val="24"/>
          <w:szCs w:val="24"/>
        </w:rPr>
        <w:t>Number of Awards</w:t>
      </w:r>
      <w:bookmarkEnd w:id="12"/>
      <w:bookmarkEnd w:id="13"/>
    </w:p>
    <w:p w14:paraId="5FB3DAC3" w14:textId="77777777" w:rsidR="008F6D65" w:rsidRPr="00B046D1" w:rsidRDefault="008F6D65" w:rsidP="004F0520">
      <w:pPr>
        <w:rPr>
          <w:rFonts w:ascii="Arial" w:hAnsi="Arial" w:cs="Arial"/>
          <w:sz w:val="24"/>
          <w:szCs w:val="24"/>
        </w:rPr>
      </w:pPr>
    </w:p>
    <w:p w14:paraId="11DC6281" w14:textId="1F5A8647" w:rsidR="008F6D65" w:rsidRPr="00B046D1" w:rsidRDefault="00137834" w:rsidP="004F0520">
      <w:pPr>
        <w:rPr>
          <w:rFonts w:ascii="Arial" w:hAnsi="Arial" w:cs="Arial"/>
          <w:sz w:val="24"/>
          <w:szCs w:val="24"/>
        </w:rPr>
      </w:pPr>
      <w:r w:rsidRPr="00C97934">
        <w:rPr>
          <w:rFonts w:ascii="Arial" w:hAnsi="Arial" w:cs="Arial"/>
          <w:sz w:val="24"/>
          <w:szCs w:val="24"/>
        </w:rPr>
        <w:t xml:space="preserve">The Department anticipates </w:t>
      </w:r>
      <w:r w:rsidRPr="00BC12B5">
        <w:rPr>
          <w:rFonts w:ascii="Arial" w:hAnsi="Arial" w:cs="Arial"/>
          <w:sz w:val="24"/>
          <w:szCs w:val="24"/>
        </w:rPr>
        <w:t xml:space="preserve">making </w:t>
      </w:r>
      <w:r w:rsidRPr="00E87A97">
        <w:rPr>
          <w:rFonts w:ascii="Arial" w:hAnsi="Arial" w:cs="Arial"/>
          <w:sz w:val="24"/>
          <w:szCs w:val="24"/>
        </w:rPr>
        <w:t>one</w:t>
      </w:r>
      <w:r>
        <w:rPr>
          <w:rFonts w:ascii="Arial" w:hAnsi="Arial" w:cs="Arial"/>
          <w:sz w:val="24"/>
          <w:szCs w:val="24"/>
        </w:rPr>
        <w:t xml:space="preserve"> (1)</w:t>
      </w:r>
      <w:r w:rsidRPr="00E87A97">
        <w:rPr>
          <w:rFonts w:ascii="Arial" w:hAnsi="Arial" w:cs="Arial"/>
          <w:sz w:val="24"/>
          <w:szCs w:val="24"/>
        </w:rPr>
        <w:t xml:space="preserve"> </w:t>
      </w:r>
      <w:r w:rsidRPr="00BC12B5">
        <w:rPr>
          <w:rFonts w:ascii="Arial" w:hAnsi="Arial" w:cs="Arial"/>
          <w:sz w:val="24"/>
          <w:szCs w:val="24"/>
        </w:rPr>
        <w:t>award</w:t>
      </w:r>
      <w:r w:rsidR="00C325DC">
        <w:rPr>
          <w:rFonts w:ascii="Arial" w:hAnsi="Arial" w:cs="Arial"/>
          <w:sz w:val="24"/>
          <w:szCs w:val="24"/>
        </w:rPr>
        <w:t xml:space="preserve"> as a result of the RFP process. </w:t>
      </w:r>
    </w:p>
    <w:p w14:paraId="4EBBA569" w14:textId="77777777" w:rsidR="00273D85" w:rsidRPr="00F15A08" w:rsidRDefault="00E82FB4" w:rsidP="004F0520">
      <w:pPr>
        <w:rPr>
          <w:rFonts w:ascii="Arial" w:hAnsi="Arial" w:cs="Arial"/>
          <w:sz w:val="22"/>
          <w:szCs w:val="22"/>
        </w:rPr>
      </w:pPr>
      <w:r w:rsidRPr="00F15A08">
        <w:rPr>
          <w:rFonts w:ascii="Arial" w:hAnsi="Arial" w:cs="Arial"/>
          <w:sz w:val="22"/>
          <w:szCs w:val="22"/>
        </w:rPr>
        <w:br w:type="page"/>
      </w:r>
    </w:p>
    <w:p w14:paraId="4FE6C43C" w14:textId="22B0211C" w:rsidR="00F15A08" w:rsidRPr="00B046D1" w:rsidRDefault="00F53B75" w:rsidP="0C9B9012">
      <w:pPr>
        <w:rPr>
          <w:rFonts w:ascii="Arial" w:hAnsi="Arial" w:cs="Arial"/>
          <w:b/>
          <w:bCs/>
          <w:sz w:val="24"/>
          <w:szCs w:val="24"/>
        </w:rPr>
      </w:pPr>
      <w:bookmarkStart w:id="14" w:name="_Toc367174728"/>
      <w:bookmarkStart w:id="15" w:name="_Toc397069196"/>
      <w:r w:rsidRPr="00B046D1">
        <w:rPr>
          <w:rFonts w:ascii="Arial" w:hAnsi="Arial" w:cs="Arial"/>
          <w:b/>
          <w:sz w:val="24"/>
          <w:szCs w:val="24"/>
        </w:rPr>
        <w:lastRenderedPageBreak/>
        <w:t>PART II</w:t>
      </w:r>
      <w:r w:rsidRPr="00B046D1">
        <w:rPr>
          <w:rFonts w:ascii="Arial" w:hAnsi="Arial" w:cs="Arial"/>
          <w:b/>
          <w:sz w:val="24"/>
          <w:szCs w:val="24"/>
        </w:rPr>
        <w:tab/>
      </w:r>
      <w:r w:rsidR="00F40973" w:rsidRPr="00B046D1">
        <w:rPr>
          <w:rFonts w:ascii="Arial" w:hAnsi="Arial" w:cs="Arial"/>
          <w:b/>
          <w:sz w:val="24"/>
          <w:szCs w:val="24"/>
        </w:rPr>
        <w:t>SCOPE OF SERVICES</w:t>
      </w:r>
      <w:bookmarkEnd w:id="14"/>
      <w:r w:rsidR="00B14DB7" w:rsidRPr="00B046D1">
        <w:rPr>
          <w:rFonts w:ascii="Arial" w:hAnsi="Arial" w:cs="Arial"/>
          <w:b/>
          <w:sz w:val="24"/>
          <w:szCs w:val="24"/>
        </w:rPr>
        <w:t xml:space="preserve"> TO BE PROVIDED</w:t>
      </w:r>
      <w:bookmarkEnd w:id="15"/>
      <w:r w:rsidR="00E82FB4" w:rsidRPr="00B046D1">
        <w:rPr>
          <w:rFonts w:ascii="Arial" w:hAnsi="Arial" w:cs="Arial"/>
          <w:b/>
          <w:sz w:val="24"/>
          <w:szCs w:val="24"/>
        </w:rPr>
        <w:tab/>
      </w:r>
      <w:r w:rsidR="00F15A08">
        <w:br/>
      </w:r>
    </w:p>
    <w:p w14:paraId="248B156B" w14:textId="794E11BC" w:rsidR="00D60E52" w:rsidRDefault="000F21F6" w:rsidP="00F15A08">
      <w:pPr>
        <w:pStyle w:val="ListParagraph"/>
        <w:numPr>
          <w:ilvl w:val="0"/>
          <w:numId w:val="25"/>
        </w:numPr>
        <w:rPr>
          <w:rFonts w:ascii="Arial" w:hAnsi="Arial" w:cs="Arial"/>
          <w:sz w:val="24"/>
          <w:szCs w:val="24"/>
        </w:rPr>
      </w:pPr>
      <w:r>
        <w:rPr>
          <w:rFonts w:ascii="Arial" w:hAnsi="Arial" w:cs="Arial"/>
          <w:b/>
          <w:bCs/>
          <w:sz w:val="24"/>
          <w:szCs w:val="24"/>
        </w:rPr>
        <w:t xml:space="preserve">DSO STUDY PART I </w:t>
      </w:r>
      <w:r w:rsidR="00FD4EC3">
        <w:rPr>
          <w:rFonts w:ascii="Arial" w:hAnsi="Arial" w:cs="Arial"/>
          <w:b/>
          <w:bCs/>
          <w:sz w:val="24"/>
          <w:szCs w:val="24"/>
        </w:rPr>
        <w:t>SUMMARY</w:t>
      </w:r>
    </w:p>
    <w:p w14:paraId="4593D512" w14:textId="77777777" w:rsidR="00D60E52" w:rsidRDefault="00D60E52" w:rsidP="00D60E52">
      <w:pPr>
        <w:pStyle w:val="ListParagraph"/>
        <w:ind w:left="360"/>
        <w:rPr>
          <w:rFonts w:ascii="Arial" w:hAnsi="Arial" w:cs="Arial"/>
          <w:sz w:val="24"/>
          <w:szCs w:val="24"/>
        </w:rPr>
      </w:pPr>
    </w:p>
    <w:p w14:paraId="15D84FB6" w14:textId="5511EF0A" w:rsidR="00F10DF9" w:rsidRPr="006A00C6" w:rsidRDefault="006400AD" w:rsidP="00FD4EC3">
      <w:pPr>
        <w:rPr>
          <w:rFonts w:ascii="Arial" w:hAnsi="Arial" w:cs="Arial"/>
          <w:sz w:val="24"/>
          <w:szCs w:val="24"/>
        </w:rPr>
      </w:pPr>
      <w:r>
        <w:rPr>
          <w:rFonts w:ascii="Arial" w:hAnsi="Arial" w:cs="Arial"/>
          <w:sz w:val="24"/>
          <w:szCs w:val="24"/>
        </w:rPr>
        <w:t>In coordination with the GEO, t</w:t>
      </w:r>
      <w:r w:rsidR="006A00C6">
        <w:rPr>
          <w:rFonts w:ascii="Arial" w:hAnsi="Arial" w:cs="Arial"/>
          <w:sz w:val="24"/>
          <w:szCs w:val="24"/>
        </w:rPr>
        <w:t xml:space="preserve">he </w:t>
      </w:r>
      <w:r w:rsidR="009A7426">
        <w:rPr>
          <w:rFonts w:ascii="Arial" w:hAnsi="Arial" w:cs="Arial"/>
          <w:sz w:val="24"/>
          <w:szCs w:val="24"/>
        </w:rPr>
        <w:t>B</w:t>
      </w:r>
      <w:r w:rsidR="006A00C6">
        <w:rPr>
          <w:rFonts w:ascii="Arial" w:hAnsi="Arial" w:cs="Arial"/>
          <w:sz w:val="24"/>
          <w:szCs w:val="24"/>
        </w:rPr>
        <w:t>idder will produce o</w:t>
      </w:r>
      <w:r w:rsidR="00F10DF9" w:rsidRPr="006A00C6">
        <w:rPr>
          <w:rFonts w:ascii="Arial" w:hAnsi="Arial" w:cs="Arial"/>
          <w:sz w:val="24"/>
          <w:szCs w:val="24"/>
        </w:rPr>
        <w:t xml:space="preserve">ne (1) Maine Distribution System Operator </w:t>
      </w:r>
      <w:r w:rsidR="002568DF">
        <w:rPr>
          <w:rFonts w:ascii="Arial" w:hAnsi="Arial" w:cs="Arial"/>
          <w:sz w:val="24"/>
          <w:szCs w:val="24"/>
        </w:rPr>
        <w:t>Feasibility Study</w:t>
      </w:r>
      <w:r w:rsidR="002568DF" w:rsidRPr="006A00C6">
        <w:rPr>
          <w:rFonts w:ascii="Arial" w:hAnsi="Arial" w:cs="Arial"/>
          <w:sz w:val="24"/>
          <w:szCs w:val="24"/>
        </w:rPr>
        <w:t xml:space="preserve"> </w:t>
      </w:r>
      <w:r w:rsidR="00F10DF9" w:rsidRPr="006A00C6">
        <w:rPr>
          <w:rFonts w:ascii="Arial" w:hAnsi="Arial" w:cs="Arial"/>
          <w:sz w:val="24"/>
          <w:szCs w:val="24"/>
        </w:rPr>
        <w:t>(“DSO Study Part I”) that</w:t>
      </w:r>
      <w:r w:rsidR="00FD4EC3">
        <w:rPr>
          <w:rFonts w:ascii="Arial" w:hAnsi="Arial" w:cs="Arial"/>
          <w:sz w:val="24"/>
          <w:szCs w:val="24"/>
        </w:rPr>
        <w:t xml:space="preserve"> p</w:t>
      </w:r>
      <w:r w:rsidR="29AC95B9" w:rsidRPr="00FD4EC3">
        <w:rPr>
          <w:rFonts w:ascii="Arial" w:hAnsi="Arial" w:cs="Arial"/>
          <w:sz w:val="24"/>
          <w:szCs w:val="24"/>
        </w:rPr>
        <w:t>rovides</w:t>
      </w:r>
      <w:r w:rsidR="29AC95B9" w:rsidRPr="4085F79D">
        <w:rPr>
          <w:rFonts w:ascii="Arial" w:hAnsi="Arial" w:cs="Arial"/>
          <w:sz w:val="24"/>
          <w:szCs w:val="24"/>
        </w:rPr>
        <w:t xml:space="preserve"> an overview of assumptions related to design, structure, and responsibilities of </w:t>
      </w:r>
      <w:r w:rsidR="2A203563" w:rsidRPr="4085F79D">
        <w:rPr>
          <w:rFonts w:ascii="Arial" w:hAnsi="Arial" w:cs="Arial"/>
          <w:sz w:val="24"/>
          <w:szCs w:val="24"/>
        </w:rPr>
        <w:t xml:space="preserve">a </w:t>
      </w:r>
      <w:r w:rsidR="29AC95B9" w:rsidRPr="4085F79D">
        <w:rPr>
          <w:rFonts w:ascii="Arial" w:hAnsi="Arial" w:cs="Arial"/>
          <w:sz w:val="24"/>
          <w:szCs w:val="24"/>
        </w:rPr>
        <w:t xml:space="preserve">DSO and </w:t>
      </w:r>
      <w:r w:rsidR="53B2F506" w:rsidRPr="4085F79D">
        <w:rPr>
          <w:rFonts w:ascii="Arial" w:hAnsi="Arial" w:cs="Arial"/>
          <w:sz w:val="24"/>
          <w:szCs w:val="24"/>
        </w:rPr>
        <w:t xml:space="preserve">the </w:t>
      </w:r>
      <w:r w:rsidR="15502DB2" w:rsidRPr="4085F79D">
        <w:rPr>
          <w:rFonts w:ascii="Arial" w:hAnsi="Arial" w:cs="Arial"/>
          <w:sz w:val="24"/>
          <w:szCs w:val="24"/>
        </w:rPr>
        <w:t xml:space="preserve">responsibilities of </w:t>
      </w:r>
      <w:r w:rsidR="29AC95B9" w:rsidRPr="4085F79D">
        <w:rPr>
          <w:rFonts w:ascii="Arial" w:hAnsi="Arial" w:cs="Arial"/>
          <w:sz w:val="24"/>
          <w:szCs w:val="24"/>
        </w:rPr>
        <w:t>existing agencies and companies in Maine</w:t>
      </w:r>
      <w:r w:rsidR="00C37139" w:rsidRPr="00FD4EC3">
        <w:rPr>
          <w:rFonts w:ascii="Arial" w:hAnsi="Arial" w:cs="Arial"/>
          <w:sz w:val="24"/>
          <w:szCs w:val="24"/>
        </w:rPr>
        <w:t>.</w:t>
      </w:r>
    </w:p>
    <w:p w14:paraId="0586EC6A" w14:textId="69CDF2BB" w:rsidR="00245585" w:rsidRDefault="29AC95B9" w:rsidP="00FD4EC3">
      <w:pPr>
        <w:pStyle w:val="ListParagraph"/>
        <w:numPr>
          <w:ilvl w:val="1"/>
          <w:numId w:val="37"/>
        </w:numPr>
        <w:spacing w:before="120"/>
        <w:rPr>
          <w:rFonts w:ascii="Arial" w:hAnsi="Arial" w:cs="Arial"/>
          <w:sz w:val="24"/>
          <w:szCs w:val="24"/>
        </w:rPr>
      </w:pPr>
      <w:r w:rsidRPr="4085F79D">
        <w:rPr>
          <w:rFonts w:ascii="Arial" w:hAnsi="Arial" w:cs="Arial"/>
          <w:sz w:val="24"/>
          <w:szCs w:val="24"/>
        </w:rPr>
        <w:t xml:space="preserve">Assumptions must align with the requirements included in </w:t>
      </w:r>
      <w:r w:rsidR="002D7027">
        <w:rPr>
          <w:rFonts w:ascii="Arial" w:hAnsi="Arial" w:cs="Arial"/>
          <w:sz w:val="24"/>
          <w:szCs w:val="24"/>
        </w:rPr>
        <w:t>the Resolve</w:t>
      </w:r>
      <w:r w:rsidRPr="4085F79D">
        <w:rPr>
          <w:rFonts w:ascii="Arial" w:hAnsi="Arial" w:cs="Arial"/>
          <w:sz w:val="24"/>
          <w:szCs w:val="24"/>
        </w:rPr>
        <w:t>, where “distribution system operator” means “an entity designed to serve the following roles for the State:</w:t>
      </w:r>
    </w:p>
    <w:p w14:paraId="7B71F8ED" w14:textId="77777777" w:rsidR="00245585" w:rsidRDefault="00F10DF9" w:rsidP="00FD4EC3">
      <w:pPr>
        <w:pStyle w:val="ListParagraph"/>
        <w:numPr>
          <w:ilvl w:val="2"/>
          <w:numId w:val="37"/>
        </w:numPr>
        <w:spacing w:before="120"/>
        <w:rPr>
          <w:rFonts w:ascii="Arial" w:hAnsi="Arial" w:cs="Arial"/>
          <w:sz w:val="24"/>
          <w:szCs w:val="24"/>
        </w:rPr>
      </w:pPr>
      <w:r w:rsidRPr="00245585">
        <w:rPr>
          <w:rFonts w:ascii="Arial" w:hAnsi="Arial" w:cs="Arial"/>
          <w:sz w:val="24"/>
          <w:szCs w:val="24"/>
        </w:rPr>
        <w:t xml:space="preserve">Oversee integrated system planning for all electric grids in the State, including coordinating energy planning efforts across state agencies; </w:t>
      </w:r>
    </w:p>
    <w:p w14:paraId="572F6F9A" w14:textId="77777777" w:rsidR="00245585" w:rsidRDefault="00F10DF9" w:rsidP="00FD4EC3">
      <w:pPr>
        <w:pStyle w:val="ListParagraph"/>
        <w:numPr>
          <w:ilvl w:val="2"/>
          <w:numId w:val="37"/>
        </w:numPr>
        <w:spacing w:before="120"/>
        <w:rPr>
          <w:rFonts w:ascii="Arial" w:hAnsi="Arial" w:cs="Arial"/>
          <w:sz w:val="24"/>
          <w:szCs w:val="24"/>
        </w:rPr>
      </w:pPr>
      <w:r w:rsidRPr="00245585">
        <w:rPr>
          <w:rFonts w:ascii="Arial" w:hAnsi="Arial" w:cs="Arial"/>
          <w:sz w:val="24"/>
          <w:szCs w:val="24"/>
        </w:rPr>
        <w:t xml:space="preserve">Operate all electric grids in the State to ensure optimum operations, efficiency, equity, affordability, reliability and customer service; </w:t>
      </w:r>
    </w:p>
    <w:p w14:paraId="53280CDF" w14:textId="77777777" w:rsidR="00245585" w:rsidRDefault="00F10DF9" w:rsidP="00FD4EC3">
      <w:pPr>
        <w:pStyle w:val="ListParagraph"/>
        <w:numPr>
          <w:ilvl w:val="2"/>
          <w:numId w:val="37"/>
        </w:numPr>
        <w:spacing w:before="120"/>
        <w:rPr>
          <w:rFonts w:ascii="Arial" w:hAnsi="Arial" w:cs="Arial"/>
          <w:sz w:val="24"/>
          <w:szCs w:val="24"/>
        </w:rPr>
      </w:pPr>
      <w:r w:rsidRPr="00245585">
        <w:rPr>
          <w:rFonts w:ascii="Arial" w:hAnsi="Arial" w:cs="Arial"/>
          <w:sz w:val="24"/>
          <w:szCs w:val="24"/>
        </w:rPr>
        <w:t xml:space="preserve">Administer an open and transparent market for distributed energy resources; and </w:t>
      </w:r>
    </w:p>
    <w:p w14:paraId="247EB9CA" w14:textId="4369E795" w:rsidR="00FD43E1" w:rsidRDefault="29AC95B9" w:rsidP="00FD4EC3">
      <w:pPr>
        <w:pStyle w:val="ListParagraph"/>
        <w:numPr>
          <w:ilvl w:val="2"/>
          <w:numId w:val="37"/>
        </w:numPr>
        <w:spacing w:before="120"/>
        <w:rPr>
          <w:rFonts w:ascii="Arial" w:hAnsi="Arial" w:cs="Arial"/>
          <w:sz w:val="24"/>
          <w:szCs w:val="24"/>
        </w:rPr>
      </w:pPr>
      <w:r w:rsidRPr="4085F79D">
        <w:rPr>
          <w:rFonts w:ascii="Arial" w:hAnsi="Arial" w:cs="Arial"/>
          <w:sz w:val="24"/>
          <w:szCs w:val="24"/>
        </w:rPr>
        <w:t>Facilitate the achievement of the greenhouse gas reduction obligations and climate policies pursuant to the Maine Revised Statutes, Title 38, section 576</w:t>
      </w:r>
      <w:r w:rsidR="71E1E695" w:rsidRPr="4085F79D">
        <w:rPr>
          <w:rFonts w:ascii="Arial" w:hAnsi="Arial" w:cs="Arial"/>
          <w:sz w:val="24"/>
          <w:szCs w:val="24"/>
        </w:rPr>
        <w:t>-</w:t>
      </w:r>
      <w:r w:rsidRPr="4085F79D">
        <w:rPr>
          <w:rFonts w:ascii="Arial" w:hAnsi="Arial" w:cs="Arial"/>
          <w:sz w:val="24"/>
          <w:szCs w:val="24"/>
        </w:rPr>
        <w:t>A and section 577, subsection 1.</w:t>
      </w:r>
      <w:r w:rsidR="79A91019" w:rsidRPr="4085F79D">
        <w:rPr>
          <w:rFonts w:ascii="Arial" w:hAnsi="Arial" w:cs="Arial"/>
          <w:sz w:val="24"/>
          <w:szCs w:val="24"/>
        </w:rPr>
        <w:t>”</w:t>
      </w:r>
    </w:p>
    <w:p w14:paraId="4DF4AA3E" w14:textId="39BC1D19" w:rsidR="002A6205" w:rsidRPr="002A6205" w:rsidRDefault="002A6205" w:rsidP="00FD4EC3">
      <w:pPr>
        <w:pStyle w:val="ListParagraph"/>
        <w:numPr>
          <w:ilvl w:val="1"/>
          <w:numId w:val="37"/>
        </w:numPr>
        <w:spacing w:before="120"/>
        <w:rPr>
          <w:rFonts w:ascii="Arial" w:hAnsi="Arial" w:cs="Arial"/>
          <w:sz w:val="24"/>
          <w:szCs w:val="24"/>
        </w:rPr>
      </w:pPr>
      <w:r>
        <w:rPr>
          <w:rFonts w:ascii="Arial" w:hAnsi="Arial" w:cs="Arial"/>
          <w:sz w:val="24"/>
          <w:szCs w:val="24"/>
        </w:rPr>
        <w:t>The Bidders will develop a list of key assumptions and alternatives as well as their criteria for evaluation and solicit feedback from GEO</w:t>
      </w:r>
      <w:r w:rsidR="002D7027">
        <w:rPr>
          <w:rFonts w:ascii="Arial" w:hAnsi="Arial" w:cs="Arial"/>
          <w:sz w:val="24"/>
          <w:szCs w:val="24"/>
        </w:rPr>
        <w:t xml:space="preserve">, and stakeholders as directed by the GEO, </w:t>
      </w:r>
      <w:r>
        <w:rPr>
          <w:rFonts w:ascii="Arial" w:hAnsi="Arial" w:cs="Arial"/>
          <w:sz w:val="24"/>
          <w:szCs w:val="24"/>
        </w:rPr>
        <w:t>prior to conducting the assessment in part a).</w:t>
      </w:r>
    </w:p>
    <w:p w14:paraId="13D239E9" w14:textId="7AAA71FE" w:rsidR="00F15A08" w:rsidRPr="00B046D1" w:rsidRDefault="00F15A08" w:rsidP="00F15A08">
      <w:pPr>
        <w:rPr>
          <w:rStyle w:val="normaltextrun"/>
          <w:rFonts w:ascii="Arial" w:hAnsi="Arial" w:cs="Arial"/>
          <w:sz w:val="24"/>
          <w:szCs w:val="24"/>
        </w:rPr>
      </w:pPr>
      <w:r w:rsidRPr="00491C82">
        <w:rPr>
          <w:rStyle w:val="normaltextrun"/>
          <w:rFonts w:ascii="Arial" w:hAnsi="Arial" w:cs="Arial"/>
          <w:sz w:val="24"/>
          <w:szCs w:val="24"/>
          <w:shd w:val="clear" w:color="auto" w:fill="FFFFFF"/>
        </w:rPr>
        <w:t xml:space="preserve"> </w:t>
      </w:r>
    </w:p>
    <w:p w14:paraId="4B39B595" w14:textId="3AF30CCB" w:rsidR="00022D71" w:rsidRDefault="00022D71" w:rsidP="00022D71">
      <w:pPr>
        <w:pStyle w:val="ListParagraph"/>
        <w:numPr>
          <w:ilvl w:val="0"/>
          <w:numId w:val="25"/>
        </w:numPr>
        <w:rPr>
          <w:rFonts w:ascii="Arial" w:hAnsi="Arial" w:cs="Arial"/>
          <w:sz w:val="24"/>
          <w:szCs w:val="24"/>
        </w:rPr>
      </w:pPr>
      <w:r>
        <w:rPr>
          <w:rFonts w:ascii="Arial" w:hAnsi="Arial" w:cs="Arial"/>
          <w:b/>
          <w:bCs/>
          <w:sz w:val="24"/>
          <w:szCs w:val="24"/>
        </w:rPr>
        <w:t>DSO STUDY PART I TASKS</w:t>
      </w:r>
    </w:p>
    <w:p w14:paraId="6CC96040" w14:textId="109F0221" w:rsidR="0017753B" w:rsidRDefault="0017753B" w:rsidP="0017753B">
      <w:pPr>
        <w:pStyle w:val="ListParagraph"/>
        <w:spacing w:before="120"/>
        <w:ind w:left="360"/>
        <w:rPr>
          <w:rFonts w:ascii="Arial" w:hAnsi="Arial" w:cs="Arial"/>
          <w:sz w:val="24"/>
          <w:szCs w:val="24"/>
        </w:rPr>
      </w:pPr>
      <w:r w:rsidRPr="00B046D1">
        <w:rPr>
          <w:rStyle w:val="normaltextrun"/>
          <w:rFonts w:ascii="Arial" w:hAnsi="Arial" w:cs="Arial"/>
          <w:sz w:val="24"/>
          <w:szCs w:val="24"/>
          <w:shd w:val="clear" w:color="auto" w:fill="FFFFFF"/>
        </w:rPr>
        <w:t xml:space="preserve">Bidders are required to complete the following tasks. </w:t>
      </w:r>
      <w:r w:rsidR="00D97E32">
        <w:rPr>
          <w:rStyle w:val="normaltextrun"/>
          <w:rFonts w:ascii="Arial" w:hAnsi="Arial" w:cs="Arial"/>
          <w:sz w:val="24"/>
          <w:szCs w:val="24"/>
          <w:shd w:val="clear" w:color="auto" w:fill="FFFFFF"/>
        </w:rPr>
        <w:t>Tasks are expected to be completely concurrently as described below.</w:t>
      </w:r>
    </w:p>
    <w:p w14:paraId="5948B08A" w14:textId="3069FADB" w:rsidR="00D066F2" w:rsidRDefault="00A818A9" w:rsidP="00080B51">
      <w:pPr>
        <w:pStyle w:val="ListParagraph"/>
        <w:numPr>
          <w:ilvl w:val="1"/>
          <w:numId w:val="41"/>
        </w:numPr>
        <w:spacing w:before="120"/>
        <w:rPr>
          <w:rFonts w:ascii="Arial" w:hAnsi="Arial" w:cs="Arial"/>
          <w:sz w:val="24"/>
          <w:szCs w:val="24"/>
        </w:rPr>
      </w:pPr>
      <w:r w:rsidRPr="00D066F2">
        <w:rPr>
          <w:rFonts w:ascii="Arial" w:hAnsi="Arial" w:cs="Arial"/>
          <w:sz w:val="24"/>
          <w:szCs w:val="24"/>
        </w:rPr>
        <w:t>Discovery</w:t>
      </w:r>
    </w:p>
    <w:p w14:paraId="362F7C4B" w14:textId="7DF735F0" w:rsidR="00A818A9" w:rsidRPr="00730795" w:rsidRDefault="00360A42" w:rsidP="00EB36EA">
      <w:pPr>
        <w:pStyle w:val="ListParagraph"/>
        <w:numPr>
          <w:ilvl w:val="2"/>
          <w:numId w:val="41"/>
        </w:numPr>
        <w:rPr>
          <w:rFonts w:ascii="Arial" w:hAnsi="Arial" w:cs="Arial"/>
          <w:sz w:val="24"/>
          <w:szCs w:val="24"/>
        </w:rPr>
      </w:pPr>
      <w:r w:rsidRPr="00360A42">
        <w:rPr>
          <w:rFonts w:ascii="Arial" w:hAnsi="Arial" w:cs="Arial"/>
          <w:sz w:val="24"/>
          <w:szCs w:val="24"/>
        </w:rPr>
        <w:t>The Bidder shall compile and review Maine</w:t>
      </w:r>
      <w:r>
        <w:rPr>
          <w:rFonts w:ascii="Arial" w:hAnsi="Arial" w:cs="Arial"/>
          <w:sz w:val="24"/>
          <w:szCs w:val="24"/>
        </w:rPr>
        <w:t xml:space="preserve">, ISO-NE, and NMISA </w:t>
      </w:r>
      <w:r w:rsidRPr="00360A42">
        <w:rPr>
          <w:rFonts w:ascii="Arial" w:hAnsi="Arial" w:cs="Arial"/>
          <w:sz w:val="24"/>
          <w:szCs w:val="24"/>
        </w:rPr>
        <w:t xml:space="preserve">specific literature, </w:t>
      </w:r>
      <w:r w:rsidR="00EB36EA">
        <w:rPr>
          <w:rFonts w:ascii="Arial" w:hAnsi="Arial" w:cs="Arial"/>
          <w:sz w:val="24"/>
          <w:szCs w:val="24"/>
        </w:rPr>
        <w:t xml:space="preserve">including </w:t>
      </w:r>
      <w:r w:rsidRPr="00360A42">
        <w:rPr>
          <w:rFonts w:ascii="Arial" w:hAnsi="Arial" w:cs="Arial"/>
          <w:sz w:val="24"/>
          <w:szCs w:val="24"/>
        </w:rPr>
        <w:t>decarbonization projections, utility data</w:t>
      </w:r>
      <w:r w:rsidR="00735B85">
        <w:rPr>
          <w:rFonts w:ascii="Arial" w:hAnsi="Arial" w:cs="Arial"/>
          <w:sz w:val="24"/>
          <w:szCs w:val="24"/>
        </w:rPr>
        <w:t xml:space="preserve">, </w:t>
      </w:r>
      <w:r w:rsidR="00336343">
        <w:rPr>
          <w:rFonts w:ascii="Arial" w:hAnsi="Arial" w:cs="Arial"/>
          <w:sz w:val="24"/>
          <w:szCs w:val="24"/>
        </w:rPr>
        <w:t xml:space="preserve">operations and </w:t>
      </w:r>
      <w:r w:rsidR="00735B85">
        <w:rPr>
          <w:rFonts w:ascii="Arial" w:hAnsi="Arial" w:cs="Arial"/>
          <w:sz w:val="24"/>
          <w:szCs w:val="24"/>
        </w:rPr>
        <w:t>planning</w:t>
      </w:r>
      <w:r w:rsidR="00AC5DDE">
        <w:rPr>
          <w:rFonts w:ascii="Arial" w:hAnsi="Arial" w:cs="Arial"/>
          <w:sz w:val="24"/>
          <w:szCs w:val="24"/>
        </w:rPr>
        <w:t xml:space="preserve"> handbooks and forecasts</w:t>
      </w:r>
      <w:r w:rsidR="00735B85">
        <w:rPr>
          <w:rFonts w:ascii="Arial" w:hAnsi="Arial" w:cs="Arial"/>
          <w:sz w:val="24"/>
          <w:szCs w:val="24"/>
        </w:rPr>
        <w:t>,</w:t>
      </w:r>
      <w:r w:rsidRPr="00360A42">
        <w:rPr>
          <w:rFonts w:ascii="Arial" w:hAnsi="Arial" w:cs="Arial"/>
          <w:sz w:val="24"/>
          <w:szCs w:val="24"/>
        </w:rPr>
        <w:t xml:space="preserve"> and other applicable studies and sources, including those which may be ongoing through other contracts with </w:t>
      </w:r>
      <w:r w:rsidR="004746B3">
        <w:rPr>
          <w:rFonts w:ascii="Arial" w:hAnsi="Arial" w:cs="Arial"/>
          <w:sz w:val="24"/>
          <w:szCs w:val="24"/>
        </w:rPr>
        <w:t>GEO or other state agencies</w:t>
      </w:r>
      <w:r w:rsidRPr="00360A42">
        <w:rPr>
          <w:rFonts w:ascii="Arial" w:hAnsi="Arial" w:cs="Arial"/>
          <w:sz w:val="24"/>
          <w:szCs w:val="24"/>
        </w:rPr>
        <w:t xml:space="preserve"> related to </w:t>
      </w:r>
      <w:r w:rsidR="00AC5DDE">
        <w:rPr>
          <w:rFonts w:ascii="Arial" w:hAnsi="Arial" w:cs="Arial"/>
          <w:sz w:val="24"/>
          <w:szCs w:val="24"/>
        </w:rPr>
        <w:t>distribution system operations and decarbonization pathways</w:t>
      </w:r>
      <w:r w:rsidRPr="00360A42">
        <w:rPr>
          <w:rFonts w:ascii="Arial" w:hAnsi="Arial" w:cs="Arial"/>
          <w:sz w:val="24"/>
          <w:szCs w:val="24"/>
        </w:rPr>
        <w:t>.</w:t>
      </w:r>
      <w:r w:rsidR="00730795">
        <w:rPr>
          <w:rFonts w:ascii="Arial" w:hAnsi="Arial" w:cs="Arial"/>
          <w:sz w:val="24"/>
          <w:szCs w:val="24"/>
        </w:rPr>
        <w:t xml:space="preserve"> </w:t>
      </w:r>
      <w:r w:rsidR="001508BF" w:rsidRPr="00730795">
        <w:rPr>
          <w:rFonts w:ascii="Arial" w:hAnsi="Arial" w:cs="Arial"/>
          <w:sz w:val="24"/>
          <w:szCs w:val="24"/>
        </w:rPr>
        <w:t xml:space="preserve">See </w:t>
      </w:r>
      <w:r w:rsidR="00730795">
        <w:rPr>
          <w:rFonts w:ascii="Arial" w:hAnsi="Arial" w:cs="Arial"/>
          <w:sz w:val="24"/>
          <w:szCs w:val="24"/>
        </w:rPr>
        <w:t>“</w:t>
      </w:r>
      <w:r w:rsidR="00730795" w:rsidRPr="00730795">
        <w:rPr>
          <w:rFonts w:ascii="Arial" w:hAnsi="Arial" w:cs="Arial"/>
          <w:sz w:val="24"/>
          <w:szCs w:val="24"/>
        </w:rPr>
        <w:t>Resources for Bidders</w:t>
      </w:r>
      <w:r w:rsidR="00730795">
        <w:rPr>
          <w:rFonts w:ascii="Arial" w:hAnsi="Arial" w:cs="Arial"/>
          <w:sz w:val="24"/>
          <w:szCs w:val="24"/>
        </w:rPr>
        <w:t>”</w:t>
      </w:r>
      <w:r w:rsidR="00730795" w:rsidRPr="00730795">
        <w:rPr>
          <w:rFonts w:ascii="Arial" w:hAnsi="Arial" w:cs="Arial"/>
          <w:sz w:val="24"/>
          <w:szCs w:val="24"/>
        </w:rPr>
        <w:t xml:space="preserve"> for </w:t>
      </w:r>
      <w:r w:rsidR="00EB36EA" w:rsidRPr="00730795">
        <w:rPr>
          <w:rFonts w:ascii="Arial" w:hAnsi="Arial" w:cs="Arial"/>
          <w:sz w:val="24"/>
          <w:szCs w:val="24"/>
        </w:rPr>
        <w:t xml:space="preserve">an illustrative </w:t>
      </w:r>
      <w:r w:rsidR="001508BF" w:rsidRPr="00730795">
        <w:rPr>
          <w:rFonts w:ascii="Arial" w:hAnsi="Arial" w:cs="Arial"/>
          <w:sz w:val="24"/>
          <w:szCs w:val="24"/>
        </w:rPr>
        <w:t>list</w:t>
      </w:r>
      <w:r w:rsidR="00494FC2" w:rsidRPr="00730795">
        <w:rPr>
          <w:rFonts w:ascii="Arial" w:hAnsi="Arial" w:cs="Arial"/>
          <w:sz w:val="24"/>
          <w:szCs w:val="24"/>
        </w:rPr>
        <w:t>.</w:t>
      </w:r>
      <w:r w:rsidR="001508BF" w:rsidRPr="00730795">
        <w:rPr>
          <w:rFonts w:ascii="Arial" w:hAnsi="Arial" w:cs="Arial"/>
          <w:sz w:val="24"/>
          <w:szCs w:val="24"/>
        </w:rPr>
        <w:t xml:space="preserve"> </w:t>
      </w:r>
    </w:p>
    <w:p w14:paraId="56C02A80" w14:textId="2270A242" w:rsidR="00A818A9" w:rsidRPr="00A818A9" w:rsidRDefault="00A818A9" w:rsidP="00080B51">
      <w:pPr>
        <w:pStyle w:val="ListParagraph"/>
        <w:numPr>
          <w:ilvl w:val="2"/>
          <w:numId w:val="41"/>
        </w:numPr>
        <w:spacing w:before="120"/>
        <w:rPr>
          <w:rFonts w:ascii="Arial" w:hAnsi="Arial" w:cs="Arial"/>
          <w:sz w:val="24"/>
          <w:szCs w:val="24"/>
        </w:rPr>
      </w:pPr>
      <w:r w:rsidRPr="00A818A9">
        <w:rPr>
          <w:rFonts w:ascii="Arial" w:hAnsi="Arial" w:cs="Arial"/>
          <w:sz w:val="24"/>
          <w:szCs w:val="24"/>
        </w:rPr>
        <w:t xml:space="preserve">Include information gathered </w:t>
      </w:r>
      <w:r w:rsidR="008A0926">
        <w:rPr>
          <w:rFonts w:ascii="Arial" w:hAnsi="Arial" w:cs="Arial"/>
          <w:sz w:val="24"/>
          <w:szCs w:val="24"/>
        </w:rPr>
        <w:t>through</w:t>
      </w:r>
      <w:r w:rsidRPr="00A818A9">
        <w:rPr>
          <w:rFonts w:ascii="Arial" w:hAnsi="Arial" w:cs="Arial"/>
          <w:sz w:val="24"/>
          <w:szCs w:val="24"/>
        </w:rPr>
        <w:t xml:space="preserve"> stakeholder engagement, </w:t>
      </w:r>
      <w:r w:rsidR="00494FC2">
        <w:rPr>
          <w:rFonts w:ascii="Arial" w:hAnsi="Arial" w:cs="Arial"/>
          <w:sz w:val="24"/>
          <w:szCs w:val="24"/>
        </w:rPr>
        <w:t>in Task b</w:t>
      </w:r>
      <w:r w:rsidR="009C71FC">
        <w:rPr>
          <w:rFonts w:ascii="Arial" w:hAnsi="Arial" w:cs="Arial"/>
          <w:sz w:val="24"/>
          <w:szCs w:val="24"/>
        </w:rPr>
        <w:t>.</w:t>
      </w:r>
    </w:p>
    <w:p w14:paraId="252B67DD" w14:textId="56AF0E34" w:rsidR="00A818A9" w:rsidRPr="00A818A9" w:rsidRDefault="00494FC2" w:rsidP="00080B51">
      <w:pPr>
        <w:pStyle w:val="ListParagraph"/>
        <w:numPr>
          <w:ilvl w:val="2"/>
          <w:numId w:val="41"/>
        </w:numPr>
        <w:spacing w:before="120"/>
        <w:rPr>
          <w:rFonts w:ascii="Arial" w:hAnsi="Arial" w:cs="Arial"/>
          <w:sz w:val="24"/>
          <w:szCs w:val="24"/>
        </w:rPr>
      </w:pPr>
      <w:r>
        <w:rPr>
          <w:rFonts w:ascii="Arial" w:hAnsi="Arial" w:cs="Arial"/>
          <w:sz w:val="24"/>
          <w:szCs w:val="24"/>
        </w:rPr>
        <w:t xml:space="preserve">Identify </w:t>
      </w:r>
      <w:r w:rsidR="00A818A9" w:rsidRPr="00A818A9">
        <w:rPr>
          <w:rFonts w:ascii="Arial" w:hAnsi="Arial" w:cs="Arial"/>
          <w:sz w:val="24"/>
          <w:szCs w:val="24"/>
        </w:rPr>
        <w:t>DSO models from other jurisdictions</w:t>
      </w:r>
      <w:r>
        <w:rPr>
          <w:rFonts w:ascii="Arial" w:hAnsi="Arial" w:cs="Arial"/>
          <w:sz w:val="24"/>
          <w:szCs w:val="24"/>
        </w:rPr>
        <w:t xml:space="preserve"> and </w:t>
      </w:r>
      <w:r w:rsidR="008A0926">
        <w:rPr>
          <w:rFonts w:ascii="Arial" w:hAnsi="Arial" w:cs="Arial"/>
          <w:sz w:val="24"/>
          <w:szCs w:val="24"/>
        </w:rPr>
        <w:t>examine</w:t>
      </w:r>
      <w:r w:rsidRPr="00494FC2">
        <w:rPr>
          <w:rFonts w:ascii="Arial" w:hAnsi="Arial" w:cs="Arial"/>
          <w:sz w:val="24"/>
          <w:szCs w:val="24"/>
        </w:rPr>
        <w:t xml:space="preserve"> the applicability of </w:t>
      </w:r>
      <w:r>
        <w:rPr>
          <w:rFonts w:ascii="Arial" w:hAnsi="Arial" w:cs="Arial"/>
          <w:sz w:val="24"/>
          <w:szCs w:val="24"/>
        </w:rPr>
        <w:t>governance</w:t>
      </w:r>
      <w:r w:rsidR="009805D0">
        <w:rPr>
          <w:rFonts w:ascii="Arial" w:hAnsi="Arial" w:cs="Arial"/>
          <w:sz w:val="24"/>
          <w:szCs w:val="24"/>
        </w:rPr>
        <w:t xml:space="preserve">, policy, </w:t>
      </w:r>
      <w:r w:rsidR="003B69BF">
        <w:rPr>
          <w:rFonts w:ascii="Arial" w:hAnsi="Arial" w:cs="Arial"/>
          <w:sz w:val="24"/>
          <w:szCs w:val="24"/>
        </w:rPr>
        <w:t xml:space="preserve">and other design options </w:t>
      </w:r>
      <w:r w:rsidR="005074F6">
        <w:rPr>
          <w:rFonts w:ascii="Arial" w:hAnsi="Arial" w:cs="Arial"/>
          <w:sz w:val="24"/>
          <w:szCs w:val="24"/>
        </w:rPr>
        <w:t>to this Maine DSO Study.</w:t>
      </w:r>
    </w:p>
    <w:p w14:paraId="0D3C4A54" w14:textId="77777777" w:rsidR="00A818A9" w:rsidRPr="00A818A9" w:rsidRDefault="00A818A9" w:rsidP="00080B51">
      <w:pPr>
        <w:pStyle w:val="ListParagraph"/>
        <w:numPr>
          <w:ilvl w:val="1"/>
          <w:numId w:val="41"/>
        </w:numPr>
        <w:spacing w:before="120"/>
        <w:rPr>
          <w:rFonts w:ascii="Arial" w:hAnsi="Arial" w:cs="Arial"/>
          <w:sz w:val="24"/>
          <w:szCs w:val="24"/>
        </w:rPr>
      </w:pPr>
      <w:r w:rsidRPr="00A818A9">
        <w:rPr>
          <w:rFonts w:ascii="Arial" w:hAnsi="Arial" w:cs="Arial"/>
          <w:sz w:val="24"/>
          <w:szCs w:val="24"/>
        </w:rPr>
        <w:t>Stakeholder engagement</w:t>
      </w:r>
    </w:p>
    <w:p w14:paraId="5CFC1F1A" w14:textId="3E998CE4" w:rsidR="00A818A9" w:rsidRPr="00A818A9" w:rsidRDefault="00627A97" w:rsidP="00080B51">
      <w:pPr>
        <w:pStyle w:val="ListParagraph"/>
        <w:numPr>
          <w:ilvl w:val="2"/>
          <w:numId w:val="41"/>
        </w:numPr>
        <w:spacing w:before="120"/>
        <w:rPr>
          <w:rFonts w:ascii="Arial" w:hAnsi="Arial" w:cs="Arial"/>
          <w:sz w:val="24"/>
          <w:szCs w:val="24"/>
        </w:rPr>
      </w:pPr>
      <w:r>
        <w:rPr>
          <w:rFonts w:ascii="Arial" w:hAnsi="Arial" w:cs="Arial"/>
          <w:sz w:val="24"/>
          <w:szCs w:val="24"/>
        </w:rPr>
        <w:t>One</w:t>
      </w:r>
      <w:r w:rsidR="00A818A9" w:rsidRPr="00A818A9">
        <w:rPr>
          <w:rFonts w:ascii="Arial" w:hAnsi="Arial" w:cs="Arial"/>
          <w:sz w:val="24"/>
          <w:szCs w:val="24"/>
        </w:rPr>
        <w:t xml:space="preserve">-on-one interviews with key stakeholders </w:t>
      </w:r>
      <w:r w:rsidR="00E24404">
        <w:rPr>
          <w:rFonts w:ascii="Arial" w:hAnsi="Arial" w:cs="Arial"/>
          <w:sz w:val="24"/>
          <w:szCs w:val="24"/>
        </w:rPr>
        <w:t xml:space="preserve">as directed by the GEO </w:t>
      </w:r>
      <w:r w:rsidR="00A818A9" w:rsidRPr="00A818A9">
        <w:rPr>
          <w:rFonts w:ascii="Arial" w:hAnsi="Arial" w:cs="Arial"/>
          <w:sz w:val="24"/>
          <w:szCs w:val="24"/>
        </w:rPr>
        <w:t>to determine assumptions of the Study, and understand ongoing and planned work as well as the overall context of Maine</w:t>
      </w:r>
      <w:r w:rsidR="007324D4">
        <w:rPr>
          <w:rFonts w:ascii="Arial" w:hAnsi="Arial" w:cs="Arial"/>
          <w:sz w:val="24"/>
          <w:szCs w:val="24"/>
        </w:rPr>
        <w:t xml:space="preserve">’s electric grid operations. </w:t>
      </w:r>
    </w:p>
    <w:p w14:paraId="459AACA4" w14:textId="190EF618" w:rsidR="00A818A9" w:rsidRPr="00A818A9" w:rsidRDefault="00A818A9" w:rsidP="4085F79D">
      <w:pPr>
        <w:pStyle w:val="ListParagraph"/>
        <w:numPr>
          <w:ilvl w:val="2"/>
          <w:numId w:val="37"/>
        </w:numPr>
        <w:spacing w:before="120"/>
        <w:rPr>
          <w:rFonts w:ascii="Arial" w:hAnsi="Arial" w:cs="Arial"/>
          <w:sz w:val="24"/>
          <w:szCs w:val="24"/>
        </w:rPr>
      </w:pPr>
      <w:r w:rsidRPr="4085F79D">
        <w:rPr>
          <w:rFonts w:ascii="Arial" w:hAnsi="Arial" w:cs="Arial"/>
          <w:sz w:val="24"/>
          <w:szCs w:val="24"/>
        </w:rPr>
        <w:t xml:space="preserve">At least </w:t>
      </w:r>
      <w:r w:rsidR="00E24404">
        <w:rPr>
          <w:rFonts w:ascii="Arial" w:hAnsi="Arial" w:cs="Arial"/>
          <w:sz w:val="24"/>
          <w:szCs w:val="24"/>
        </w:rPr>
        <w:t>two</w:t>
      </w:r>
      <w:r w:rsidR="00D01900" w:rsidRPr="4085F79D">
        <w:rPr>
          <w:rFonts w:ascii="Arial" w:hAnsi="Arial" w:cs="Arial"/>
          <w:sz w:val="24"/>
          <w:szCs w:val="24"/>
        </w:rPr>
        <w:t xml:space="preserve"> </w:t>
      </w:r>
      <w:r w:rsidRPr="4085F79D">
        <w:rPr>
          <w:rFonts w:ascii="Arial" w:hAnsi="Arial" w:cs="Arial"/>
          <w:sz w:val="24"/>
          <w:szCs w:val="24"/>
        </w:rPr>
        <w:t>public</w:t>
      </w:r>
      <w:r w:rsidR="00627A97">
        <w:rPr>
          <w:rFonts w:ascii="Arial" w:hAnsi="Arial" w:cs="Arial"/>
          <w:sz w:val="24"/>
          <w:szCs w:val="24"/>
        </w:rPr>
        <w:t xml:space="preserve"> </w:t>
      </w:r>
      <w:r w:rsidRPr="4085F79D">
        <w:rPr>
          <w:rFonts w:ascii="Arial" w:hAnsi="Arial" w:cs="Arial"/>
          <w:sz w:val="24"/>
          <w:szCs w:val="24"/>
        </w:rPr>
        <w:t>webinars</w:t>
      </w:r>
      <w:r w:rsidR="00E24404">
        <w:rPr>
          <w:rFonts w:ascii="Arial" w:hAnsi="Arial" w:cs="Arial"/>
          <w:sz w:val="24"/>
          <w:szCs w:val="24"/>
        </w:rPr>
        <w:t>, to be determined in consultation with the GEO.</w:t>
      </w:r>
    </w:p>
    <w:p w14:paraId="59DDE046" w14:textId="77777777" w:rsidR="00A818A9" w:rsidRPr="00A818A9" w:rsidRDefault="00A818A9" w:rsidP="00466010">
      <w:pPr>
        <w:pStyle w:val="ListParagraph"/>
        <w:numPr>
          <w:ilvl w:val="3"/>
          <w:numId w:val="42"/>
        </w:numPr>
        <w:spacing w:before="120"/>
        <w:ind w:left="1890"/>
        <w:rPr>
          <w:rFonts w:ascii="Arial" w:hAnsi="Arial" w:cs="Arial"/>
          <w:sz w:val="24"/>
          <w:szCs w:val="24"/>
        </w:rPr>
      </w:pPr>
      <w:r w:rsidRPr="00A818A9">
        <w:rPr>
          <w:rFonts w:ascii="Arial" w:hAnsi="Arial" w:cs="Arial"/>
          <w:sz w:val="24"/>
          <w:szCs w:val="24"/>
        </w:rPr>
        <w:t>One following Study kick-off, to provide information to public and to solicit comments and feedback on direction of Study</w:t>
      </w:r>
    </w:p>
    <w:p w14:paraId="2FF1CF52" w14:textId="77777777" w:rsidR="00A818A9" w:rsidRDefault="00A818A9" w:rsidP="00466010">
      <w:pPr>
        <w:pStyle w:val="ListParagraph"/>
        <w:numPr>
          <w:ilvl w:val="3"/>
          <w:numId w:val="42"/>
        </w:numPr>
        <w:spacing w:before="120"/>
        <w:ind w:left="1890"/>
        <w:rPr>
          <w:rFonts w:ascii="Arial" w:hAnsi="Arial" w:cs="Arial"/>
          <w:sz w:val="24"/>
          <w:szCs w:val="24"/>
        </w:rPr>
      </w:pPr>
      <w:r w:rsidRPr="00A818A9">
        <w:rPr>
          <w:rFonts w:ascii="Arial" w:hAnsi="Arial" w:cs="Arial"/>
          <w:sz w:val="24"/>
          <w:szCs w:val="24"/>
        </w:rPr>
        <w:t>One following initial draft findings of Study to provide draft findings to public and solicit comments and feedback to incorporate into final DSO Study Part I</w:t>
      </w:r>
    </w:p>
    <w:p w14:paraId="6AAB5A39" w14:textId="77777777" w:rsidR="00A818A9" w:rsidRDefault="00A818A9" w:rsidP="00466010">
      <w:pPr>
        <w:pStyle w:val="ListParagraph"/>
        <w:numPr>
          <w:ilvl w:val="1"/>
          <w:numId w:val="41"/>
        </w:numPr>
        <w:spacing w:before="120"/>
        <w:rPr>
          <w:rFonts w:ascii="Arial" w:hAnsi="Arial" w:cs="Arial"/>
          <w:sz w:val="24"/>
          <w:szCs w:val="24"/>
        </w:rPr>
      </w:pPr>
      <w:r w:rsidRPr="00A818A9">
        <w:rPr>
          <w:rFonts w:ascii="Arial" w:hAnsi="Arial" w:cs="Arial"/>
          <w:sz w:val="24"/>
          <w:szCs w:val="24"/>
        </w:rPr>
        <w:lastRenderedPageBreak/>
        <w:t>Assessment</w:t>
      </w:r>
    </w:p>
    <w:p w14:paraId="55C7D9DC" w14:textId="7431867D" w:rsidR="00FB725C" w:rsidRPr="00A818A9" w:rsidRDefault="00FB725C" w:rsidP="00FB725C">
      <w:pPr>
        <w:pStyle w:val="ListParagraph"/>
        <w:spacing w:before="120"/>
        <w:rPr>
          <w:rFonts w:ascii="Arial" w:hAnsi="Arial" w:cs="Arial"/>
          <w:sz w:val="24"/>
          <w:szCs w:val="24"/>
        </w:rPr>
      </w:pPr>
      <w:r>
        <w:rPr>
          <w:rFonts w:ascii="Arial" w:hAnsi="Arial" w:cs="Arial"/>
          <w:sz w:val="24"/>
          <w:szCs w:val="24"/>
        </w:rPr>
        <w:t xml:space="preserve">Bidders are required to </w:t>
      </w:r>
      <w:r w:rsidR="00E24404">
        <w:rPr>
          <w:rFonts w:ascii="Arial" w:hAnsi="Arial" w:cs="Arial"/>
          <w:sz w:val="24"/>
          <w:szCs w:val="24"/>
        </w:rPr>
        <w:t xml:space="preserve">compile information to inform a </w:t>
      </w:r>
      <w:r>
        <w:rPr>
          <w:rFonts w:ascii="Arial" w:hAnsi="Arial" w:cs="Arial"/>
          <w:sz w:val="24"/>
          <w:szCs w:val="24"/>
        </w:rPr>
        <w:t>determin</w:t>
      </w:r>
      <w:r w:rsidR="00E24404">
        <w:rPr>
          <w:rFonts w:ascii="Arial" w:hAnsi="Arial" w:cs="Arial"/>
          <w:sz w:val="24"/>
          <w:szCs w:val="24"/>
        </w:rPr>
        <w:t>ation of</w:t>
      </w:r>
      <w:r>
        <w:rPr>
          <w:rFonts w:ascii="Arial" w:hAnsi="Arial" w:cs="Arial"/>
          <w:sz w:val="24"/>
          <w:szCs w:val="24"/>
        </w:rPr>
        <w:t xml:space="preserve"> whether a DSO could be established in Maine</w:t>
      </w:r>
      <w:r w:rsidR="00AA25C0">
        <w:rPr>
          <w:rFonts w:ascii="Arial" w:hAnsi="Arial" w:cs="Arial"/>
          <w:sz w:val="24"/>
          <w:szCs w:val="24"/>
        </w:rPr>
        <w:t xml:space="preserve"> to meet each of the three below objectives.</w:t>
      </w:r>
      <w:r w:rsidR="00E76A96">
        <w:rPr>
          <w:rFonts w:ascii="Arial" w:hAnsi="Arial" w:cs="Arial"/>
          <w:sz w:val="24"/>
          <w:szCs w:val="24"/>
        </w:rPr>
        <w:t xml:space="preserve"> </w:t>
      </w:r>
    </w:p>
    <w:p w14:paraId="4AB129F4" w14:textId="77777777" w:rsidR="00A818A9" w:rsidRPr="00A818A9" w:rsidRDefault="00A818A9" w:rsidP="00080B51">
      <w:pPr>
        <w:pStyle w:val="ListParagraph"/>
        <w:numPr>
          <w:ilvl w:val="2"/>
          <w:numId w:val="41"/>
        </w:numPr>
        <w:spacing w:before="120"/>
        <w:rPr>
          <w:rFonts w:ascii="Arial" w:hAnsi="Arial" w:cs="Arial"/>
          <w:sz w:val="24"/>
          <w:szCs w:val="24"/>
        </w:rPr>
      </w:pPr>
      <w:r w:rsidRPr="00A818A9">
        <w:rPr>
          <w:rFonts w:ascii="Arial" w:hAnsi="Arial" w:cs="Arial"/>
          <w:sz w:val="24"/>
          <w:szCs w:val="24"/>
        </w:rPr>
        <w:t>Demonstrable reduction in electricity costs for customers</w:t>
      </w:r>
    </w:p>
    <w:p w14:paraId="262A63EC" w14:textId="77777777" w:rsidR="00A818A9" w:rsidRPr="00A818A9" w:rsidRDefault="00A818A9" w:rsidP="00080B51">
      <w:pPr>
        <w:pStyle w:val="ListParagraph"/>
        <w:numPr>
          <w:ilvl w:val="2"/>
          <w:numId w:val="41"/>
        </w:numPr>
        <w:spacing w:before="120"/>
        <w:rPr>
          <w:rFonts w:ascii="Arial" w:hAnsi="Arial" w:cs="Arial"/>
          <w:sz w:val="24"/>
          <w:szCs w:val="24"/>
        </w:rPr>
      </w:pPr>
      <w:r w:rsidRPr="00A818A9">
        <w:rPr>
          <w:rFonts w:ascii="Arial" w:hAnsi="Arial" w:cs="Arial"/>
          <w:sz w:val="24"/>
          <w:szCs w:val="24"/>
        </w:rPr>
        <w:t>Improved electric system reliability and performance in the State</w:t>
      </w:r>
    </w:p>
    <w:p w14:paraId="47D8BEC2" w14:textId="77777777" w:rsidR="00A818A9" w:rsidRPr="00A818A9" w:rsidRDefault="00A818A9" w:rsidP="00080B51">
      <w:pPr>
        <w:pStyle w:val="ListParagraph"/>
        <w:numPr>
          <w:ilvl w:val="2"/>
          <w:numId w:val="41"/>
        </w:numPr>
        <w:spacing w:before="120"/>
        <w:rPr>
          <w:rFonts w:ascii="Arial" w:hAnsi="Arial" w:cs="Arial"/>
          <w:sz w:val="24"/>
          <w:szCs w:val="24"/>
        </w:rPr>
      </w:pPr>
      <w:r w:rsidRPr="00A818A9">
        <w:rPr>
          <w:rFonts w:ascii="Arial" w:hAnsi="Arial" w:cs="Arial"/>
          <w:sz w:val="24"/>
          <w:szCs w:val="24"/>
        </w:rPr>
        <w:t>Accelerated achievement of State's climate goals and growth of DG resources</w:t>
      </w:r>
    </w:p>
    <w:p w14:paraId="6170035D" w14:textId="3CDFC433" w:rsidR="00A818A9" w:rsidRPr="00FA1FF7" w:rsidRDefault="00A818A9" w:rsidP="00FA1FF7">
      <w:pPr>
        <w:spacing w:before="120"/>
        <w:ind w:left="720"/>
        <w:rPr>
          <w:rFonts w:ascii="Arial" w:hAnsi="Arial" w:cs="Arial"/>
          <w:sz w:val="24"/>
          <w:szCs w:val="24"/>
        </w:rPr>
      </w:pPr>
      <w:r w:rsidRPr="00FA1FF7">
        <w:rPr>
          <w:rFonts w:ascii="Arial" w:hAnsi="Arial" w:cs="Arial"/>
          <w:sz w:val="24"/>
          <w:szCs w:val="24"/>
        </w:rPr>
        <w:t>Each assessment should be grounded in the regulatory</w:t>
      </w:r>
      <w:r w:rsidR="00CD7404" w:rsidRPr="00FA1FF7">
        <w:rPr>
          <w:rFonts w:ascii="Arial" w:hAnsi="Arial" w:cs="Arial"/>
          <w:sz w:val="24"/>
          <w:szCs w:val="24"/>
        </w:rPr>
        <w:t xml:space="preserve"> and</w:t>
      </w:r>
      <w:r w:rsidRPr="00FA1FF7">
        <w:rPr>
          <w:rFonts w:ascii="Arial" w:hAnsi="Arial" w:cs="Arial"/>
          <w:sz w:val="24"/>
          <w:szCs w:val="24"/>
        </w:rPr>
        <w:t xml:space="preserve"> statutory context in Maine </w:t>
      </w:r>
      <w:r w:rsidR="00CD7404" w:rsidRPr="00FA1FF7">
        <w:rPr>
          <w:rFonts w:ascii="Arial" w:hAnsi="Arial" w:cs="Arial"/>
          <w:sz w:val="24"/>
          <w:szCs w:val="24"/>
        </w:rPr>
        <w:t xml:space="preserve">as well as the </w:t>
      </w:r>
      <w:r w:rsidRPr="00FA1FF7">
        <w:rPr>
          <w:rFonts w:ascii="Arial" w:hAnsi="Arial" w:cs="Arial"/>
          <w:sz w:val="24"/>
          <w:szCs w:val="24"/>
        </w:rPr>
        <w:t xml:space="preserve">existing electric grid operations, markets, and rules </w:t>
      </w:r>
      <w:r w:rsidR="00CD7404" w:rsidRPr="00FA1FF7">
        <w:rPr>
          <w:rFonts w:ascii="Arial" w:hAnsi="Arial" w:cs="Arial"/>
          <w:sz w:val="24"/>
          <w:szCs w:val="24"/>
        </w:rPr>
        <w:t>within Maine</w:t>
      </w:r>
      <w:r w:rsidRPr="00FA1FF7">
        <w:rPr>
          <w:rFonts w:ascii="Arial" w:hAnsi="Arial" w:cs="Arial"/>
          <w:sz w:val="24"/>
          <w:szCs w:val="24"/>
        </w:rPr>
        <w:t xml:space="preserve"> and ISO-New England. </w:t>
      </w:r>
    </w:p>
    <w:p w14:paraId="76FDF969" w14:textId="039C91E5" w:rsidR="00E76A96" w:rsidRDefault="00FC572E" w:rsidP="00FA1FF7">
      <w:pPr>
        <w:spacing w:before="120"/>
        <w:ind w:left="720"/>
        <w:rPr>
          <w:rFonts w:ascii="Arial" w:hAnsi="Arial" w:cs="Arial"/>
          <w:sz w:val="24"/>
          <w:szCs w:val="24"/>
        </w:rPr>
      </w:pPr>
      <w:r w:rsidRPr="00FA1FF7">
        <w:rPr>
          <w:rFonts w:ascii="Arial" w:hAnsi="Arial" w:cs="Arial"/>
          <w:sz w:val="24"/>
          <w:szCs w:val="24"/>
        </w:rPr>
        <w:t xml:space="preserve">Each assessment should be grounded in clear assumptions related to design, structure, and responsibilities of DSO and the responsibilities of existing agencies and companies in Maine. Bidders will develop a list of key </w:t>
      </w:r>
      <w:r w:rsidR="002A6205" w:rsidRPr="00FA1FF7">
        <w:rPr>
          <w:rFonts w:ascii="Arial" w:hAnsi="Arial" w:cs="Arial"/>
          <w:sz w:val="24"/>
          <w:szCs w:val="24"/>
        </w:rPr>
        <w:t>assumptions and alternatives as well as their criteria for evaluation and solicit feedback from GEO</w:t>
      </w:r>
      <w:r w:rsidR="00D84B80" w:rsidRPr="00FA1FF7">
        <w:rPr>
          <w:rFonts w:ascii="Arial" w:hAnsi="Arial" w:cs="Arial"/>
          <w:sz w:val="24"/>
          <w:szCs w:val="24"/>
        </w:rPr>
        <w:t xml:space="preserve"> and stakeholders</w:t>
      </w:r>
      <w:r w:rsidR="002A6205" w:rsidRPr="00FA1FF7">
        <w:rPr>
          <w:rFonts w:ascii="Arial" w:hAnsi="Arial" w:cs="Arial"/>
          <w:sz w:val="24"/>
          <w:szCs w:val="24"/>
        </w:rPr>
        <w:t>.</w:t>
      </w:r>
    </w:p>
    <w:p w14:paraId="6C552AC9" w14:textId="23337955" w:rsidR="008C11D5" w:rsidRPr="00FA1FF7" w:rsidRDefault="008C11D5" w:rsidP="00FA1FF7">
      <w:pPr>
        <w:spacing w:before="120"/>
        <w:ind w:left="720"/>
        <w:rPr>
          <w:rFonts w:ascii="Arial" w:hAnsi="Arial" w:cs="Arial"/>
          <w:sz w:val="24"/>
          <w:szCs w:val="24"/>
        </w:rPr>
      </w:pPr>
      <w:r>
        <w:rPr>
          <w:rFonts w:ascii="Arial" w:hAnsi="Arial" w:cs="Arial"/>
          <w:sz w:val="24"/>
          <w:szCs w:val="24"/>
        </w:rPr>
        <w:t>The above considerations are</w:t>
      </w:r>
      <w:r w:rsidRPr="005F2ADA">
        <w:rPr>
          <w:rFonts w:ascii="Arial" w:hAnsi="Arial" w:cs="Arial"/>
          <w:sz w:val="24"/>
          <w:szCs w:val="24"/>
        </w:rPr>
        <w:t xml:space="preserve"> non-exhaustive lists of potential factors to consider when </w:t>
      </w:r>
      <w:r>
        <w:rPr>
          <w:rFonts w:ascii="Arial" w:hAnsi="Arial" w:cs="Arial"/>
          <w:sz w:val="24"/>
          <w:szCs w:val="24"/>
        </w:rPr>
        <w:t xml:space="preserve">bidders propose </w:t>
      </w:r>
      <w:r w:rsidRPr="005F2ADA">
        <w:rPr>
          <w:rFonts w:ascii="Arial" w:hAnsi="Arial" w:cs="Arial"/>
          <w:sz w:val="24"/>
          <w:szCs w:val="24"/>
        </w:rPr>
        <w:t xml:space="preserve">methods by which </w:t>
      </w:r>
      <w:r>
        <w:rPr>
          <w:rFonts w:ascii="Arial" w:hAnsi="Arial" w:cs="Arial"/>
          <w:sz w:val="24"/>
          <w:szCs w:val="24"/>
        </w:rPr>
        <w:t>to conduct the required analysis.</w:t>
      </w:r>
    </w:p>
    <w:p w14:paraId="703E795C" w14:textId="77777777" w:rsidR="00FD4EC3" w:rsidRPr="00FD4EC3" w:rsidRDefault="00FD4EC3" w:rsidP="00FD4EC3">
      <w:pPr>
        <w:spacing w:before="120"/>
        <w:rPr>
          <w:rFonts w:ascii="Arial" w:hAnsi="Arial" w:cs="Arial"/>
          <w:sz w:val="24"/>
          <w:szCs w:val="24"/>
        </w:rPr>
      </w:pPr>
    </w:p>
    <w:p w14:paraId="32447D64" w14:textId="3B446DAC" w:rsidR="00FD4EC3" w:rsidRPr="00FD4EC3" w:rsidRDefault="00FD4EC3" w:rsidP="00FD4EC3">
      <w:pPr>
        <w:pStyle w:val="ListParagraph"/>
        <w:numPr>
          <w:ilvl w:val="0"/>
          <w:numId w:val="25"/>
        </w:numPr>
        <w:rPr>
          <w:rFonts w:ascii="Arial" w:hAnsi="Arial" w:cs="Arial"/>
          <w:sz w:val="24"/>
          <w:szCs w:val="24"/>
        </w:rPr>
      </w:pPr>
      <w:r w:rsidRPr="00FD4EC3">
        <w:rPr>
          <w:rFonts w:ascii="Arial" w:hAnsi="Arial" w:cs="Arial"/>
          <w:b/>
          <w:bCs/>
          <w:sz w:val="24"/>
          <w:szCs w:val="24"/>
        </w:rPr>
        <w:t>DSO STUDY PART I KEY DELIVERABLES</w:t>
      </w:r>
    </w:p>
    <w:p w14:paraId="07C3B828" w14:textId="114506DC" w:rsidR="00FD4EC3" w:rsidRPr="00FD4EC3" w:rsidRDefault="00FD4EC3" w:rsidP="00FD4EC3">
      <w:pPr>
        <w:spacing w:before="120"/>
        <w:rPr>
          <w:rFonts w:ascii="Arial" w:hAnsi="Arial" w:cs="Arial"/>
          <w:sz w:val="24"/>
          <w:szCs w:val="24"/>
        </w:rPr>
      </w:pPr>
      <w:r w:rsidRPr="00FD4EC3">
        <w:rPr>
          <w:rFonts w:ascii="Arial" w:hAnsi="Arial" w:cs="Arial"/>
          <w:sz w:val="24"/>
          <w:szCs w:val="24"/>
        </w:rPr>
        <w:t xml:space="preserve">The DSO Study Part I must include: </w:t>
      </w:r>
    </w:p>
    <w:p w14:paraId="7A7C8A87" w14:textId="77777777" w:rsidR="00FD4EC3" w:rsidRPr="00FD4EC3" w:rsidRDefault="00FD4EC3" w:rsidP="00FD4EC3">
      <w:pPr>
        <w:pStyle w:val="ListParagraph"/>
        <w:numPr>
          <w:ilvl w:val="0"/>
          <w:numId w:val="50"/>
        </w:numPr>
        <w:spacing w:before="120"/>
        <w:rPr>
          <w:rFonts w:ascii="Arial" w:hAnsi="Arial" w:cs="Arial"/>
          <w:sz w:val="24"/>
          <w:szCs w:val="24"/>
        </w:rPr>
      </w:pPr>
      <w:r w:rsidRPr="00FD4EC3">
        <w:rPr>
          <w:rFonts w:ascii="Arial" w:hAnsi="Arial" w:cs="Arial"/>
          <w:sz w:val="24"/>
          <w:szCs w:val="24"/>
        </w:rPr>
        <w:t xml:space="preserve">Fully written and designed report including an executive summary and all conceptual diagrams/figures necessary; </w:t>
      </w:r>
    </w:p>
    <w:p w14:paraId="16DB5F7F" w14:textId="77777777" w:rsidR="00FD4EC3" w:rsidRPr="00FD4EC3" w:rsidRDefault="00FD4EC3" w:rsidP="00FD4EC3">
      <w:pPr>
        <w:pStyle w:val="ListParagraph"/>
        <w:numPr>
          <w:ilvl w:val="0"/>
          <w:numId w:val="50"/>
        </w:numPr>
        <w:spacing w:before="120"/>
        <w:rPr>
          <w:rFonts w:ascii="Arial" w:hAnsi="Arial" w:cs="Arial"/>
          <w:sz w:val="24"/>
          <w:szCs w:val="24"/>
        </w:rPr>
      </w:pPr>
      <w:r w:rsidRPr="00FD4EC3">
        <w:rPr>
          <w:rFonts w:ascii="Arial" w:hAnsi="Arial" w:cs="Arial"/>
          <w:sz w:val="24"/>
          <w:szCs w:val="24"/>
        </w:rPr>
        <w:t xml:space="preserve">One presentation deck summarizing the content of the report; </w:t>
      </w:r>
    </w:p>
    <w:p w14:paraId="78EB47C0" w14:textId="77777777" w:rsidR="00FD4EC3" w:rsidRPr="00FD4EC3" w:rsidRDefault="00FD4EC3" w:rsidP="00FD4EC3">
      <w:pPr>
        <w:pStyle w:val="ListParagraph"/>
        <w:numPr>
          <w:ilvl w:val="0"/>
          <w:numId w:val="50"/>
        </w:numPr>
        <w:spacing w:before="120"/>
        <w:rPr>
          <w:rFonts w:ascii="Arial" w:hAnsi="Arial" w:cs="Arial"/>
          <w:sz w:val="24"/>
          <w:szCs w:val="24"/>
        </w:rPr>
      </w:pPr>
      <w:r w:rsidRPr="00FD4EC3">
        <w:rPr>
          <w:rFonts w:ascii="Arial" w:hAnsi="Arial" w:cs="Arial"/>
          <w:sz w:val="24"/>
          <w:szCs w:val="24"/>
        </w:rPr>
        <w:t>Any excel sheets or other repositories of data collected in association with this work and informing underlying modeling and analysis, with cover sheets explaining each data set, assumptions used, and analysis performed;</w:t>
      </w:r>
    </w:p>
    <w:p w14:paraId="752C8EED" w14:textId="77777777" w:rsidR="00FD4EC3" w:rsidRPr="00FD4EC3" w:rsidRDefault="00FD4EC3" w:rsidP="00FD4EC3">
      <w:pPr>
        <w:pStyle w:val="ListParagraph"/>
        <w:numPr>
          <w:ilvl w:val="0"/>
          <w:numId w:val="50"/>
        </w:numPr>
        <w:spacing w:before="120"/>
        <w:rPr>
          <w:rFonts w:ascii="Arial" w:hAnsi="Arial" w:cs="Arial"/>
          <w:sz w:val="24"/>
          <w:szCs w:val="24"/>
        </w:rPr>
      </w:pPr>
      <w:r w:rsidRPr="00FD4EC3">
        <w:rPr>
          <w:rFonts w:ascii="Arial" w:hAnsi="Arial" w:cs="Arial"/>
          <w:sz w:val="24"/>
          <w:szCs w:val="24"/>
        </w:rPr>
        <w:t>Assistance, as requested by GEO, in preparing for the GEO’s presentation to the Maine Legislature’s Joint Standing Committee on Energy, Utilities and Technology; and</w:t>
      </w:r>
    </w:p>
    <w:p w14:paraId="497415CE" w14:textId="77777777" w:rsidR="00FD4EC3" w:rsidRPr="00FD4EC3" w:rsidRDefault="00FD4EC3" w:rsidP="00FD4EC3">
      <w:pPr>
        <w:pStyle w:val="ListParagraph"/>
        <w:numPr>
          <w:ilvl w:val="0"/>
          <w:numId w:val="50"/>
        </w:numPr>
        <w:spacing w:before="120"/>
        <w:rPr>
          <w:rFonts w:ascii="Arial" w:hAnsi="Arial" w:cs="Arial"/>
          <w:sz w:val="24"/>
          <w:szCs w:val="24"/>
        </w:rPr>
      </w:pPr>
      <w:r w:rsidRPr="00FD4EC3">
        <w:rPr>
          <w:rFonts w:ascii="Arial" w:eastAsia="Arial" w:hAnsi="Arial" w:cs="Arial"/>
          <w:sz w:val="24"/>
          <w:szCs w:val="24"/>
        </w:rPr>
        <w:t>All deliverables to be developed in close coordination with GEO.</w:t>
      </w:r>
    </w:p>
    <w:p w14:paraId="0304628F" w14:textId="6A438A3C" w:rsidR="00F15A08" w:rsidRPr="005C5721" w:rsidRDefault="00F15A08" w:rsidP="005C5721">
      <w:pPr>
        <w:rPr>
          <w:rStyle w:val="eop"/>
          <w:rFonts w:ascii="Arial" w:hAnsi="Arial" w:cs="Arial"/>
          <w:sz w:val="24"/>
          <w:szCs w:val="24"/>
        </w:rPr>
      </w:pPr>
    </w:p>
    <w:p w14:paraId="5A45C34B" w14:textId="3C1B1FB3" w:rsidR="00F15A08" w:rsidRDefault="00360A42" w:rsidP="00360A42">
      <w:pPr>
        <w:pStyle w:val="ListParagraph"/>
        <w:numPr>
          <w:ilvl w:val="0"/>
          <w:numId w:val="25"/>
        </w:numPr>
        <w:rPr>
          <w:rFonts w:ascii="Arial" w:hAnsi="Arial" w:cs="Arial"/>
          <w:b/>
          <w:bCs/>
          <w:sz w:val="24"/>
          <w:szCs w:val="24"/>
        </w:rPr>
      </w:pPr>
      <w:r w:rsidRPr="00360A42">
        <w:rPr>
          <w:rFonts w:ascii="Arial" w:hAnsi="Arial" w:cs="Arial"/>
          <w:b/>
          <w:bCs/>
          <w:sz w:val="24"/>
          <w:szCs w:val="24"/>
        </w:rPr>
        <w:t xml:space="preserve">DSO STUDY PART II </w:t>
      </w:r>
    </w:p>
    <w:p w14:paraId="24C6E48A" w14:textId="5FAAAFC1" w:rsidR="001F2B29" w:rsidRDefault="001F2B29" w:rsidP="00CD7404">
      <w:pPr>
        <w:pStyle w:val="ListParagraph"/>
        <w:spacing w:before="240"/>
        <w:ind w:left="360"/>
        <w:rPr>
          <w:rStyle w:val="eop"/>
          <w:rFonts w:ascii="Arial" w:hAnsi="Arial" w:cs="Arial"/>
          <w:sz w:val="24"/>
          <w:szCs w:val="24"/>
        </w:rPr>
      </w:pPr>
      <w:r w:rsidRPr="001F2B29">
        <w:rPr>
          <w:rStyle w:val="normaltextrun"/>
          <w:rFonts w:ascii="Arial" w:hAnsi="Arial" w:cs="Arial"/>
          <w:sz w:val="24"/>
          <w:szCs w:val="24"/>
          <w:shd w:val="clear" w:color="auto" w:fill="FFFFFF"/>
        </w:rPr>
        <w:t xml:space="preserve">Study Part II will be undertaken only if the </w:t>
      </w:r>
      <w:r w:rsidR="009A3AEE">
        <w:rPr>
          <w:rStyle w:val="normaltextrun"/>
          <w:rFonts w:ascii="Arial" w:hAnsi="Arial" w:cs="Arial"/>
          <w:sz w:val="24"/>
          <w:szCs w:val="24"/>
          <w:shd w:val="clear" w:color="auto" w:fill="FFFFFF"/>
        </w:rPr>
        <w:t xml:space="preserve">GEO determines, based on </w:t>
      </w:r>
      <w:r w:rsidRPr="001F2B29">
        <w:rPr>
          <w:rStyle w:val="normaltextrun"/>
          <w:rFonts w:ascii="Arial" w:hAnsi="Arial" w:cs="Arial"/>
          <w:sz w:val="24"/>
          <w:szCs w:val="24"/>
          <w:shd w:val="clear" w:color="auto" w:fill="FFFFFF"/>
        </w:rPr>
        <w:t xml:space="preserve">Study Part I, that a DSO could achieve </w:t>
      </w:r>
      <w:r>
        <w:rPr>
          <w:rStyle w:val="normaltextrun"/>
          <w:rFonts w:ascii="Arial" w:hAnsi="Arial" w:cs="Arial"/>
          <w:sz w:val="24"/>
          <w:szCs w:val="24"/>
          <w:shd w:val="clear" w:color="auto" w:fill="FFFFFF"/>
        </w:rPr>
        <w:t>d</w:t>
      </w:r>
      <w:r w:rsidRPr="001F2B29">
        <w:rPr>
          <w:rStyle w:val="normaltextrun"/>
          <w:rFonts w:ascii="Arial" w:hAnsi="Arial" w:cs="Arial"/>
          <w:sz w:val="24"/>
          <w:szCs w:val="24"/>
          <w:shd w:val="clear" w:color="auto" w:fill="FFFFFF"/>
        </w:rPr>
        <w:t>emonstrable reduction in electricity costs for customer</w:t>
      </w:r>
      <w:r w:rsidR="009A3AEE">
        <w:rPr>
          <w:rStyle w:val="normaltextrun"/>
          <w:rFonts w:ascii="Arial" w:hAnsi="Arial" w:cs="Arial"/>
          <w:sz w:val="24"/>
          <w:szCs w:val="24"/>
          <w:shd w:val="clear" w:color="auto" w:fill="FFFFFF"/>
        </w:rPr>
        <w:t>s</w:t>
      </w:r>
      <w:r w:rsidRPr="001F2B29">
        <w:rPr>
          <w:rStyle w:val="normaltextrun"/>
          <w:rFonts w:ascii="Arial" w:hAnsi="Arial" w:cs="Arial"/>
          <w:sz w:val="24"/>
          <w:szCs w:val="24"/>
          <w:shd w:val="clear" w:color="auto" w:fill="FFFFFF"/>
        </w:rPr>
        <w:t xml:space="preserve">; improved electric system reliability and performance in the State; and </w:t>
      </w:r>
      <w:r w:rsidRPr="001F2B29">
        <w:rPr>
          <w:rStyle w:val="eop"/>
          <w:rFonts w:ascii="Arial" w:hAnsi="Arial" w:cs="Arial"/>
          <w:sz w:val="24"/>
          <w:szCs w:val="24"/>
        </w:rPr>
        <w:t>accelerated achievement of State's climate goals and growth of distributed generation resources.</w:t>
      </w:r>
    </w:p>
    <w:p w14:paraId="79B14935" w14:textId="4ABC300D" w:rsidR="00E90788" w:rsidRDefault="00E90788" w:rsidP="00CD7404">
      <w:pPr>
        <w:pStyle w:val="ListParagraph"/>
        <w:spacing w:before="240"/>
        <w:ind w:left="360"/>
        <w:rPr>
          <w:rStyle w:val="eop"/>
          <w:rFonts w:ascii="Arial" w:hAnsi="Arial" w:cs="Arial"/>
          <w:sz w:val="24"/>
          <w:szCs w:val="24"/>
        </w:rPr>
      </w:pPr>
      <w:r>
        <w:rPr>
          <w:rStyle w:val="eop"/>
          <w:rFonts w:ascii="Arial" w:hAnsi="Arial" w:cs="Arial"/>
          <w:sz w:val="24"/>
          <w:szCs w:val="24"/>
        </w:rPr>
        <w:t xml:space="preserve">Bidders should </w:t>
      </w:r>
      <w:r w:rsidR="00AC2879">
        <w:rPr>
          <w:rStyle w:val="eop"/>
          <w:rFonts w:ascii="Arial" w:hAnsi="Arial" w:cs="Arial"/>
          <w:sz w:val="24"/>
          <w:szCs w:val="24"/>
        </w:rPr>
        <w:t>indicate their understanding of the requirements enumerated in Sections 3 and 4 of the Resolve</w:t>
      </w:r>
      <w:r w:rsidR="00BB14CA">
        <w:rPr>
          <w:rStyle w:val="eop"/>
          <w:rFonts w:ascii="Arial" w:hAnsi="Arial" w:cs="Arial"/>
          <w:sz w:val="24"/>
          <w:szCs w:val="24"/>
        </w:rPr>
        <w:t xml:space="preserve"> and confirm their ability and commitment to performing them if directed by the GEO. This RFP does not seek proposals to perform the scope described in Sections 3 and 4 of the Resolve</w:t>
      </w:r>
      <w:r w:rsidR="008437D1">
        <w:rPr>
          <w:rStyle w:val="eop"/>
          <w:rFonts w:ascii="Arial" w:hAnsi="Arial" w:cs="Arial"/>
          <w:sz w:val="24"/>
          <w:szCs w:val="24"/>
        </w:rPr>
        <w:t xml:space="preserve">. Any performance of that scope would be at the sole determination of the GEO and </w:t>
      </w:r>
      <w:r w:rsidR="003F4B1D">
        <w:rPr>
          <w:rStyle w:val="eop"/>
          <w:rFonts w:ascii="Arial" w:hAnsi="Arial" w:cs="Arial"/>
          <w:sz w:val="24"/>
          <w:szCs w:val="24"/>
        </w:rPr>
        <w:t>specified through a subsequent contract amendment negotiated with the selected Bidder.</w:t>
      </w:r>
    </w:p>
    <w:p w14:paraId="1E7677A5" w14:textId="77777777" w:rsidR="00FD4EC3" w:rsidRDefault="00FD4EC3" w:rsidP="00F15A08">
      <w:pPr>
        <w:rPr>
          <w:rFonts w:ascii="Arial" w:hAnsi="Arial" w:cs="Arial"/>
          <w:sz w:val="24"/>
          <w:szCs w:val="24"/>
        </w:rPr>
      </w:pPr>
    </w:p>
    <w:p w14:paraId="196D1650" w14:textId="76E42F54" w:rsidR="00F15A08" w:rsidRPr="003F6BF4" w:rsidRDefault="00FD4EC3" w:rsidP="00FD4EC3">
      <w:pPr>
        <w:rPr>
          <w:rStyle w:val="normaltextrun"/>
          <w:rFonts w:ascii="Arial" w:hAnsi="Arial" w:cs="Arial"/>
          <w:sz w:val="24"/>
          <w:szCs w:val="24"/>
          <w:highlight w:val="cyan"/>
        </w:rPr>
      </w:pPr>
      <w:r>
        <w:rPr>
          <w:rFonts w:ascii="Arial" w:hAnsi="Arial" w:cs="Arial"/>
          <w:b/>
          <w:bCs/>
          <w:sz w:val="24"/>
          <w:szCs w:val="24"/>
        </w:rPr>
        <w:t xml:space="preserve">E. </w:t>
      </w:r>
      <w:r w:rsidR="35C0952B" w:rsidRPr="4085F79D">
        <w:rPr>
          <w:rFonts w:ascii="Arial" w:hAnsi="Arial" w:cs="Arial"/>
          <w:b/>
          <w:bCs/>
          <w:sz w:val="24"/>
          <w:szCs w:val="24"/>
        </w:rPr>
        <w:t>RESOURCES FOR BIDDERS</w:t>
      </w:r>
      <w:r w:rsidR="35C0952B" w:rsidRPr="4085F79D">
        <w:rPr>
          <w:rFonts w:ascii="Arial" w:hAnsi="Arial" w:cs="Arial"/>
          <w:sz w:val="24"/>
          <w:szCs w:val="24"/>
        </w:rPr>
        <w:t xml:space="preserve"> (</w:t>
      </w:r>
      <w:r w:rsidR="35C0952B" w:rsidRPr="4085F79D">
        <w:rPr>
          <w:rStyle w:val="normaltextrun"/>
          <w:rFonts w:ascii="Arial" w:hAnsi="Arial" w:cs="Arial"/>
          <w:i/>
          <w:iCs/>
          <w:sz w:val="24"/>
          <w:szCs w:val="24"/>
          <w:shd w:val="clear" w:color="auto" w:fill="FFFFFF"/>
        </w:rPr>
        <w:t>Note: This list is illustrative, not exhaustive.)</w:t>
      </w:r>
    </w:p>
    <w:p w14:paraId="5085A33D" w14:textId="58F5BD25" w:rsidR="00F15A08" w:rsidRPr="00B046D1" w:rsidRDefault="35C0952B" w:rsidP="00F15A08">
      <w:pPr>
        <w:pStyle w:val="ListParagraph"/>
        <w:numPr>
          <w:ilvl w:val="1"/>
          <w:numId w:val="25"/>
        </w:numPr>
        <w:rPr>
          <w:rStyle w:val="eop"/>
          <w:rFonts w:ascii="Arial" w:hAnsi="Arial" w:cs="Arial"/>
          <w:sz w:val="24"/>
          <w:szCs w:val="24"/>
        </w:rPr>
      </w:pPr>
      <w:r w:rsidRPr="4085F79D">
        <w:rPr>
          <w:rStyle w:val="normaltextrun"/>
          <w:rFonts w:ascii="Arial" w:hAnsi="Arial" w:cs="Arial"/>
          <w:i/>
          <w:iCs/>
          <w:sz w:val="24"/>
          <w:szCs w:val="24"/>
          <w:shd w:val="clear" w:color="auto" w:fill="FFFFFF"/>
        </w:rPr>
        <w:t>Maine Won’t Wait: A Four-Year Plan for Climate Action</w:t>
      </w:r>
      <w:r w:rsidRPr="00B046D1">
        <w:rPr>
          <w:rStyle w:val="normaltextrun"/>
          <w:rFonts w:ascii="Arial" w:hAnsi="Arial" w:cs="Arial"/>
          <w:sz w:val="24"/>
          <w:szCs w:val="24"/>
          <w:shd w:val="clear" w:color="auto" w:fill="FFFFFF"/>
        </w:rPr>
        <w:t> </w:t>
      </w:r>
      <w:r w:rsidR="2A78CE6B" w:rsidRPr="00B046D1">
        <w:rPr>
          <w:rStyle w:val="normaltextrun"/>
          <w:rFonts w:ascii="Arial" w:hAnsi="Arial" w:cs="Arial"/>
          <w:sz w:val="24"/>
          <w:szCs w:val="24"/>
          <w:shd w:val="clear" w:color="auto" w:fill="FFFFFF"/>
        </w:rPr>
        <w:t>available at:</w:t>
      </w:r>
      <w:r w:rsidR="2A78CE6B" w:rsidRPr="4085F79D">
        <w:rPr>
          <w:rStyle w:val="eop"/>
          <w:rFonts w:ascii="Arial" w:hAnsi="Arial" w:cs="Arial"/>
          <w:sz w:val="24"/>
          <w:szCs w:val="24"/>
        </w:rPr>
        <w:t xml:space="preserve"> </w:t>
      </w:r>
      <w:hyperlink r:id="rId18">
        <w:r w:rsidR="2A78CE6B" w:rsidRPr="4085F79D">
          <w:rPr>
            <w:rStyle w:val="Hyperlink"/>
            <w:rFonts w:ascii="Arial" w:hAnsi="Arial" w:cs="Arial"/>
            <w:sz w:val="24"/>
            <w:szCs w:val="24"/>
          </w:rPr>
          <w:t>https://www.maine.gov/future/sites/maine.gov.future/files/inline-</w:t>
        </w:r>
        <w:r w:rsidR="2A78CE6B" w:rsidRPr="4085F79D">
          <w:rPr>
            <w:rStyle w:val="Hyperlink"/>
            <w:rFonts w:ascii="Arial" w:hAnsi="Arial" w:cs="Arial"/>
            <w:sz w:val="24"/>
            <w:szCs w:val="24"/>
          </w:rPr>
          <w:lastRenderedPageBreak/>
          <w:t>files/MaineWontWait_December2020.pdf</w:t>
        </w:r>
      </w:hyperlink>
      <w:r w:rsidR="2A78CE6B" w:rsidRPr="4085F79D">
        <w:rPr>
          <w:rStyle w:val="eop"/>
          <w:rFonts w:ascii="Arial" w:hAnsi="Arial" w:cs="Arial"/>
          <w:sz w:val="24"/>
          <w:szCs w:val="24"/>
        </w:rPr>
        <w:t xml:space="preserve"> </w:t>
      </w:r>
    </w:p>
    <w:p w14:paraId="14764888" w14:textId="04EAEBE1" w:rsidR="00F15A08" w:rsidRPr="00B046D1" w:rsidRDefault="3EDD612C" w:rsidP="00F15A08">
      <w:pPr>
        <w:pStyle w:val="ListParagraph"/>
        <w:numPr>
          <w:ilvl w:val="1"/>
          <w:numId w:val="25"/>
        </w:numPr>
        <w:rPr>
          <w:rStyle w:val="eop"/>
          <w:rFonts w:ascii="Arial" w:hAnsi="Arial" w:cs="Arial"/>
          <w:sz w:val="24"/>
          <w:szCs w:val="24"/>
        </w:rPr>
      </w:pPr>
      <w:r w:rsidRPr="4085F79D">
        <w:rPr>
          <w:rStyle w:val="normaltextrun"/>
          <w:rFonts w:ascii="Arial" w:hAnsi="Arial" w:cs="Arial"/>
          <w:i/>
          <w:iCs/>
          <w:sz w:val="24"/>
          <w:szCs w:val="24"/>
        </w:rPr>
        <w:t xml:space="preserve">Maine Won’t Wait: A Four-Year Plan for Climate Action 2022 Progress Report </w:t>
      </w:r>
      <w:r w:rsidRPr="4085F79D">
        <w:rPr>
          <w:rStyle w:val="normaltextrun"/>
          <w:rFonts w:ascii="Arial" w:hAnsi="Arial" w:cs="Arial"/>
          <w:sz w:val="24"/>
          <w:szCs w:val="24"/>
        </w:rPr>
        <w:t xml:space="preserve">available at: </w:t>
      </w:r>
      <w:hyperlink r:id="rId19">
        <w:r w:rsidRPr="4085F79D">
          <w:rPr>
            <w:rStyle w:val="Hyperlink"/>
            <w:rFonts w:ascii="Arial" w:hAnsi="Arial" w:cs="Arial"/>
            <w:sz w:val="24"/>
            <w:szCs w:val="24"/>
          </w:rPr>
          <w:t>https://www.maine.gov/climateplan/sites/maine.gov.climateplan/files/inline-files/MWW_Climate%20Plan%20Update%20December%202022_digital.pdf</w:t>
        </w:r>
      </w:hyperlink>
      <w:r w:rsidRPr="4085F79D">
        <w:rPr>
          <w:rStyle w:val="normaltextrun"/>
          <w:rFonts w:ascii="Arial" w:hAnsi="Arial" w:cs="Arial"/>
          <w:sz w:val="24"/>
          <w:szCs w:val="24"/>
        </w:rPr>
        <w:t xml:space="preserve">  </w:t>
      </w:r>
    </w:p>
    <w:p w14:paraId="327021D8" w14:textId="2AC2C50F" w:rsidR="00F15A08" w:rsidRPr="00B046D1" w:rsidRDefault="065A20DA"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Maine Integrated Grid Planning Docket 2022-00322</w:t>
      </w:r>
      <w:r w:rsidR="71394BB7" w:rsidRPr="4085F79D">
        <w:rPr>
          <w:rStyle w:val="eop"/>
          <w:rFonts w:ascii="Arial" w:hAnsi="Arial" w:cs="Arial"/>
          <w:sz w:val="24"/>
          <w:szCs w:val="24"/>
        </w:rPr>
        <w:t xml:space="preserve"> available at</w:t>
      </w:r>
      <w:r w:rsidR="274A79F2" w:rsidRPr="4085F79D">
        <w:rPr>
          <w:rStyle w:val="eop"/>
          <w:rFonts w:ascii="Arial" w:hAnsi="Arial" w:cs="Arial"/>
          <w:sz w:val="24"/>
          <w:szCs w:val="24"/>
        </w:rPr>
        <w:t>:</w:t>
      </w:r>
      <w:r w:rsidR="71394BB7" w:rsidRPr="4085F79D">
        <w:rPr>
          <w:rStyle w:val="eop"/>
          <w:rFonts w:ascii="Arial" w:hAnsi="Arial" w:cs="Arial"/>
          <w:sz w:val="24"/>
          <w:szCs w:val="24"/>
        </w:rPr>
        <w:t xml:space="preserve"> </w:t>
      </w:r>
      <w:hyperlink r:id="rId20">
        <w:r w:rsidR="71394BB7" w:rsidRPr="4085F79D">
          <w:rPr>
            <w:rStyle w:val="Hyperlink"/>
            <w:rFonts w:ascii="Arial" w:hAnsi="Arial" w:cs="Arial"/>
            <w:sz w:val="24"/>
            <w:szCs w:val="24"/>
          </w:rPr>
          <w:t>https://mpuc-cms.maine.gov/CQM.Public.WebUI/Common/CaseMaster.aspx?CaseNumber=2022-00322</w:t>
        </w:r>
      </w:hyperlink>
      <w:r w:rsidR="71394BB7" w:rsidRPr="4085F79D">
        <w:rPr>
          <w:rStyle w:val="eop"/>
          <w:rFonts w:ascii="Arial" w:hAnsi="Arial" w:cs="Arial"/>
          <w:sz w:val="24"/>
          <w:szCs w:val="24"/>
        </w:rPr>
        <w:t xml:space="preserve"> </w:t>
      </w:r>
    </w:p>
    <w:p w14:paraId="622921FD" w14:textId="4D4BFEE7" w:rsidR="00F15A08" w:rsidRPr="00B046D1" w:rsidRDefault="73EF8154"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 xml:space="preserve">Central Maine Power 2022 Rate Case </w:t>
      </w:r>
      <w:r w:rsidR="0E83F8E7" w:rsidRPr="4085F79D">
        <w:rPr>
          <w:rStyle w:val="eop"/>
          <w:rFonts w:ascii="Arial" w:hAnsi="Arial" w:cs="Arial"/>
          <w:sz w:val="24"/>
          <w:szCs w:val="24"/>
        </w:rPr>
        <w:t>approved stipulation</w:t>
      </w:r>
      <w:r w:rsidRPr="4085F79D">
        <w:rPr>
          <w:rStyle w:val="eop"/>
          <w:rFonts w:ascii="Arial" w:hAnsi="Arial" w:cs="Arial"/>
          <w:sz w:val="24"/>
          <w:szCs w:val="24"/>
        </w:rPr>
        <w:t xml:space="preserve"> available at: </w:t>
      </w:r>
      <w:r w:rsidR="25DFA249" w:rsidRPr="4085F79D">
        <w:rPr>
          <w:rStyle w:val="eop"/>
          <w:rFonts w:ascii="Arial" w:hAnsi="Arial" w:cs="Arial"/>
          <w:sz w:val="24"/>
          <w:szCs w:val="24"/>
        </w:rPr>
        <w:t xml:space="preserve">https://mpuc-cms.maine.gov/CQM.Public.WebUI/MatterManagement/MatterFilingItem.aspx?FilingSeq=119401&amp;CaseNumber=2022-00152  </w:t>
      </w:r>
    </w:p>
    <w:p w14:paraId="55A04C7C" w14:textId="1355D822" w:rsidR="00F15A08" w:rsidRPr="00B046D1" w:rsidRDefault="73EF8154"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 xml:space="preserve">Versant Power 2022 Rate Case final filing available at: </w:t>
      </w:r>
      <w:hyperlink r:id="rId21">
        <w:r w:rsidR="14665D29" w:rsidRPr="4085F79D">
          <w:rPr>
            <w:rStyle w:val="Hyperlink"/>
            <w:rFonts w:ascii="Arial" w:hAnsi="Arial" w:cs="Arial"/>
            <w:sz w:val="24"/>
            <w:szCs w:val="24"/>
          </w:rPr>
          <w:t>https://mpuc-cms.maine.gov/CQM.Public.WebUI/MatterManagement/MatterFilingItem.aspx?FilingSeq=119379&amp;CaseNumber=2022-00255</w:t>
        </w:r>
      </w:hyperlink>
      <w:r w:rsidR="14665D29" w:rsidRPr="4085F79D">
        <w:rPr>
          <w:rStyle w:val="eop"/>
          <w:rFonts w:ascii="Arial" w:hAnsi="Arial" w:cs="Arial"/>
          <w:sz w:val="24"/>
          <w:szCs w:val="24"/>
        </w:rPr>
        <w:t xml:space="preserve"> </w:t>
      </w:r>
    </w:p>
    <w:p w14:paraId="353A5C93" w14:textId="0E3EB78B" w:rsidR="00F15A08" w:rsidRPr="00B046D1" w:rsidRDefault="324DEEB3"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 xml:space="preserve">NMISA </w:t>
      </w:r>
      <w:r w:rsidR="3B6ABAB4" w:rsidRPr="4085F79D">
        <w:rPr>
          <w:rStyle w:val="eop"/>
          <w:rFonts w:ascii="Arial" w:hAnsi="Arial" w:cs="Arial"/>
          <w:sz w:val="24"/>
          <w:szCs w:val="24"/>
        </w:rPr>
        <w:t xml:space="preserve">tariff and market rules, capacity, and studies, available at: </w:t>
      </w:r>
      <w:hyperlink r:id="rId22">
        <w:r w:rsidR="3B6ABAB4" w:rsidRPr="4085F79D">
          <w:rPr>
            <w:rStyle w:val="Hyperlink"/>
            <w:rFonts w:ascii="Arial" w:hAnsi="Arial" w:cs="Arial"/>
            <w:sz w:val="24"/>
            <w:szCs w:val="24"/>
          </w:rPr>
          <w:t>https://www.nmisa.com/documents-2/</w:t>
        </w:r>
      </w:hyperlink>
      <w:r w:rsidR="3B6ABAB4" w:rsidRPr="4085F79D">
        <w:rPr>
          <w:rStyle w:val="eop"/>
          <w:rFonts w:ascii="Arial" w:hAnsi="Arial" w:cs="Arial"/>
          <w:sz w:val="24"/>
          <w:szCs w:val="24"/>
        </w:rPr>
        <w:t xml:space="preserve"> </w:t>
      </w:r>
    </w:p>
    <w:p w14:paraId="02BCE9FD" w14:textId="3CFC4C0D" w:rsidR="00F15A08" w:rsidRPr="00B046D1" w:rsidRDefault="324DEEB3"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 xml:space="preserve">ISO-NE Capacity, Energy, Loads, and Transmission (CELT) report available at: </w:t>
      </w:r>
      <w:hyperlink r:id="rId23">
        <w:r w:rsidRPr="4085F79D">
          <w:rPr>
            <w:rStyle w:val="Hyperlink"/>
            <w:rFonts w:ascii="Arial" w:hAnsi="Arial" w:cs="Arial"/>
            <w:sz w:val="24"/>
            <w:szCs w:val="24"/>
          </w:rPr>
          <w:t>https://www.iso-ne.com/system-planning/system-plans-studies/celt</w:t>
        </w:r>
      </w:hyperlink>
      <w:r w:rsidRPr="4085F79D">
        <w:rPr>
          <w:rStyle w:val="eop"/>
          <w:rFonts w:ascii="Arial" w:hAnsi="Arial" w:cs="Arial"/>
          <w:sz w:val="24"/>
          <w:szCs w:val="24"/>
        </w:rPr>
        <w:t xml:space="preserve"> </w:t>
      </w:r>
    </w:p>
    <w:p w14:paraId="731892F8" w14:textId="648F20F6" w:rsidR="00F15A08" w:rsidRPr="00B046D1" w:rsidRDefault="324DEEB3" w:rsidP="00F15A08">
      <w:pPr>
        <w:pStyle w:val="ListParagraph"/>
        <w:numPr>
          <w:ilvl w:val="1"/>
          <w:numId w:val="25"/>
        </w:numPr>
        <w:rPr>
          <w:rStyle w:val="eop"/>
          <w:rFonts w:ascii="Arial" w:hAnsi="Arial" w:cs="Arial"/>
          <w:sz w:val="24"/>
          <w:szCs w:val="24"/>
        </w:rPr>
      </w:pPr>
      <w:r w:rsidRPr="4085F79D">
        <w:rPr>
          <w:rStyle w:val="eop"/>
          <w:rFonts w:ascii="Arial" w:hAnsi="Arial" w:cs="Arial"/>
          <w:sz w:val="24"/>
          <w:szCs w:val="24"/>
        </w:rPr>
        <w:t xml:space="preserve">Maine Revised Statutes Chapter 35 available at: </w:t>
      </w:r>
      <w:hyperlink r:id="rId24">
        <w:r w:rsidRPr="4085F79D">
          <w:rPr>
            <w:rStyle w:val="Hyperlink"/>
            <w:rFonts w:ascii="Arial" w:hAnsi="Arial" w:cs="Arial"/>
            <w:sz w:val="24"/>
            <w:szCs w:val="24"/>
          </w:rPr>
          <w:t>https://legislature.maine.gov/statutes/35-A/title35-Ach0sec0.html</w:t>
        </w:r>
      </w:hyperlink>
      <w:r w:rsidRPr="4085F79D">
        <w:rPr>
          <w:rStyle w:val="eop"/>
          <w:rFonts w:ascii="Arial" w:hAnsi="Arial" w:cs="Arial"/>
          <w:sz w:val="24"/>
          <w:szCs w:val="24"/>
        </w:rPr>
        <w:t xml:space="preserve"> </w:t>
      </w:r>
    </w:p>
    <w:p w14:paraId="672F29C2" w14:textId="771F746B" w:rsidR="00F15A08" w:rsidRPr="00B046D1" w:rsidRDefault="00F15A08" w:rsidP="001C5EF8">
      <w:pPr>
        <w:pStyle w:val="ListParagraph"/>
        <w:ind w:left="1080"/>
        <w:rPr>
          <w:rFonts w:ascii="Arial" w:hAnsi="Arial" w:cs="Arial"/>
          <w:sz w:val="24"/>
          <w:szCs w:val="24"/>
        </w:rPr>
      </w:pPr>
    </w:p>
    <w:p w14:paraId="12CBDAB7" w14:textId="1761F1B0" w:rsidR="0098281A" w:rsidRPr="00B046D1" w:rsidRDefault="0098281A" w:rsidP="004F0520">
      <w:pPr>
        <w:rPr>
          <w:rFonts w:ascii="Arial" w:hAnsi="Arial" w:cs="Arial"/>
          <w:sz w:val="24"/>
          <w:szCs w:val="24"/>
        </w:rPr>
      </w:pPr>
    </w:p>
    <w:p w14:paraId="72AED2FC" w14:textId="77777777" w:rsidR="00C249BB" w:rsidRPr="00B046D1" w:rsidRDefault="00C249BB" w:rsidP="004F0520">
      <w:pPr>
        <w:rPr>
          <w:rFonts w:ascii="Arial" w:hAnsi="Arial" w:cs="Arial"/>
          <w:sz w:val="24"/>
          <w:szCs w:val="24"/>
        </w:rPr>
      </w:pPr>
      <w:bookmarkStart w:id="16" w:name="_Toc367174729"/>
      <w:bookmarkStart w:id="17" w:name="_Toc397069197"/>
      <w:r w:rsidRPr="00B046D1">
        <w:rPr>
          <w:rFonts w:ascii="Arial" w:hAnsi="Arial" w:cs="Arial"/>
          <w:sz w:val="24"/>
          <w:szCs w:val="24"/>
        </w:rPr>
        <w:br w:type="page"/>
      </w:r>
    </w:p>
    <w:p w14:paraId="31925913" w14:textId="527FBDDC" w:rsidR="00E82FB4" w:rsidRPr="00B046D1" w:rsidRDefault="00CD0477" w:rsidP="004F0520">
      <w:pPr>
        <w:rPr>
          <w:rFonts w:ascii="Arial" w:hAnsi="Arial" w:cs="Arial"/>
          <w:b/>
          <w:sz w:val="24"/>
          <w:szCs w:val="24"/>
        </w:rPr>
      </w:pPr>
      <w:r w:rsidRPr="00B046D1">
        <w:rPr>
          <w:rFonts w:ascii="Arial" w:hAnsi="Arial" w:cs="Arial"/>
          <w:b/>
          <w:sz w:val="24"/>
          <w:szCs w:val="24"/>
        </w:rPr>
        <w:lastRenderedPageBreak/>
        <w:t xml:space="preserve">PART III </w:t>
      </w:r>
      <w:r w:rsidRPr="00B046D1">
        <w:rPr>
          <w:rFonts w:ascii="Arial" w:hAnsi="Arial" w:cs="Arial"/>
          <w:b/>
          <w:sz w:val="24"/>
          <w:szCs w:val="24"/>
        </w:rPr>
        <w:tab/>
      </w:r>
      <w:r w:rsidR="007F77E0" w:rsidRPr="00B046D1">
        <w:rPr>
          <w:rFonts w:ascii="Arial" w:hAnsi="Arial" w:cs="Arial"/>
          <w:b/>
          <w:sz w:val="24"/>
          <w:szCs w:val="24"/>
        </w:rPr>
        <w:t>KEY</w:t>
      </w:r>
      <w:r w:rsidR="0029027E" w:rsidRPr="00B046D1">
        <w:rPr>
          <w:rFonts w:ascii="Arial" w:hAnsi="Arial" w:cs="Arial"/>
          <w:b/>
          <w:sz w:val="24"/>
          <w:szCs w:val="24"/>
        </w:rPr>
        <w:t xml:space="preserve"> RFP EVENTS</w:t>
      </w:r>
      <w:bookmarkEnd w:id="16"/>
      <w:bookmarkEnd w:id="17"/>
    </w:p>
    <w:p w14:paraId="56700964" w14:textId="77777777" w:rsidR="0002282C" w:rsidRPr="00B046D1" w:rsidRDefault="0002282C" w:rsidP="004F0520">
      <w:pPr>
        <w:rPr>
          <w:rFonts w:ascii="Arial" w:hAnsi="Arial" w:cs="Arial"/>
          <w:sz w:val="24"/>
          <w:szCs w:val="24"/>
        </w:rPr>
      </w:pPr>
    </w:p>
    <w:p w14:paraId="04145CAE" w14:textId="77777777" w:rsidR="00C249BB" w:rsidRPr="00B046D1" w:rsidRDefault="00C249BB" w:rsidP="004F0520">
      <w:pPr>
        <w:rPr>
          <w:rFonts w:ascii="Arial" w:hAnsi="Arial" w:cs="Arial"/>
          <w:sz w:val="24"/>
          <w:szCs w:val="24"/>
        </w:rPr>
      </w:pPr>
    </w:p>
    <w:p w14:paraId="59B67E4F" w14:textId="491884D9" w:rsidR="007557FA" w:rsidRPr="00B046D1" w:rsidRDefault="00067916" w:rsidP="00B03502">
      <w:pPr>
        <w:pStyle w:val="ListParagraph"/>
        <w:numPr>
          <w:ilvl w:val="0"/>
          <w:numId w:val="13"/>
        </w:numPr>
        <w:rPr>
          <w:rFonts w:ascii="Arial" w:hAnsi="Arial" w:cs="Arial"/>
          <w:b/>
          <w:sz w:val="24"/>
          <w:szCs w:val="24"/>
        </w:rPr>
      </w:pPr>
      <w:bookmarkStart w:id="18" w:name="_Toc367174732"/>
      <w:bookmarkStart w:id="19" w:name="_Toc397069200"/>
      <w:r w:rsidRPr="0C9B9012">
        <w:rPr>
          <w:rFonts w:ascii="Arial" w:hAnsi="Arial" w:cs="Arial"/>
          <w:b/>
          <w:bCs/>
          <w:sz w:val="24"/>
          <w:szCs w:val="24"/>
        </w:rPr>
        <w:t>Questions</w:t>
      </w:r>
      <w:bookmarkEnd w:id="18"/>
      <w:bookmarkEnd w:id="19"/>
    </w:p>
    <w:p w14:paraId="4CAD651A" w14:textId="77777777" w:rsidR="007557FA" w:rsidRPr="00B046D1" w:rsidRDefault="007557FA" w:rsidP="007557FA">
      <w:pPr>
        <w:pStyle w:val="ListParagraph"/>
        <w:ind w:left="360"/>
        <w:rPr>
          <w:rFonts w:ascii="Arial" w:hAnsi="Arial" w:cs="Arial"/>
          <w:sz w:val="24"/>
          <w:szCs w:val="24"/>
        </w:rPr>
      </w:pPr>
    </w:p>
    <w:p w14:paraId="33C6CFFD" w14:textId="1455169D" w:rsidR="007557FA" w:rsidRPr="00B046D1" w:rsidRDefault="00067916" w:rsidP="00BA4F52">
      <w:pPr>
        <w:pStyle w:val="ListParagraph"/>
        <w:numPr>
          <w:ilvl w:val="1"/>
          <w:numId w:val="13"/>
        </w:numPr>
        <w:rPr>
          <w:rFonts w:ascii="Arial" w:hAnsi="Arial" w:cs="Arial"/>
          <w:b/>
          <w:sz w:val="24"/>
          <w:szCs w:val="24"/>
        </w:rPr>
      </w:pPr>
      <w:r w:rsidRPr="00B046D1">
        <w:rPr>
          <w:rFonts w:ascii="Arial" w:hAnsi="Arial" w:cs="Arial"/>
          <w:b/>
          <w:sz w:val="24"/>
          <w:szCs w:val="24"/>
        </w:rPr>
        <w:t>General Instructions</w:t>
      </w:r>
      <w:r w:rsidR="00BA4F52" w:rsidRPr="00B046D1">
        <w:rPr>
          <w:rFonts w:ascii="Arial" w:hAnsi="Arial" w:cs="Arial"/>
          <w:b/>
          <w:sz w:val="24"/>
          <w:szCs w:val="24"/>
        </w:rPr>
        <w:t xml:space="preserve">: </w:t>
      </w:r>
      <w:r w:rsidR="00015741" w:rsidRPr="00B046D1">
        <w:rPr>
          <w:rFonts w:ascii="Arial" w:hAnsi="Arial" w:cs="Arial"/>
          <w:sz w:val="24"/>
          <w:szCs w:val="24"/>
        </w:rPr>
        <w:t xml:space="preserve">It is the responsibility of all </w:t>
      </w:r>
      <w:r w:rsidR="00FB0C26" w:rsidRPr="00B046D1">
        <w:rPr>
          <w:rFonts w:ascii="Arial" w:hAnsi="Arial" w:cs="Arial"/>
          <w:sz w:val="24"/>
          <w:szCs w:val="24"/>
        </w:rPr>
        <w:t xml:space="preserve">Bidders and other </w:t>
      </w:r>
      <w:r w:rsidR="00015741" w:rsidRPr="00B046D1">
        <w:rPr>
          <w:rFonts w:ascii="Arial" w:hAnsi="Arial" w:cs="Arial"/>
          <w:sz w:val="24"/>
          <w:szCs w:val="24"/>
        </w:rPr>
        <w:t xml:space="preserve">interested parties to examine the entire RFP and to seek clarification, in writing, </w:t>
      </w:r>
      <w:r w:rsidR="00FB0C26" w:rsidRPr="00B046D1">
        <w:rPr>
          <w:rFonts w:ascii="Arial" w:hAnsi="Arial" w:cs="Arial"/>
          <w:sz w:val="24"/>
          <w:szCs w:val="24"/>
        </w:rPr>
        <w:t>if they do</w:t>
      </w:r>
      <w:r w:rsidR="00015741" w:rsidRPr="00B046D1">
        <w:rPr>
          <w:rFonts w:ascii="Arial" w:hAnsi="Arial" w:cs="Arial"/>
          <w:sz w:val="24"/>
          <w:szCs w:val="24"/>
        </w:rPr>
        <w:t xml:space="preserve"> not understand any information or instructions.</w:t>
      </w:r>
    </w:p>
    <w:p w14:paraId="2CC58035" w14:textId="6C69D731" w:rsidR="007557FA" w:rsidRPr="00B046D1" w:rsidRDefault="00D061BE" w:rsidP="00B03502">
      <w:pPr>
        <w:pStyle w:val="ListParagraph"/>
        <w:numPr>
          <w:ilvl w:val="2"/>
          <w:numId w:val="13"/>
        </w:numPr>
        <w:rPr>
          <w:rFonts w:ascii="Arial" w:hAnsi="Arial" w:cs="Arial"/>
          <w:sz w:val="24"/>
          <w:szCs w:val="24"/>
        </w:rPr>
      </w:pPr>
      <w:r w:rsidRPr="00B046D1">
        <w:rPr>
          <w:rFonts w:ascii="Arial" w:hAnsi="Arial" w:cs="Arial"/>
          <w:sz w:val="24"/>
          <w:szCs w:val="24"/>
        </w:rPr>
        <w:t>Bidders and other</w:t>
      </w:r>
      <w:r w:rsidR="00015741" w:rsidRPr="00B046D1">
        <w:rPr>
          <w:rFonts w:ascii="Arial" w:hAnsi="Arial" w:cs="Arial"/>
          <w:sz w:val="24"/>
          <w:szCs w:val="24"/>
        </w:rPr>
        <w:t xml:space="preserve"> interested parties </w:t>
      </w:r>
      <w:r w:rsidR="00455F85">
        <w:rPr>
          <w:rFonts w:ascii="Arial" w:hAnsi="Arial" w:cs="Arial"/>
          <w:sz w:val="24"/>
          <w:szCs w:val="24"/>
        </w:rPr>
        <w:t>should</w:t>
      </w:r>
      <w:r w:rsidR="00F910F5" w:rsidRPr="00B046D1">
        <w:rPr>
          <w:rFonts w:ascii="Arial" w:hAnsi="Arial" w:cs="Arial"/>
          <w:sz w:val="24"/>
          <w:szCs w:val="24"/>
        </w:rPr>
        <w:t xml:space="preserve"> </w:t>
      </w:r>
      <w:r w:rsidR="00015741" w:rsidRPr="00B046D1">
        <w:rPr>
          <w:rFonts w:ascii="Arial" w:hAnsi="Arial" w:cs="Arial"/>
          <w:sz w:val="24"/>
          <w:szCs w:val="24"/>
        </w:rPr>
        <w:t xml:space="preserve">use </w:t>
      </w:r>
      <w:r w:rsidR="00015741" w:rsidRPr="00B046D1">
        <w:rPr>
          <w:rFonts w:ascii="Arial" w:hAnsi="Arial" w:cs="Arial"/>
          <w:b/>
          <w:sz w:val="24"/>
          <w:szCs w:val="24"/>
        </w:rPr>
        <w:t xml:space="preserve">Appendix </w:t>
      </w:r>
      <w:r w:rsidR="00CD5593" w:rsidRPr="00B046D1">
        <w:rPr>
          <w:rFonts w:ascii="Arial" w:hAnsi="Arial" w:cs="Arial"/>
          <w:b/>
          <w:sz w:val="24"/>
          <w:szCs w:val="24"/>
        </w:rPr>
        <w:t>E</w:t>
      </w:r>
      <w:r w:rsidR="00015741" w:rsidRPr="00B046D1">
        <w:rPr>
          <w:rFonts w:ascii="Arial" w:hAnsi="Arial" w:cs="Arial"/>
          <w:sz w:val="24"/>
          <w:szCs w:val="24"/>
        </w:rPr>
        <w:t xml:space="preserve"> </w:t>
      </w:r>
      <w:r w:rsidR="00455F85">
        <w:rPr>
          <w:rFonts w:ascii="Arial" w:hAnsi="Arial" w:cs="Arial"/>
          <w:sz w:val="24"/>
          <w:szCs w:val="24"/>
        </w:rPr>
        <w:t>(</w:t>
      </w:r>
      <w:r w:rsidR="00015741" w:rsidRPr="00B046D1">
        <w:rPr>
          <w:rFonts w:ascii="Arial" w:hAnsi="Arial" w:cs="Arial"/>
          <w:sz w:val="24"/>
          <w:szCs w:val="24"/>
        </w:rPr>
        <w:t>Submitted Questions Form</w:t>
      </w:r>
      <w:r w:rsidR="00455F85">
        <w:rPr>
          <w:rFonts w:ascii="Arial" w:hAnsi="Arial" w:cs="Arial"/>
          <w:sz w:val="24"/>
          <w:szCs w:val="24"/>
        </w:rPr>
        <w:t xml:space="preserve">) </w:t>
      </w:r>
      <w:r w:rsidR="00015741" w:rsidRPr="00B046D1">
        <w:rPr>
          <w:rFonts w:ascii="Arial" w:hAnsi="Arial" w:cs="Arial"/>
          <w:sz w:val="24"/>
          <w:szCs w:val="24"/>
        </w:rPr>
        <w:t>for submission of questions.</w:t>
      </w:r>
      <w:r w:rsidR="007F2673" w:rsidRPr="00B046D1">
        <w:rPr>
          <w:rFonts w:ascii="Arial" w:hAnsi="Arial" w:cs="Arial"/>
          <w:sz w:val="24"/>
          <w:szCs w:val="24"/>
        </w:rPr>
        <w:t xml:space="preserve"> The form is to be submitted as a WORD document.</w:t>
      </w:r>
    </w:p>
    <w:p w14:paraId="6367413A" w14:textId="2CEA385E" w:rsidR="007557FA" w:rsidRPr="00B046D1" w:rsidRDefault="00015741" w:rsidP="00B03502">
      <w:pPr>
        <w:pStyle w:val="ListParagraph"/>
        <w:numPr>
          <w:ilvl w:val="2"/>
          <w:numId w:val="13"/>
        </w:numPr>
        <w:rPr>
          <w:rFonts w:ascii="Arial" w:hAnsi="Arial" w:cs="Arial"/>
          <w:sz w:val="24"/>
          <w:szCs w:val="24"/>
        </w:rPr>
      </w:pPr>
      <w:r w:rsidRPr="00B046D1">
        <w:rPr>
          <w:rFonts w:ascii="Arial" w:hAnsi="Arial" w:cs="Arial"/>
          <w:sz w:val="24"/>
          <w:szCs w:val="24"/>
        </w:rPr>
        <w:t>The Submitted Questions Form</w:t>
      </w:r>
      <w:r w:rsidR="007F2673" w:rsidRPr="00B046D1">
        <w:rPr>
          <w:rFonts w:ascii="Arial" w:hAnsi="Arial" w:cs="Arial"/>
          <w:sz w:val="24"/>
          <w:szCs w:val="24"/>
        </w:rPr>
        <w:t xml:space="preserve"> </w:t>
      </w:r>
      <w:r w:rsidRPr="00B046D1">
        <w:rPr>
          <w:rFonts w:ascii="Arial" w:hAnsi="Arial" w:cs="Arial"/>
          <w:sz w:val="24"/>
          <w:szCs w:val="24"/>
        </w:rPr>
        <w:t>must be submitted</w:t>
      </w:r>
      <w:r w:rsidR="007F2673" w:rsidRPr="00B046D1">
        <w:rPr>
          <w:rFonts w:ascii="Arial" w:hAnsi="Arial" w:cs="Arial"/>
          <w:sz w:val="24"/>
          <w:szCs w:val="24"/>
        </w:rPr>
        <w:t>,</w:t>
      </w:r>
      <w:r w:rsidRPr="00B046D1">
        <w:rPr>
          <w:rFonts w:ascii="Arial" w:hAnsi="Arial" w:cs="Arial"/>
          <w:sz w:val="24"/>
          <w:szCs w:val="24"/>
        </w:rPr>
        <w:t xml:space="preserve"> by e-mail</w:t>
      </w:r>
      <w:r w:rsidR="007F2673" w:rsidRPr="00B046D1">
        <w:rPr>
          <w:rFonts w:ascii="Arial" w:hAnsi="Arial" w:cs="Arial"/>
          <w:sz w:val="24"/>
          <w:szCs w:val="24"/>
        </w:rPr>
        <w:t>,</w:t>
      </w:r>
      <w:r w:rsidRPr="00B046D1">
        <w:rPr>
          <w:rFonts w:ascii="Arial" w:hAnsi="Arial" w:cs="Arial"/>
          <w:sz w:val="24"/>
          <w:szCs w:val="24"/>
        </w:rPr>
        <w:t xml:space="preserve"> and received by the RFP Coordinator, identified on the cover page of th</w:t>
      </w:r>
      <w:r w:rsidR="008C346A" w:rsidRPr="00B046D1">
        <w:rPr>
          <w:rFonts w:ascii="Arial" w:hAnsi="Arial" w:cs="Arial"/>
          <w:sz w:val="24"/>
          <w:szCs w:val="24"/>
        </w:rPr>
        <w:t>e</w:t>
      </w:r>
      <w:r w:rsidRPr="00B046D1">
        <w:rPr>
          <w:rFonts w:ascii="Arial" w:hAnsi="Arial" w:cs="Arial"/>
          <w:sz w:val="24"/>
          <w:szCs w:val="24"/>
        </w:rPr>
        <w:t xml:space="preserve"> RFP, as soon as possible but no later than the date and time specified on the RFP cover page.</w:t>
      </w:r>
    </w:p>
    <w:p w14:paraId="737DDDC6" w14:textId="638F29AB" w:rsidR="007557FA" w:rsidRPr="00B046D1" w:rsidRDefault="549DBE14" w:rsidP="00B03502">
      <w:pPr>
        <w:pStyle w:val="ListParagraph"/>
        <w:numPr>
          <w:ilvl w:val="2"/>
          <w:numId w:val="13"/>
        </w:numPr>
        <w:rPr>
          <w:rFonts w:ascii="Arial" w:hAnsi="Arial" w:cs="Arial"/>
          <w:sz w:val="24"/>
          <w:szCs w:val="24"/>
        </w:rPr>
      </w:pPr>
      <w:r w:rsidRPr="4085F79D">
        <w:rPr>
          <w:rFonts w:ascii="Arial" w:hAnsi="Arial" w:cs="Arial"/>
          <w:sz w:val="24"/>
          <w:szCs w:val="24"/>
        </w:rPr>
        <w:t>Submitted Questions must include the RFP Number and Title in the subject line of the e-mail.</w:t>
      </w:r>
      <w:r w:rsidR="6067AC6F" w:rsidRPr="4085F79D">
        <w:rPr>
          <w:rFonts w:ascii="Arial" w:hAnsi="Arial" w:cs="Arial"/>
          <w:sz w:val="24"/>
          <w:szCs w:val="24"/>
        </w:rPr>
        <w:t xml:space="preserve"> </w:t>
      </w:r>
      <w:r w:rsidRPr="4085F79D">
        <w:rPr>
          <w:rFonts w:ascii="Arial" w:hAnsi="Arial" w:cs="Arial"/>
          <w:sz w:val="24"/>
          <w:szCs w:val="24"/>
        </w:rPr>
        <w:t>The Department assumes no liability for assuring accurate/complete/on time e-mail transmission and receipt.</w:t>
      </w:r>
    </w:p>
    <w:p w14:paraId="4CA2C4B0" w14:textId="77777777" w:rsidR="007557FA" w:rsidRPr="00B046D1" w:rsidRDefault="007557FA" w:rsidP="007557FA">
      <w:pPr>
        <w:pStyle w:val="ListParagraph"/>
        <w:ind w:left="1080"/>
        <w:rPr>
          <w:rFonts w:ascii="Arial" w:hAnsi="Arial" w:cs="Arial"/>
          <w:sz w:val="24"/>
          <w:szCs w:val="24"/>
        </w:rPr>
      </w:pPr>
    </w:p>
    <w:p w14:paraId="550B3AD2" w14:textId="1375DE03" w:rsidR="007557FA" w:rsidRPr="00B046D1" w:rsidRDefault="006EBD70" w:rsidP="00B03502">
      <w:pPr>
        <w:pStyle w:val="ListParagraph"/>
        <w:numPr>
          <w:ilvl w:val="1"/>
          <w:numId w:val="13"/>
        </w:numPr>
        <w:rPr>
          <w:rFonts w:ascii="Arial" w:hAnsi="Arial" w:cs="Arial"/>
          <w:sz w:val="24"/>
          <w:szCs w:val="24"/>
          <w:u w:val="single"/>
        </w:rPr>
      </w:pPr>
      <w:r w:rsidRPr="4085F79D">
        <w:rPr>
          <w:rFonts w:ascii="Arial" w:hAnsi="Arial" w:cs="Arial"/>
          <w:b/>
          <w:bCs/>
          <w:sz w:val="24"/>
          <w:szCs w:val="24"/>
        </w:rPr>
        <w:t>Question &amp; Answer Summary:</w:t>
      </w:r>
      <w:r w:rsidRPr="4085F79D">
        <w:rPr>
          <w:rFonts w:ascii="Arial" w:hAnsi="Arial" w:cs="Arial"/>
          <w:sz w:val="24"/>
          <w:szCs w:val="24"/>
        </w:rPr>
        <w:t xml:space="preserve"> Responses to all questions will be compiled in writing and posted on the following website no later than seven (7) calendar days prior to the proposal due date: </w:t>
      </w:r>
      <w:hyperlink r:id="rId25">
        <w:r w:rsidR="20EAF09B" w:rsidRPr="4085F79D">
          <w:rPr>
            <w:rStyle w:val="Hyperlink"/>
            <w:rFonts w:ascii="Arial" w:hAnsi="Arial" w:cs="Arial"/>
            <w:sz w:val="24"/>
            <w:szCs w:val="24"/>
          </w:rPr>
          <w:t>Division of Procurement Services RFP Page</w:t>
        </w:r>
      </w:hyperlink>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It is the responsibility of all interested parties to go to this website to obtain a copy of the Question &amp; Answer Summary.</w:t>
      </w:r>
      <w:r w:rsidR="6067AC6F" w:rsidRPr="4085F79D">
        <w:rPr>
          <w:rFonts w:ascii="Arial" w:hAnsi="Arial" w:cs="Arial"/>
          <w:sz w:val="24"/>
          <w:szCs w:val="24"/>
        </w:rPr>
        <w:t xml:space="preserve"> </w:t>
      </w:r>
      <w:r w:rsidRPr="4085F79D">
        <w:rPr>
          <w:rFonts w:ascii="Arial" w:hAnsi="Arial" w:cs="Arial"/>
          <w:sz w:val="24"/>
          <w:szCs w:val="24"/>
        </w:rPr>
        <w:t>Only those answers issued in writing on this website will be considered binding.</w:t>
      </w:r>
      <w:bookmarkStart w:id="20" w:name="_Toc367174733"/>
      <w:bookmarkStart w:id="21" w:name="_Toc397069201"/>
    </w:p>
    <w:p w14:paraId="63DA7915" w14:textId="77777777" w:rsidR="007557FA" w:rsidRPr="00B046D1" w:rsidRDefault="007557FA" w:rsidP="007557FA">
      <w:pPr>
        <w:pStyle w:val="ListParagraph"/>
        <w:rPr>
          <w:rFonts w:ascii="Arial" w:hAnsi="Arial" w:cs="Arial"/>
          <w:sz w:val="24"/>
          <w:szCs w:val="24"/>
        </w:rPr>
      </w:pPr>
    </w:p>
    <w:p w14:paraId="25A89094" w14:textId="2DD4BAB3" w:rsidR="00536424" w:rsidRPr="00B046D1" w:rsidRDefault="00536424" w:rsidP="00B03502">
      <w:pPr>
        <w:pStyle w:val="ListParagraph"/>
        <w:numPr>
          <w:ilvl w:val="0"/>
          <w:numId w:val="13"/>
        </w:numPr>
        <w:rPr>
          <w:rFonts w:ascii="Arial" w:hAnsi="Arial" w:cs="Arial"/>
          <w:b/>
          <w:sz w:val="24"/>
          <w:szCs w:val="24"/>
        </w:rPr>
      </w:pPr>
      <w:r w:rsidRPr="0C9B9012">
        <w:rPr>
          <w:rFonts w:ascii="Arial" w:hAnsi="Arial" w:cs="Arial"/>
          <w:b/>
          <w:bCs/>
          <w:sz w:val="24"/>
          <w:szCs w:val="24"/>
        </w:rPr>
        <w:t>Amendments</w:t>
      </w:r>
    </w:p>
    <w:p w14:paraId="4EBF4253" w14:textId="77777777" w:rsidR="00E81EA0" w:rsidRPr="00B046D1" w:rsidRDefault="00E81EA0" w:rsidP="004F0520">
      <w:pPr>
        <w:rPr>
          <w:rFonts w:ascii="Arial" w:hAnsi="Arial" w:cs="Arial"/>
          <w:sz w:val="24"/>
          <w:szCs w:val="24"/>
        </w:rPr>
      </w:pPr>
    </w:p>
    <w:p w14:paraId="1A604BB6" w14:textId="17B35A07" w:rsidR="00536424" w:rsidRPr="00B046D1" w:rsidRDefault="02827DD2" w:rsidP="004F0520">
      <w:pPr>
        <w:rPr>
          <w:rFonts w:ascii="Arial" w:hAnsi="Arial" w:cs="Arial"/>
          <w:sz w:val="24"/>
          <w:szCs w:val="24"/>
          <w:u w:val="single"/>
        </w:rPr>
      </w:pPr>
      <w:r w:rsidRPr="4085F79D">
        <w:rPr>
          <w:rFonts w:ascii="Arial" w:hAnsi="Arial" w:cs="Arial"/>
          <w:sz w:val="24"/>
          <w:szCs w:val="24"/>
        </w:rPr>
        <w:t>All amendments released in regard to th</w:t>
      </w:r>
      <w:r w:rsidR="7E502D20" w:rsidRPr="4085F79D">
        <w:rPr>
          <w:rFonts w:ascii="Arial" w:hAnsi="Arial" w:cs="Arial"/>
          <w:sz w:val="24"/>
          <w:szCs w:val="24"/>
        </w:rPr>
        <w:t>e</w:t>
      </w:r>
      <w:r w:rsidRPr="4085F79D">
        <w:rPr>
          <w:rFonts w:ascii="Arial" w:hAnsi="Arial" w:cs="Arial"/>
          <w:sz w:val="24"/>
          <w:szCs w:val="24"/>
        </w:rPr>
        <w:t xml:space="preserve"> RFP will also be posted on the following website: </w:t>
      </w:r>
      <w:hyperlink r:id="rId26">
        <w:r w:rsidR="20EAF09B" w:rsidRPr="4085F79D">
          <w:rPr>
            <w:rStyle w:val="Hyperlink"/>
            <w:rFonts w:ascii="Arial" w:hAnsi="Arial" w:cs="Arial"/>
            <w:sz w:val="24"/>
            <w:szCs w:val="24"/>
          </w:rPr>
          <w:t>Division of Procurement Services RFP Page</w:t>
        </w:r>
      </w:hyperlink>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It is the responsibility of all interested parties to go to this website to obtain amendments.</w:t>
      </w:r>
      <w:r w:rsidR="6067AC6F" w:rsidRPr="4085F79D">
        <w:rPr>
          <w:rFonts w:ascii="Arial" w:hAnsi="Arial" w:cs="Arial"/>
          <w:sz w:val="24"/>
          <w:szCs w:val="24"/>
        </w:rPr>
        <w:t xml:space="preserve"> </w:t>
      </w:r>
      <w:r w:rsidRPr="4085F79D">
        <w:rPr>
          <w:rFonts w:ascii="Arial" w:hAnsi="Arial" w:cs="Arial"/>
          <w:sz w:val="24"/>
          <w:szCs w:val="24"/>
        </w:rPr>
        <w:t>Onl</w:t>
      </w:r>
      <w:r w:rsidR="1EF24CCE" w:rsidRPr="4085F79D">
        <w:rPr>
          <w:rFonts w:ascii="Arial" w:hAnsi="Arial" w:cs="Arial"/>
          <w:sz w:val="24"/>
          <w:szCs w:val="24"/>
        </w:rPr>
        <w:t>y those amendments</w:t>
      </w:r>
      <w:r w:rsidRPr="4085F79D">
        <w:rPr>
          <w:rFonts w:ascii="Arial" w:hAnsi="Arial" w:cs="Arial"/>
          <w:sz w:val="24"/>
          <w:szCs w:val="24"/>
        </w:rPr>
        <w:t xml:space="preserve"> posted on this website are considered binding.</w:t>
      </w:r>
    </w:p>
    <w:p w14:paraId="7B454B9F" w14:textId="77777777" w:rsidR="00536424" w:rsidRPr="00B046D1" w:rsidRDefault="00536424" w:rsidP="004F0520">
      <w:pPr>
        <w:rPr>
          <w:rFonts w:ascii="Arial" w:hAnsi="Arial" w:cs="Arial"/>
          <w:sz w:val="24"/>
          <w:szCs w:val="24"/>
        </w:rPr>
      </w:pPr>
    </w:p>
    <w:p w14:paraId="3D642A1C" w14:textId="62B2A09E" w:rsidR="007557FA" w:rsidRPr="00B046D1" w:rsidRDefault="001406CC" w:rsidP="00B03502">
      <w:pPr>
        <w:pStyle w:val="ListParagraph"/>
        <w:numPr>
          <w:ilvl w:val="0"/>
          <w:numId w:val="13"/>
        </w:numPr>
        <w:rPr>
          <w:rFonts w:ascii="Arial" w:hAnsi="Arial" w:cs="Arial"/>
          <w:b/>
          <w:sz w:val="24"/>
          <w:szCs w:val="24"/>
        </w:rPr>
      </w:pPr>
      <w:r w:rsidRPr="0C9B9012">
        <w:rPr>
          <w:rFonts w:ascii="Arial" w:hAnsi="Arial" w:cs="Arial"/>
          <w:b/>
          <w:bCs/>
          <w:sz w:val="24"/>
          <w:szCs w:val="24"/>
        </w:rPr>
        <w:t>Submitting the Proposal</w:t>
      </w:r>
      <w:bookmarkEnd w:id="20"/>
      <w:bookmarkEnd w:id="21"/>
    </w:p>
    <w:p w14:paraId="75FDEBA1" w14:textId="77777777" w:rsidR="007557FA" w:rsidRPr="00B046D1" w:rsidRDefault="007557FA" w:rsidP="007557FA">
      <w:pPr>
        <w:pStyle w:val="ListParagraph"/>
        <w:ind w:left="360"/>
        <w:rPr>
          <w:rFonts w:ascii="Arial" w:hAnsi="Arial" w:cs="Arial"/>
          <w:sz w:val="24"/>
          <w:szCs w:val="24"/>
        </w:rPr>
      </w:pPr>
    </w:p>
    <w:p w14:paraId="51D8DA8D" w14:textId="0C801D45" w:rsidR="007557FA" w:rsidRPr="00B046D1" w:rsidRDefault="01D56F35" w:rsidP="00B03502">
      <w:pPr>
        <w:pStyle w:val="ListParagraph"/>
        <w:numPr>
          <w:ilvl w:val="1"/>
          <w:numId w:val="13"/>
        </w:numPr>
        <w:rPr>
          <w:rFonts w:ascii="Arial" w:hAnsi="Arial" w:cs="Arial"/>
          <w:sz w:val="24"/>
          <w:szCs w:val="24"/>
          <w:u w:val="single"/>
        </w:rPr>
      </w:pPr>
      <w:r w:rsidRPr="4085F79D">
        <w:rPr>
          <w:rFonts w:ascii="Arial" w:hAnsi="Arial" w:cs="Arial"/>
          <w:b/>
          <w:bCs/>
          <w:sz w:val="24"/>
          <w:szCs w:val="24"/>
        </w:rPr>
        <w:t>Proposals D</w:t>
      </w:r>
      <w:r w:rsidR="7DD04D69" w:rsidRPr="4085F79D">
        <w:rPr>
          <w:rFonts w:ascii="Arial" w:hAnsi="Arial" w:cs="Arial"/>
          <w:b/>
          <w:bCs/>
          <w:sz w:val="24"/>
          <w:szCs w:val="24"/>
        </w:rPr>
        <w:t>ue</w:t>
      </w:r>
      <w:r w:rsidR="3DC1611C" w:rsidRPr="4085F79D">
        <w:rPr>
          <w:rFonts w:ascii="Arial" w:hAnsi="Arial" w:cs="Arial"/>
          <w:b/>
          <w:bCs/>
          <w:sz w:val="24"/>
          <w:szCs w:val="24"/>
        </w:rPr>
        <w:t>:</w:t>
      </w:r>
      <w:r w:rsidR="3DC1611C" w:rsidRPr="4085F79D">
        <w:rPr>
          <w:rFonts w:ascii="Arial" w:hAnsi="Arial" w:cs="Arial"/>
          <w:sz w:val="24"/>
          <w:szCs w:val="24"/>
        </w:rPr>
        <w:t xml:space="preserve"> </w:t>
      </w:r>
      <w:r w:rsidR="080A510F" w:rsidRPr="4085F79D">
        <w:rPr>
          <w:rFonts w:ascii="Arial" w:hAnsi="Arial" w:cs="Arial"/>
          <w:sz w:val="24"/>
          <w:szCs w:val="24"/>
        </w:rPr>
        <w:t xml:space="preserve">Proposals must be </w:t>
      </w:r>
      <w:r w:rsidR="080A510F" w:rsidRPr="4085F79D">
        <w:rPr>
          <w:rFonts w:ascii="Arial" w:hAnsi="Arial" w:cs="Arial"/>
          <w:sz w:val="24"/>
          <w:szCs w:val="24"/>
          <w:u w:val="single"/>
        </w:rPr>
        <w:t>received</w:t>
      </w:r>
      <w:r w:rsidR="080A510F" w:rsidRPr="4085F79D">
        <w:rPr>
          <w:rFonts w:ascii="Arial" w:hAnsi="Arial" w:cs="Arial"/>
          <w:sz w:val="24"/>
          <w:szCs w:val="24"/>
        </w:rPr>
        <w:t xml:space="preserve"> no later than </w:t>
      </w:r>
      <w:r w:rsidR="474402B8" w:rsidRPr="4085F79D">
        <w:rPr>
          <w:rFonts w:ascii="Arial" w:hAnsi="Arial" w:cs="Arial"/>
          <w:sz w:val="24"/>
          <w:szCs w:val="24"/>
        </w:rPr>
        <w:t>11:59</w:t>
      </w:r>
      <w:r w:rsidR="080A510F" w:rsidRPr="4085F79D">
        <w:rPr>
          <w:rFonts w:ascii="Arial" w:hAnsi="Arial" w:cs="Arial"/>
          <w:sz w:val="24"/>
          <w:szCs w:val="24"/>
        </w:rPr>
        <w:t xml:space="preserve"> p.m. local time, on the date listed on the cover page of th</w:t>
      </w:r>
      <w:r w:rsidR="7E502D20" w:rsidRPr="4085F79D">
        <w:rPr>
          <w:rFonts w:ascii="Arial" w:hAnsi="Arial" w:cs="Arial"/>
          <w:sz w:val="24"/>
          <w:szCs w:val="24"/>
        </w:rPr>
        <w:t>e</w:t>
      </w:r>
      <w:r w:rsidR="080A510F" w:rsidRPr="4085F79D">
        <w:rPr>
          <w:rFonts w:ascii="Arial" w:hAnsi="Arial" w:cs="Arial"/>
          <w:sz w:val="24"/>
          <w:szCs w:val="24"/>
        </w:rPr>
        <w:t xml:space="preserve"> RFP.</w:t>
      </w:r>
      <w:r w:rsidR="6067AC6F" w:rsidRPr="4085F79D">
        <w:rPr>
          <w:rFonts w:ascii="Arial" w:hAnsi="Arial" w:cs="Arial"/>
          <w:sz w:val="24"/>
          <w:szCs w:val="24"/>
        </w:rPr>
        <w:t xml:space="preserve"> </w:t>
      </w:r>
      <w:r w:rsidR="5FC786F1" w:rsidRPr="4085F79D">
        <w:rPr>
          <w:rFonts w:ascii="Arial" w:hAnsi="Arial" w:cs="Arial"/>
          <w:sz w:val="24"/>
          <w:szCs w:val="24"/>
          <w:u w:val="single"/>
        </w:rPr>
        <w:t>E</w:t>
      </w:r>
      <w:r w:rsidR="214BFC21" w:rsidRPr="4085F79D">
        <w:rPr>
          <w:rFonts w:ascii="Arial" w:hAnsi="Arial" w:cs="Arial"/>
          <w:sz w:val="24"/>
          <w:szCs w:val="24"/>
          <w:u w:val="single"/>
        </w:rPr>
        <w:t>-mails</w:t>
      </w:r>
      <w:r w:rsidR="5FC786F1" w:rsidRPr="4085F79D">
        <w:rPr>
          <w:rFonts w:ascii="Arial" w:hAnsi="Arial" w:cs="Arial"/>
          <w:sz w:val="24"/>
          <w:szCs w:val="24"/>
          <w:u w:val="single"/>
        </w:rPr>
        <w:t xml:space="preserve"> containing original proposal submissions, or any additional or revised proposal files,</w:t>
      </w:r>
      <w:r w:rsidR="080A510F" w:rsidRPr="4085F79D">
        <w:rPr>
          <w:rFonts w:ascii="Arial" w:hAnsi="Arial" w:cs="Arial"/>
          <w:sz w:val="24"/>
          <w:szCs w:val="24"/>
          <w:u w:val="single"/>
        </w:rPr>
        <w:t xml:space="preserve"> received after the </w:t>
      </w:r>
      <w:r w:rsidR="474402B8" w:rsidRPr="4085F79D">
        <w:rPr>
          <w:rFonts w:ascii="Arial" w:hAnsi="Arial" w:cs="Arial"/>
          <w:sz w:val="24"/>
          <w:szCs w:val="24"/>
          <w:u w:val="single"/>
        </w:rPr>
        <w:t>11:59</w:t>
      </w:r>
      <w:r w:rsidR="080A510F" w:rsidRPr="4085F79D">
        <w:rPr>
          <w:rFonts w:ascii="Arial" w:hAnsi="Arial" w:cs="Arial"/>
          <w:sz w:val="24"/>
          <w:szCs w:val="24"/>
          <w:u w:val="single"/>
        </w:rPr>
        <w:t xml:space="preserve"> p.m. deadline will be rejected without exception.</w:t>
      </w:r>
    </w:p>
    <w:p w14:paraId="3B445240" w14:textId="77777777" w:rsidR="000F3A64" w:rsidRPr="00B046D1" w:rsidRDefault="000F3A64" w:rsidP="007557FA">
      <w:pPr>
        <w:pStyle w:val="ListParagraph"/>
        <w:rPr>
          <w:rFonts w:ascii="Arial" w:hAnsi="Arial" w:cs="Arial"/>
          <w:sz w:val="24"/>
          <w:szCs w:val="24"/>
        </w:rPr>
      </w:pPr>
    </w:p>
    <w:p w14:paraId="33BC6E8C" w14:textId="6F7E55FA" w:rsidR="007557FA" w:rsidRPr="00B046D1" w:rsidRDefault="000A64F0" w:rsidP="00B03502">
      <w:pPr>
        <w:pStyle w:val="ListParagraph"/>
        <w:numPr>
          <w:ilvl w:val="1"/>
          <w:numId w:val="13"/>
        </w:numPr>
        <w:rPr>
          <w:rFonts w:ascii="Arial" w:hAnsi="Arial" w:cs="Arial"/>
          <w:sz w:val="24"/>
          <w:szCs w:val="24"/>
        </w:rPr>
      </w:pPr>
      <w:r w:rsidRPr="00B046D1">
        <w:rPr>
          <w:rFonts w:ascii="Arial" w:hAnsi="Arial" w:cs="Arial"/>
          <w:b/>
          <w:sz w:val="24"/>
          <w:szCs w:val="24"/>
        </w:rPr>
        <w:t>Delivery Instructions</w:t>
      </w:r>
      <w:r w:rsidR="00C332B2" w:rsidRPr="00B046D1">
        <w:rPr>
          <w:rFonts w:ascii="Arial" w:hAnsi="Arial" w:cs="Arial"/>
          <w:b/>
          <w:sz w:val="24"/>
          <w:szCs w:val="24"/>
        </w:rPr>
        <w:t>:</w:t>
      </w:r>
      <w:r w:rsidR="00C332B2" w:rsidRPr="00B046D1">
        <w:rPr>
          <w:rFonts w:ascii="Arial" w:hAnsi="Arial" w:cs="Arial"/>
          <w:sz w:val="24"/>
          <w:szCs w:val="24"/>
        </w:rPr>
        <w:t xml:space="preserve"> </w:t>
      </w:r>
      <w:r w:rsidR="00A11DC9" w:rsidRPr="00B046D1">
        <w:rPr>
          <w:rFonts w:ascii="Arial" w:hAnsi="Arial" w:cs="Arial"/>
          <w:sz w:val="24"/>
          <w:szCs w:val="24"/>
        </w:rPr>
        <w:t>E</w:t>
      </w:r>
      <w:r w:rsidR="000E1A07" w:rsidRPr="00B046D1">
        <w:rPr>
          <w:rFonts w:ascii="Arial" w:hAnsi="Arial" w:cs="Arial"/>
          <w:sz w:val="24"/>
          <w:szCs w:val="24"/>
        </w:rPr>
        <w:t>-</w:t>
      </w:r>
      <w:r w:rsidR="00A11DC9" w:rsidRPr="00B046D1">
        <w:rPr>
          <w:rFonts w:ascii="Arial" w:hAnsi="Arial" w:cs="Arial"/>
          <w:sz w:val="24"/>
          <w:szCs w:val="24"/>
        </w:rPr>
        <w:t xml:space="preserve">mail </w:t>
      </w:r>
      <w:r w:rsidR="006B428A" w:rsidRPr="00B046D1">
        <w:rPr>
          <w:rFonts w:ascii="Arial" w:hAnsi="Arial" w:cs="Arial"/>
          <w:sz w:val="24"/>
          <w:szCs w:val="24"/>
        </w:rPr>
        <w:t>p</w:t>
      </w:r>
      <w:r w:rsidR="00A11DC9" w:rsidRPr="00B046D1">
        <w:rPr>
          <w:rFonts w:ascii="Arial" w:hAnsi="Arial" w:cs="Arial"/>
          <w:sz w:val="24"/>
          <w:szCs w:val="24"/>
        </w:rPr>
        <w:t>roposal submissions are to be submitted to the State of Maine Division of Procurement Services</w:t>
      </w:r>
      <w:r w:rsidR="000F3A64" w:rsidRPr="00B046D1">
        <w:rPr>
          <w:rFonts w:ascii="Arial" w:hAnsi="Arial" w:cs="Arial"/>
          <w:sz w:val="24"/>
          <w:szCs w:val="24"/>
        </w:rPr>
        <w:t xml:space="preserve"> at </w:t>
      </w:r>
      <w:hyperlink r:id="rId27" w:history="1">
        <w:r w:rsidR="00CD5593" w:rsidRPr="00B046D1">
          <w:rPr>
            <w:rStyle w:val="Hyperlink"/>
            <w:rFonts w:ascii="Arial" w:hAnsi="Arial" w:cs="Arial"/>
            <w:sz w:val="24"/>
            <w:szCs w:val="24"/>
          </w:rPr>
          <w:t>Proposals@maine.gov</w:t>
        </w:r>
      </w:hyperlink>
      <w:r w:rsidR="00CD5593" w:rsidRPr="00B046D1">
        <w:rPr>
          <w:rFonts w:ascii="Arial" w:hAnsi="Arial" w:cs="Arial"/>
          <w:sz w:val="24"/>
          <w:szCs w:val="24"/>
        </w:rPr>
        <w:t>.</w:t>
      </w:r>
    </w:p>
    <w:p w14:paraId="21987DD3" w14:textId="762F42E5" w:rsidR="007557FA" w:rsidRDefault="32210407" w:rsidP="00B03502">
      <w:pPr>
        <w:pStyle w:val="ListParagraph"/>
        <w:numPr>
          <w:ilvl w:val="2"/>
          <w:numId w:val="13"/>
        </w:numPr>
        <w:rPr>
          <w:rFonts w:ascii="Arial" w:hAnsi="Arial" w:cs="Arial"/>
          <w:sz w:val="24"/>
          <w:szCs w:val="24"/>
        </w:rPr>
      </w:pPr>
      <w:r w:rsidRPr="4085F79D">
        <w:rPr>
          <w:rFonts w:ascii="Arial" w:hAnsi="Arial" w:cs="Arial"/>
          <w:sz w:val="24"/>
          <w:szCs w:val="24"/>
          <w:u w:val="single"/>
        </w:rPr>
        <w:t>Only proposal</w:t>
      </w:r>
      <w:r w:rsidR="5FC786F1" w:rsidRPr="4085F79D">
        <w:rPr>
          <w:rFonts w:ascii="Arial" w:hAnsi="Arial" w:cs="Arial"/>
          <w:sz w:val="24"/>
          <w:szCs w:val="24"/>
          <w:u w:val="single"/>
        </w:rPr>
        <w:t xml:space="preserve"> submissions</w:t>
      </w:r>
      <w:r w:rsidRPr="4085F79D">
        <w:rPr>
          <w:rFonts w:ascii="Arial" w:hAnsi="Arial" w:cs="Arial"/>
          <w:sz w:val="24"/>
          <w:szCs w:val="24"/>
          <w:u w:val="single"/>
        </w:rPr>
        <w:t xml:space="preserve"> received by e</w:t>
      </w:r>
      <w:r w:rsidR="04C5087C" w:rsidRPr="4085F79D">
        <w:rPr>
          <w:rFonts w:ascii="Arial" w:hAnsi="Arial" w:cs="Arial"/>
          <w:sz w:val="24"/>
          <w:szCs w:val="24"/>
          <w:u w:val="single"/>
        </w:rPr>
        <w:t>-</w:t>
      </w:r>
      <w:r w:rsidRPr="4085F79D">
        <w:rPr>
          <w:rFonts w:ascii="Arial" w:hAnsi="Arial" w:cs="Arial"/>
          <w:sz w:val="24"/>
          <w:szCs w:val="24"/>
          <w:u w:val="single"/>
        </w:rPr>
        <w:t>mail will be considered.</w:t>
      </w:r>
      <w:r w:rsidR="6067AC6F" w:rsidRPr="4085F79D">
        <w:rPr>
          <w:rFonts w:ascii="Arial" w:hAnsi="Arial" w:cs="Arial"/>
          <w:sz w:val="24"/>
          <w:szCs w:val="24"/>
        </w:rPr>
        <w:t xml:space="preserve"> </w:t>
      </w:r>
      <w:r w:rsidRPr="4085F79D">
        <w:rPr>
          <w:rFonts w:ascii="Arial" w:hAnsi="Arial" w:cs="Arial"/>
          <w:sz w:val="24"/>
          <w:szCs w:val="24"/>
        </w:rPr>
        <w:t>The Department assumes no liability for assuring accurate/complete e-mail transmission and receipt.</w:t>
      </w:r>
    </w:p>
    <w:p w14:paraId="0E26367E" w14:textId="20C0970A" w:rsidR="00455F85" w:rsidRPr="00455F85" w:rsidRDefault="00455F85" w:rsidP="00455F85">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8"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5B27C2FF" w:rsidR="000E1A07" w:rsidRPr="00B046D1" w:rsidRDefault="04C5087C" w:rsidP="000E1A07">
      <w:pPr>
        <w:pStyle w:val="ListParagraph"/>
        <w:numPr>
          <w:ilvl w:val="2"/>
          <w:numId w:val="13"/>
        </w:numPr>
        <w:rPr>
          <w:rFonts w:ascii="Arial" w:hAnsi="Arial" w:cs="Arial"/>
          <w:sz w:val="24"/>
          <w:szCs w:val="24"/>
        </w:rPr>
      </w:pPr>
      <w:r w:rsidRPr="4085F79D">
        <w:rPr>
          <w:rFonts w:ascii="Arial" w:hAnsi="Arial" w:cs="Arial"/>
          <w:sz w:val="24"/>
          <w:szCs w:val="24"/>
          <w:u w:val="single"/>
        </w:rPr>
        <w:t>E-mails containing links to file sharing sites or online file repositories will not be accepted as submissions</w:t>
      </w:r>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 xml:space="preserve">Only e-mail </w:t>
      </w:r>
      <w:r w:rsidR="5FC786F1" w:rsidRPr="4085F79D">
        <w:rPr>
          <w:rFonts w:ascii="Arial" w:hAnsi="Arial" w:cs="Arial"/>
          <w:sz w:val="24"/>
          <w:szCs w:val="24"/>
        </w:rPr>
        <w:t xml:space="preserve">proposal </w:t>
      </w:r>
      <w:r w:rsidRPr="4085F79D">
        <w:rPr>
          <w:rFonts w:ascii="Arial" w:hAnsi="Arial" w:cs="Arial"/>
          <w:sz w:val="24"/>
          <w:szCs w:val="24"/>
        </w:rPr>
        <w:t>submissions that have the actual requested files attached will be accepted.</w:t>
      </w:r>
    </w:p>
    <w:p w14:paraId="7B017F8B" w14:textId="5F02057E" w:rsidR="0018241E" w:rsidRPr="00B046D1" w:rsidRDefault="0018241E" w:rsidP="000E1A07">
      <w:pPr>
        <w:pStyle w:val="ListParagraph"/>
        <w:numPr>
          <w:ilvl w:val="2"/>
          <w:numId w:val="13"/>
        </w:numPr>
        <w:rPr>
          <w:rFonts w:ascii="Arial" w:hAnsi="Arial" w:cs="Arial"/>
          <w:sz w:val="24"/>
          <w:szCs w:val="24"/>
          <w:u w:val="single"/>
        </w:rPr>
      </w:pPr>
      <w:bookmarkStart w:id="22" w:name="_Hlk62561509"/>
      <w:r w:rsidRPr="00B046D1">
        <w:rPr>
          <w:rFonts w:ascii="Arial" w:hAnsi="Arial" w:cs="Arial"/>
          <w:sz w:val="24"/>
          <w:szCs w:val="24"/>
          <w:u w:val="single"/>
        </w:rPr>
        <w:t>Encrypted e-mails received which require opening attachments and logging into a proprietary system will not be accepted as submissions</w:t>
      </w:r>
      <w:r w:rsidRPr="00B046D1">
        <w:rPr>
          <w:rFonts w:ascii="Arial" w:hAnsi="Arial" w:cs="Arial"/>
          <w:sz w:val="24"/>
          <w:szCs w:val="24"/>
        </w:rPr>
        <w:t xml:space="preserve">. Please check with your organization’s Information Technology team to ensure that your security settings will </w:t>
      </w:r>
      <w:r w:rsidRPr="00B046D1">
        <w:rPr>
          <w:rFonts w:ascii="Arial" w:hAnsi="Arial" w:cs="Arial"/>
          <w:sz w:val="24"/>
          <w:szCs w:val="24"/>
        </w:rPr>
        <w:lastRenderedPageBreak/>
        <w:t xml:space="preserve">not encrypt your proposal submission. </w:t>
      </w:r>
    </w:p>
    <w:bookmarkEnd w:id="22"/>
    <w:p w14:paraId="659C842A" w14:textId="30D29ECD" w:rsidR="00CA6A04" w:rsidRPr="00B046D1" w:rsidRDefault="6B91A990" w:rsidP="00CA6A04">
      <w:pPr>
        <w:pStyle w:val="ListParagraph"/>
        <w:numPr>
          <w:ilvl w:val="2"/>
          <w:numId w:val="13"/>
        </w:numPr>
        <w:rPr>
          <w:rFonts w:ascii="Arial" w:hAnsi="Arial" w:cs="Arial"/>
          <w:sz w:val="24"/>
          <w:szCs w:val="24"/>
        </w:rPr>
      </w:pPr>
      <w:r w:rsidRPr="4085F79D">
        <w:rPr>
          <w:rFonts w:ascii="Arial" w:hAnsi="Arial" w:cs="Arial"/>
          <w:sz w:val="24"/>
          <w:szCs w:val="24"/>
        </w:rPr>
        <w:t>File size limits are 25MB per e-mail.</w:t>
      </w:r>
      <w:r w:rsidR="6067AC6F" w:rsidRPr="4085F79D">
        <w:rPr>
          <w:rFonts w:ascii="Arial" w:hAnsi="Arial" w:cs="Arial"/>
          <w:sz w:val="24"/>
          <w:szCs w:val="24"/>
        </w:rPr>
        <w:t xml:space="preserve"> </w:t>
      </w:r>
      <w:r w:rsidRPr="4085F79D">
        <w:rPr>
          <w:rFonts w:ascii="Arial" w:hAnsi="Arial" w:cs="Arial"/>
          <w:sz w:val="24"/>
          <w:szCs w:val="24"/>
        </w:rPr>
        <w:t>Bidders may submit files separately across multiple e-mails, as necessary, due to file size concerns. All e-mails and files must be received by the due date and time listed above.</w:t>
      </w:r>
    </w:p>
    <w:p w14:paraId="171FD116" w14:textId="4DF25A0B" w:rsidR="000A6AFC" w:rsidRPr="00B046D1" w:rsidRDefault="00112042" w:rsidP="0C9B9012">
      <w:pPr>
        <w:pStyle w:val="ListParagraph"/>
        <w:numPr>
          <w:ilvl w:val="2"/>
          <w:numId w:val="13"/>
        </w:numPr>
        <w:rPr>
          <w:rFonts w:ascii="Arial" w:hAnsi="Arial" w:cs="Arial"/>
          <w:b/>
          <w:bCs/>
          <w:sz w:val="24"/>
          <w:szCs w:val="24"/>
        </w:rPr>
      </w:pPr>
      <w:r w:rsidRPr="0C9B9012">
        <w:rPr>
          <w:rFonts w:ascii="Arial" w:hAnsi="Arial" w:cs="Arial"/>
          <w:sz w:val="24"/>
          <w:szCs w:val="24"/>
        </w:rPr>
        <w:t>Bidder</w:t>
      </w:r>
      <w:r w:rsidR="00A11DC9" w:rsidRPr="0C9B9012">
        <w:rPr>
          <w:rFonts w:ascii="Arial" w:hAnsi="Arial" w:cs="Arial"/>
          <w:sz w:val="24"/>
          <w:szCs w:val="24"/>
        </w:rPr>
        <w:t>s are to insert the following into the subject line of their e</w:t>
      </w:r>
      <w:r w:rsidR="000E1A07" w:rsidRPr="0C9B9012">
        <w:rPr>
          <w:rFonts w:ascii="Arial" w:hAnsi="Arial" w:cs="Arial"/>
          <w:sz w:val="24"/>
          <w:szCs w:val="24"/>
        </w:rPr>
        <w:t>-</w:t>
      </w:r>
      <w:r w:rsidR="00A11DC9" w:rsidRPr="0C9B9012">
        <w:rPr>
          <w:rFonts w:ascii="Arial" w:hAnsi="Arial" w:cs="Arial"/>
          <w:sz w:val="24"/>
          <w:szCs w:val="24"/>
        </w:rPr>
        <w:t xml:space="preserve">mail </w:t>
      </w:r>
      <w:r w:rsidR="000F3A64" w:rsidRPr="0C9B9012">
        <w:rPr>
          <w:rFonts w:ascii="Arial" w:hAnsi="Arial" w:cs="Arial"/>
          <w:sz w:val="24"/>
          <w:szCs w:val="24"/>
        </w:rPr>
        <w:t xml:space="preserve">proposal </w:t>
      </w:r>
      <w:r w:rsidR="00A11DC9" w:rsidRPr="0C9B9012">
        <w:rPr>
          <w:rFonts w:ascii="Arial" w:hAnsi="Arial" w:cs="Arial"/>
          <w:sz w:val="24"/>
          <w:szCs w:val="24"/>
        </w:rPr>
        <w:t>submission:</w:t>
      </w:r>
      <w:r w:rsidR="00C249BB" w:rsidRPr="0C9B9012">
        <w:rPr>
          <w:rFonts w:ascii="Arial" w:hAnsi="Arial" w:cs="Arial"/>
          <w:sz w:val="24"/>
          <w:szCs w:val="24"/>
        </w:rPr>
        <w:t xml:space="preserve"> </w:t>
      </w:r>
      <w:r w:rsidR="00A11DC9" w:rsidRPr="0C9B9012">
        <w:rPr>
          <w:rFonts w:ascii="Arial" w:hAnsi="Arial" w:cs="Arial"/>
          <w:b/>
          <w:bCs/>
          <w:sz w:val="24"/>
          <w:szCs w:val="24"/>
        </w:rPr>
        <w:t>“RFP#</w:t>
      </w:r>
      <w:r w:rsidR="00455F85">
        <w:rPr>
          <w:rStyle w:val="InitialStyle"/>
          <w:rFonts w:ascii="Arial" w:hAnsi="Arial" w:cs="Arial"/>
          <w:b/>
          <w:bCs/>
          <w:sz w:val="24"/>
          <w:szCs w:val="24"/>
        </w:rPr>
        <w:t xml:space="preserve"> 202312248</w:t>
      </w:r>
      <w:r w:rsidR="00A11DC9" w:rsidRPr="0C9B9012">
        <w:rPr>
          <w:rFonts w:ascii="Arial" w:hAnsi="Arial" w:cs="Arial"/>
          <w:b/>
          <w:bCs/>
          <w:sz w:val="24"/>
          <w:szCs w:val="24"/>
        </w:rPr>
        <w:t xml:space="preserve"> Proposal Submission</w:t>
      </w:r>
      <w:r w:rsidR="009807E6" w:rsidRPr="0C9B9012">
        <w:rPr>
          <w:rFonts w:ascii="Arial" w:hAnsi="Arial" w:cs="Arial"/>
          <w:b/>
          <w:bCs/>
          <w:sz w:val="24"/>
          <w:szCs w:val="24"/>
        </w:rPr>
        <w:t xml:space="preserve"> – [Bidder</w:t>
      </w:r>
      <w:r w:rsidR="008C346A" w:rsidRPr="0C9B9012">
        <w:rPr>
          <w:rFonts w:ascii="Arial" w:hAnsi="Arial" w:cs="Arial"/>
          <w:b/>
          <w:bCs/>
          <w:sz w:val="24"/>
          <w:szCs w:val="24"/>
        </w:rPr>
        <w:t>’s</w:t>
      </w:r>
      <w:r w:rsidR="009807E6" w:rsidRPr="0C9B9012">
        <w:rPr>
          <w:rFonts w:ascii="Arial" w:hAnsi="Arial" w:cs="Arial"/>
          <w:b/>
          <w:bCs/>
          <w:sz w:val="24"/>
          <w:szCs w:val="24"/>
        </w:rPr>
        <w:t xml:space="preserve"> Name]</w:t>
      </w:r>
      <w:r w:rsidR="00A11DC9" w:rsidRPr="0C9B9012">
        <w:rPr>
          <w:rFonts w:ascii="Arial" w:hAnsi="Arial" w:cs="Arial"/>
          <w:b/>
          <w:bCs/>
          <w:sz w:val="24"/>
          <w:szCs w:val="24"/>
        </w:rPr>
        <w:t>”</w:t>
      </w:r>
    </w:p>
    <w:p w14:paraId="3DC120CC" w14:textId="17C0C390" w:rsidR="000A6AFC" w:rsidRPr="00B046D1" w:rsidRDefault="00112042" w:rsidP="00B03502">
      <w:pPr>
        <w:pStyle w:val="ListParagraph"/>
        <w:numPr>
          <w:ilvl w:val="2"/>
          <w:numId w:val="13"/>
        </w:numPr>
        <w:rPr>
          <w:rFonts w:ascii="Arial" w:hAnsi="Arial" w:cs="Arial"/>
          <w:sz w:val="24"/>
          <w:szCs w:val="24"/>
        </w:rPr>
      </w:pPr>
      <w:r w:rsidRPr="00B046D1">
        <w:rPr>
          <w:rFonts w:ascii="Arial" w:hAnsi="Arial" w:cs="Arial"/>
          <w:sz w:val="24"/>
          <w:szCs w:val="24"/>
        </w:rPr>
        <w:t>Bidder</w:t>
      </w:r>
      <w:r w:rsidR="00A11DC9" w:rsidRPr="00B046D1">
        <w:rPr>
          <w:rFonts w:ascii="Arial" w:hAnsi="Arial" w:cs="Arial"/>
          <w:sz w:val="24"/>
          <w:szCs w:val="24"/>
        </w:rPr>
        <w:t>’s</w:t>
      </w:r>
      <w:r w:rsidR="006B428A" w:rsidRPr="00B046D1">
        <w:rPr>
          <w:rFonts w:ascii="Arial" w:hAnsi="Arial" w:cs="Arial"/>
          <w:sz w:val="24"/>
          <w:szCs w:val="24"/>
        </w:rPr>
        <w:t xml:space="preserve"> proposal</w:t>
      </w:r>
      <w:r w:rsidR="000F3A64" w:rsidRPr="00B046D1">
        <w:rPr>
          <w:rFonts w:ascii="Arial" w:hAnsi="Arial" w:cs="Arial"/>
          <w:sz w:val="24"/>
          <w:szCs w:val="24"/>
        </w:rPr>
        <w:t xml:space="preserve"> submissions</w:t>
      </w:r>
      <w:r w:rsidR="006B428A" w:rsidRPr="00B046D1">
        <w:rPr>
          <w:rFonts w:ascii="Arial" w:hAnsi="Arial" w:cs="Arial"/>
          <w:sz w:val="24"/>
          <w:szCs w:val="24"/>
        </w:rPr>
        <w:t xml:space="preserve"> are to be broken down into multiple files</w:t>
      </w:r>
      <w:r w:rsidR="00B24FC4" w:rsidRPr="00B046D1">
        <w:rPr>
          <w:rFonts w:ascii="Arial" w:hAnsi="Arial" w:cs="Arial"/>
          <w:sz w:val="24"/>
          <w:szCs w:val="24"/>
        </w:rPr>
        <w:t>,</w:t>
      </w:r>
      <w:r w:rsidR="006B428A" w:rsidRPr="00B046D1">
        <w:rPr>
          <w:rFonts w:ascii="Arial" w:hAnsi="Arial" w:cs="Arial"/>
          <w:sz w:val="24"/>
          <w:szCs w:val="24"/>
        </w:rPr>
        <w:t xml:space="preserve"> </w:t>
      </w:r>
      <w:r w:rsidR="0055724D" w:rsidRPr="00B046D1">
        <w:rPr>
          <w:rFonts w:ascii="Arial" w:hAnsi="Arial" w:cs="Arial"/>
          <w:sz w:val="24"/>
          <w:szCs w:val="24"/>
        </w:rPr>
        <w:t xml:space="preserve">with each file named </w:t>
      </w:r>
      <w:r w:rsidR="006B428A" w:rsidRPr="00B046D1">
        <w:rPr>
          <w:rFonts w:ascii="Arial" w:hAnsi="Arial" w:cs="Arial"/>
          <w:sz w:val="24"/>
          <w:szCs w:val="24"/>
        </w:rPr>
        <w:t>as</w:t>
      </w:r>
      <w:r w:rsidR="0055724D" w:rsidRPr="00B046D1">
        <w:rPr>
          <w:rFonts w:ascii="Arial" w:hAnsi="Arial" w:cs="Arial"/>
          <w:sz w:val="24"/>
          <w:szCs w:val="24"/>
        </w:rPr>
        <w:t xml:space="preserve"> it is</w:t>
      </w:r>
      <w:r w:rsidR="006B428A" w:rsidRPr="00B046D1">
        <w:rPr>
          <w:rFonts w:ascii="Arial" w:hAnsi="Arial" w:cs="Arial"/>
          <w:sz w:val="24"/>
          <w:szCs w:val="24"/>
        </w:rPr>
        <w:t xml:space="preserve"> </w:t>
      </w:r>
      <w:r w:rsidR="0001618E" w:rsidRPr="00B046D1">
        <w:rPr>
          <w:rFonts w:ascii="Arial" w:hAnsi="Arial" w:cs="Arial"/>
          <w:sz w:val="24"/>
          <w:szCs w:val="24"/>
        </w:rPr>
        <w:t>titled in bold below</w:t>
      </w:r>
      <w:r w:rsidR="00117E93" w:rsidRPr="00B046D1">
        <w:rPr>
          <w:rFonts w:ascii="Arial" w:hAnsi="Arial" w:cs="Arial"/>
          <w:sz w:val="24"/>
          <w:szCs w:val="24"/>
        </w:rPr>
        <w:t>,</w:t>
      </w:r>
      <w:r w:rsidR="006B428A" w:rsidRPr="00B046D1">
        <w:rPr>
          <w:rFonts w:ascii="Arial" w:hAnsi="Arial" w:cs="Arial"/>
          <w:sz w:val="24"/>
          <w:szCs w:val="24"/>
        </w:rPr>
        <w:t xml:space="preserve"> and</w:t>
      </w:r>
      <w:r w:rsidR="0001618E" w:rsidRPr="00B046D1">
        <w:rPr>
          <w:rFonts w:ascii="Arial" w:hAnsi="Arial" w:cs="Arial"/>
          <w:sz w:val="24"/>
          <w:szCs w:val="24"/>
        </w:rPr>
        <w:t xml:space="preserve"> </w:t>
      </w:r>
      <w:r w:rsidR="00A11DC9" w:rsidRPr="00B046D1">
        <w:rPr>
          <w:rFonts w:ascii="Arial" w:hAnsi="Arial" w:cs="Arial"/>
          <w:sz w:val="24"/>
          <w:szCs w:val="24"/>
        </w:rPr>
        <w:t>include:</w:t>
      </w:r>
    </w:p>
    <w:p w14:paraId="3C7A4408" w14:textId="77777777" w:rsidR="000A6AFC" w:rsidRPr="00B046D1" w:rsidRDefault="000A6AFC" w:rsidP="000A6AFC">
      <w:pPr>
        <w:pStyle w:val="ListParagraph"/>
        <w:ind w:left="1080"/>
        <w:rPr>
          <w:rFonts w:ascii="Arial" w:hAnsi="Arial" w:cs="Arial"/>
          <w:sz w:val="24"/>
          <w:szCs w:val="24"/>
        </w:rPr>
      </w:pPr>
    </w:p>
    <w:p w14:paraId="568F8F90" w14:textId="72764412" w:rsidR="001013A2" w:rsidRPr="00B046D1" w:rsidRDefault="000A6AFC" w:rsidP="001013A2">
      <w:pPr>
        <w:pStyle w:val="ListParagraph"/>
        <w:numPr>
          <w:ilvl w:val="0"/>
          <w:numId w:val="14"/>
        </w:numPr>
        <w:ind w:left="1440"/>
        <w:rPr>
          <w:rFonts w:ascii="Arial" w:hAnsi="Arial" w:cs="Arial"/>
          <w:sz w:val="24"/>
          <w:szCs w:val="24"/>
        </w:rPr>
      </w:pPr>
      <w:r w:rsidRPr="00B046D1">
        <w:rPr>
          <w:rFonts w:ascii="Arial" w:hAnsi="Arial" w:cs="Arial"/>
          <w:b/>
          <w:sz w:val="24"/>
          <w:szCs w:val="24"/>
          <w:u w:val="single"/>
        </w:rPr>
        <w:t>F</w:t>
      </w:r>
      <w:r w:rsidR="00B24FC4" w:rsidRPr="00B046D1">
        <w:rPr>
          <w:rFonts w:ascii="Arial" w:hAnsi="Arial" w:cs="Arial"/>
          <w:b/>
          <w:sz w:val="24"/>
          <w:szCs w:val="24"/>
          <w:u w:val="single"/>
        </w:rPr>
        <w:t>ile 1</w:t>
      </w:r>
      <w:r w:rsidR="009807E6" w:rsidRPr="00B046D1">
        <w:rPr>
          <w:rFonts w:ascii="Arial" w:hAnsi="Arial" w:cs="Arial"/>
          <w:b/>
          <w:sz w:val="24"/>
          <w:szCs w:val="24"/>
          <w:u w:val="single"/>
        </w:rPr>
        <w:t xml:space="preserve"> [Bidder</w:t>
      </w:r>
      <w:r w:rsidR="001013A2" w:rsidRPr="00B046D1">
        <w:rPr>
          <w:rFonts w:ascii="Arial" w:hAnsi="Arial" w:cs="Arial"/>
          <w:b/>
          <w:sz w:val="24"/>
          <w:szCs w:val="24"/>
          <w:u w:val="single"/>
        </w:rPr>
        <w:t>’s</w:t>
      </w:r>
      <w:r w:rsidR="009807E6" w:rsidRPr="00B046D1">
        <w:rPr>
          <w:rFonts w:ascii="Arial" w:hAnsi="Arial" w:cs="Arial"/>
          <w:b/>
          <w:sz w:val="24"/>
          <w:szCs w:val="24"/>
          <w:u w:val="single"/>
        </w:rPr>
        <w:t xml:space="preserve"> Name]</w:t>
      </w:r>
      <w:r w:rsidR="001013A2" w:rsidRPr="00B046D1">
        <w:rPr>
          <w:rFonts w:ascii="Arial" w:hAnsi="Arial" w:cs="Arial"/>
          <w:b/>
          <w:sz w:val="24"/>
          <w:szCs w:val="24"/>
          <w:u w:val="single"/>
        </w:rPr>
        <w:t xml:space="preserve"> </w:t>
      </w:r>
      <w:r w:rsidR="00117E93" w:rsidRPr="00B046D1">
        <w:rPr>
          <w:rFonts w:ascii="Arial" w:hAnsi="Arial" w:cs="Arial"/>
          <w:b/>
          <w:sz w:val="24"/>
          <w:szCs w:val="24"/>
          <w:u w:val="single"/>
        </w:rPr>
        <w:t>–</w:t>
      </w:r>
      <w:r w:rsidR="001013A2" w:rsidRPr="00B046D1">
        <w:rPr>
          <w:rFonts w:ascii="Arial" w:hAnsi="Arial" w:cs="Arial"/>
          <w:b/>
          <w:sz w:val="24"/>
          <w:szCs w:val="24"/>
          <w:u w:val="single"/>
        </w:rPr>
        <w:t xml:space="preserve"> </w:t>
      </w:r>
      <w:r w:rsidR="00190216" w:rsidRPr="00B046D1">
        <w:rPr>
          <w:rFonts w:ascii="Arial" w:hAnsi="Arial" w:cs="Arial"/>
          <w:b/>
          <w:sz w:val="24"/>
          <w:szCs w:val="24"/>
          <w:u w:val="single"/>
        </w:rPr>
        <w:t>Preliminary Information</w:t>
      </w:r>
      <w:r w:rsidR="00B24FC4" w:rsidRPr="00B046D1">
        <w:rPr>
          <w:rFonts w:ascii="Arial" w:hAnsi="Arial" w:cs="Arial"/>
          <w:b/>
          <w:sz w:val="24"/>
          <w:szCs w:val="24"/>
          <w:u w:val="single"/>
        </w:rPr>
        <w:t>:</w:t>
      </w:r>
      <w:r w:rsidR="00B24FC4" w:rsidRPr="00B046D1">
        <w:rPr>
          <w:rFonts w:ascii="Arial" w:hAnsi="Arial" w:cs="Arial"/>
          <w:sz w:val="24"/>
          <w:szCs w:val="24"/>
        </w:rPr>
        <w:t xml:space="preserve"> </w:t>
      </w:r>
    </w:p>
    <w:p w14:paraId="1BF261CC" w14:textId="40E9708C" w:rsidR="009A5CE8" w:rsidRPr="00B046D1" w:rsidRDefault="009A5CE8" w:rsidP="00404918">
      <w:pPr>
        <w:pStyle w:val="ListParagraph"/>
        <w:ind w:left="1440"/>
        <w:rPr>
          <w:rFonts w:ascii="Arial" w:hAnsi="Arial" w:cs="Arial"/>
          <w:sz w:val="24"/>
          <w:szCs w:val="24"/>
        </w:rPr>
      </w:pPr>
      <w:r w:rsidRPr="00B046D1">
        <w:rPr>
          <w:rFonts w:ascii="Arial" w:hAnsi="Arial" w:cs="Arial"/>
          <w:i/>
          <w:sz w:val="24"/>
          <w:szCs w:val="24"/>
        </w:rPr>
        <w:t>PDF format preferred</w:t>
      </w:r>
    </w:p>
    <w:p w14:paraId="3C9EA2E1" w14:textId="71C94A86" w:rsidR="009A5CE8" w:rsidRPr="00B046D1" w:rsidRDefault="001013A2" w:rsidP="001013A2">
      <w:pPr>
        <w:ind w:left="1440"/>
        <w:rPr>
          <w:rFonts w:ascii="Arial" w:hAnsi="Arial" w:cs="Arial"/>
          <w:sz w:val="24"/>
          <w:szCs w:val="24"/>
        </w:rPr>
      </w:pPr>
      <w:r w:rsidRPr="00B046D1">
        <w:rPr>
          <w:rFonts w:ascii="Arial" w:hAnsi="Arial" w:cs="Arial"/>
          <w:b/>
          <w:sz w:val="24"/>
          <w:szCs w:val="24"/>
        </w:rPr>
        <w:t>Appendix A</w:t>
      </w:r>
      <w:r w:rsidRPr="00B046D1">
        <w:rPr>
          <w:rFonts w:ascii="Arial" w:hAnsi="Arial" w:cs="Arial"/>
          <w:sz w:val="24"/>
          <w:szCs w:val="24"/>
        </w:rPr>
        <w:t xml:space="preserve"> (</w:t>
      </w:r>
      <w:r w:rsidR="00A11DC9" w:rsidRPr="00B046D1">
        <w:rPr>
          <w:rFonts w:ascii="Arial" w:hAnsi="Arial" w:cs="Arial"/>
          <w:sz w:val="24"/>
          <w:szCs w:val="24"/>
        </w:rPr>
        <w:t>Proposal Cover Page</w:t>
      </w:r>
      <w:r w:rsidRPr="00B046D1">
        <w:rPr>
          <w:rFonts w:ascii="Arial" w:hAnsi="Arial" w:cs="Arial"/>
          <w:sz w:val="24"/>
          <w:szCs w:val="24"/>
        </w:rPr>
        <w:t>)</w:t>
      </w:r>
    </w:p>
    <w:p w14:paraId="2CDB6E6D" w14:textId="78B7D4FA" w:rsidR="009A5CE8" w:rsidRPr="00B046D1" w:rsidRDefault="001013A2" w:rsidP="001013A2">
      <w:pPr>
        <w:ind w:left="1440"/>
        <w:rPr>
          <w:rFonts w:ascii="Arial" w:hAnsi="Arial" w:cs="Arial"/>
          <w:sz w:val="24"/>
          <w:szCs w:val="24"/>
        </w:rPr>
      </w:pPr>
      <w:r w:rsidRPr="00B046D1">
        <w:rPr>
          <w:rFonts w:ascii="Arial" w:hAnsi="Arial" w:cs="Arial"/>
          <w:b/>
          <w:sz w:val="24"/>
          <w:szCs w:val="24"/>
        </w:rPr>
        <w:t>Appendix B</w:t>
      </w:r>
      <w:r w:rsidRPr="00B046D1">
        <w:rPr>
          <w:rFonts w:ascii="Arial" w:hAnsi="Arial" w:cs="Arial"/>
          <w:sz w:val="24"/>
          <w:szCs w:val="24"/>
        </w:rPr>
        <w:t xml:space="preserve"> (</w:t>
      </w:r>
      <w:r w:rsidR="00B24FC4" w:rsidRPr="00B046D1">
        <w:rPr>
          <w:rFonts w:ascii="Arial" w:hAnsi="Arial" w:cs="Arial"/>
          <w:sz w:val="24"/>
          <w:szCs w:val="24"/>
        </w:rPr>
        <w:t>Debarment, Performance and Non-Collusion Certification</w:t>
      </w:r>
      <w:r w:rsidRPr="00B046D1">
        <w:rPr>
          <w:rFonts w:ascii="Arial" w:hAnsi="Arial" w:cs="Arial"/>
          <w:sz w:val="24"/>
          <w:szCs w:val="24"/>
        </w:rPr>
        <w:t>)</w:t>
      </w:r>
    </w:p>
    <w:p w14:paraId="79281985" w14:textId="77777777" w:rsidR="009A5CE8" w:rsidRPr="00B046D1" w:rsidRDefault="009A5CE8" w:rsidP="001013A2">
      <w:pPr>
        <w:ind w:left="1440"/>
        <w:rPr>
          <w:rFonts w:ascii="Arial" w:hAnsi="Arial" w:cs="Arial"/>
          <w:sz w:val="24"/>
          <w:szCs w:val="24"/>
        </w:rPr>
      </w:pPr>
    </w:p>
    <w:p w14:paraId="3A0BC4C8" w14:textId="0D0AA190" w:rsidR="001013A2" w:rsidRPr="00B046D1" w:rsidRDefault="00B24FC4" w:rsidP="001013A2">
      <w:pPr>
        <w:pStyle w:val="ListParagraph"/>
        <w:numPr>
          <w:ilvl w:val="0"/>
          <w:numId w:val="14"/>
        </w:numPr>
        <w:ind w:left="1440"/>
        <w:rPr>
          <w:rFonts w:ascii="Arial" w:hAnsi="Arial" w:cs="Arial"/>
          <w:sz w:val="24"/>
          <w:szCs w:val="24"/>
        </w:rPr>
      </w:pPr>
      <w:r w:rsidRPr="00B046D1">
        <w:rPr>
          <w:rFonts w:ascii="Arial" w:hAnsi="Arial" w:cs="Arial"/>
          <w:b/>
          <w:sz w:val="24"/>
          <w:szCs w:val="24"/>
          <w:u w:val="single"/>
        </w:rPr>
        <w:t>File 2</w:t>
      </w:r>
      <w:r w:rsidR="009807E6" w:rsidRPr="00B046D1">
        <w:rPr>
          <w:rFonts w:ascii="Arial" w:hAnsi="Arial" w:cs="Arial"/>
          <w:b/>
          <w:sz w:val="24"/>
          <w:szCs w:val="24"/>
          <w:u w:val="single"/>
        </w:rPr>
        <w:t xml:space="preserve"> [Bidder</w:t>
      </w:r>
      <w:r w:rsidR="001013A2" w:rsidRPr="00B046D1">
        <w:rPr>
          <w:rFonts w:ascii="Arial" w:hAnsi="Arial" w:cs="Arial"/>
          <w:b/>
          <w:sz w:val="24"/>
          <w:szCs w:val="24"/>
          <w:u w:val="single"/>
        </w:rPr>
        <w:t>’s</w:t>
      </w:r>
      <w:r w:rsidR="009807E6" w:rsidRPr="00B046D1">
        <w:rPr>
          <w:rFonts w:ascii="Arial" w:hAnsi="Arial" w:cs="Arial"/>
          <w:b/>
          <w:sz w:val="24"/>
          <w:szCs w:val="24"/>
          <w:u w:val="single"/>
        </w:rPr>
        <w:t xml:space="preserve"> Name]</w:t>
      </w:r>
      <w:r w:rsidR="001013A2" w:rsidRPr="00B046D1">
        <w:rPr>
          <w:rFonts w:ascii="Arial" w:hAnsi="Arial" w:cs="Arial"/>
          <w:b/>
          <w:sz w:val="24"/>
          <w:szCs w:val="24"/>
          <w:u w:val="single"/>
        </w:rPr>
        <w:t xml:space="preserve"> </w:t>
      </w:r>
      <w:r w:rsidR="001F44D6" w:rsidRPr="00B046D1">
        <w:rPr>
          <w:rFonts w:ascii="Arial" w:hAnsi="Arial" w:cs="Arial"/>
          <w:b/>
          <w:sz w:val="24"/>
          <w:szCs w:val="24"/>
          <w:u w:val="single"/>
        </w:rPr>
        <w:t xml:space="preserve">– </w:t>
      </w:r>
      <w:r w:rsidR="001013A2" w:rsidRPr="00B046D1">
        <w:rPr>
          <w:rFonts w:ascii="Arial" w:hAnsi="Arial" w:cs="Arial"/>
          <w:b/>
          <w:sz w:val="24"/>
          <w:szCs w:val="24"/>
          <w:u w:val="single"/>
        </w:rPr>
        <w:t>Organization Qualifications and Experience</w:t>
      </w:r>
      <w:r w:rsidRPr="00B046D1">
        <w:rPr>
          <w:rFonts w:ascii="Arial" w:hAnsi="Arial" w:cs="Arial"/>
          <w:b/>
          <w:sz w:val="24"/>
          <w:szCs w:val="24"/>
          <w:u w:val="single"/>
        </w:rPr>
        <w:t>:</w:t>
      </w:r>
    </w:p>
    <w:p w14:paraId="1267FFED" w14:textId="1AC95D44" w:rsidR="00AC25CE" w:rsidRPr="00B046D1" w:rsidRDefault="00AC25CE" w:rsidP="001013A2">
      <w:pPr>
        <w:pStyle w:val="ListParagraph"/>
        <w:ind w:left="1440"/>
        <w:rPr>
          <w:rFonts w:ascii="Arial" w:hAnsi="Arial" w:cs="Arial"/>
          <w:sz w:val="24"/>
          <w:szCs w:val="24"/>
        </w:rPr>
      </w:pPr>
      <w:r w:rsidRPr="00B046D1">
        <w:rPr>
          <w:rFonts w:ascii="Arial" w:hAnsi="Arial" w:cs="Arial"/>
          <w:i/>
          <w:sz w:val="24"/>
          <w:szCs w:val="24"/>
        </w:rPr>
        <w:t>PDF format preferred</w:t>
      </w:r>
    </w:p>
    <w:p w14:paraId="3AD1DD45" w14:textId="6840AE91" w:rsidR="00A11DC9" w:rsidRPr="00B046D1" w:rsidRDefault="00A11DC9" w:rsidP="001013A2">
      <w:pPr>
        <w:ind w:left="1440"/>
        <w:rPr>
          <w:rFonts w:ascii="Arial" w:hAnsi="Arial" w:cs="Arial"/>
          <w:sz w:val="24"/>
          <w:szCs w:val="24"/>
        </w:rPr>
      </w:pPr>
      <w:r w:rsidRPr="00B046D1">
        <w:rPr>
          <w:rFonts w:ascii="Arial" w:hAnsi="Arial" w:cs="Arial"/>
          <w:b/>
          <w:sz w:val="24"/>
          <w:szCs w:val="24"/>
        </w:rPr>
        <w:t>Appendix C</w:t>
      </w:r>
      <w:r w:rsidRPr="00B046D1">
        <w:rPr>
          <w:rFonts w:ascii="Arial" w:hAnsi="Arial" w:cs="Arial"/>
          <w:sz w:val="24"/>
          <w:szCs w:val="24"/>
        </w:rPr>
        <w:t xml:space="preserve"> </w:t>
      </w:r>
      <w:r w:rsidR="001013A2" w:rsidRPr="00B046D1">
        <w:rPr>
          <w:rFonts w:ascii="Arial" w:hAnsi="Arial" w:cs="Arial"/>
          <w:sz w:val="24"/>
          <w:szCs w:val="24"/>
        </w:rPr>
        <w:t xml:space="preserve">(Organization Qualifications and Experience Form) </w:t>
      </w:r>
      <w:r w:rsidRPr="00B046D1">
        <w:rPr>
          <w:rFonts w:ascii="Arial" w:hAnsi="Arial" w:cs="Arial"/>
          <w:sz w:val="24"/>
          <w:szCs w:val="24"/>
        </w:rPr>
        <w:t>and all</w:t>
      </w:r>
      <w:r w:rsidR="000A6AFC" w:rsidRPr="00B046D1">
        <w:rPr>
          <w:rFonts w:ascii="Arial" w:hAnsi="Arial" w:cs="Arial"/>
          <w:sz w:val="24"/>
          <w:szCs w:val="24"/>
        </w:rPr>
        <w:t xml:space="preserve"> </w:t>
      </w:r>
      <w:r w:rsidRPr="00B046D1">
        <w:rPr>
          <w:rFonts w:ascii="Arial" w:hAnsi="Arial" w:cs="Arial"/>
          <w:sz w:val="24"/>
          <w:szCs w:val="24"/>
        </w:rPr>
        <w:t xml:space="preserve">required </w:t>
      </w:r>
      <w:r w:rsidR="001013A2" w:rsidRPr="00B046D1">
        <w:rPr>
          <w:rFonts w:ascii="Arial" w:hAnsi="Arial" w:cs="Arial"/>
          <w:sz w:val="24"/>
          <w:szCs w:val="24"/>
        </w:rPr>
        <w:t xml:space="preserve">information and </w:t>
      </w:r>
      <w:r w:rsidRPr="00B046D1">
        <w:rPr>
          <w:rFonts w:ascii="Arial" w:hAnsi="Arial" w:cs="Arial"/>
          <w:sz w:val="24"/>
          <w:szCs w:val="24"/>
        </w:rPr>
        <w:t>attachments</w:t>
      </w:r>
      <w:r w:rsidR="00FB1397" w:rsidRPr="00B046D1">
        <w:rPr>
          <w:rFonts w:ascii="Arial" w:hAnsi="Arial" w:cs="Arial"/>
          <w:sz w:val="24"/>
          <w:szCs w:val="24"/>
        </w:rPr>
        <w:t xml:space="preserve"> stated in PART IV, Section I</w:t>
      </w:r>
      <w:r w:rsidR="0055472F" w:rsidRPr="00B046D1">
        <w:rPr>
          <w:rFonts w:ascii="Arial" w:hAnsi="Arial" w:cs="Arial"/>
          <w:sz w:val="24"/>
          <w:szCs w:val="24"/>
        </w:rPr>
        <w:t>I</w:t>
      </w:r>
      <w:r w:rsidR="00FB1397" w:rsidRPr="00B046D1">
        <w:rPr>
          <w:rFonts w:ascii="Arial" w:hAnsi="Arial" w:cs="Arial"/>
          <w:sz w:val="24"/>
          <w:szCs w:val="24"/>
        </w:rPr>
        <w:t>.</w:t>
      </w:r>
    </w:p>
    <w:p w14:paraId="2022866C" w14:textId="77777777" w:rsidR="009A5CE8" w:rsidRPr="00B046D1" w:rsidRDefault="009A5CE8" w:rsidP="001013A2">
      <w:pPr>
        <w:ind w:left="1440"/>
        <w:rPr>
          <w:rFonts w:ascii="Arial" w:hAnsi="Arial" w:cs="Arial"/>
          <w:sz w:val="24"/>
          <w:szCs w:val="24"/>
        </w:rPr>
      </w:pPr>
    </w:p>
    <w:p w14:paraId="0C432828" w14:textId="2D55CFD9" w:rsidR="001013A2" w:rsidRPr="00B046D1" w:rsidRDefault="00B24FC4" w:rsidP="001013A2">
      <w:pPr>
        <w:pStyle w:val="ListParagraph"/>
        <w:numPr>
          <w:ilvl w:val="0"/>
          <w:numId w:val="14"/>
        </w:numPr>
        <w:ind w:left="1440"/>
        <w:rPr>
          <w:rFonts w:ascii="Arial" w:hAnsi="Arial" w:cs="Arial"/>
          <w:sz w:val="24"/>
          <w:szCs w:val="24"/>
        </w:rPr>
      </w:pPr>
      <w:r w:rsidRPr="00B046D1">
        <w:rPr>
          <w:rFonts w:ascii="Arial" w:hAnsi="Arial" w:cs="Arial"/>
          <w:b/>
          <w:sz w:val="24"/>
          <w:szCs w:val="24"/>
          <w:u w:val="single"/>
        </w:rPr>
        <w:t>File 3</w:t>
      </w:r>
      <w:r w:rsidR="009807E6" w:rsidRPr="00B046D1">
        <w:rPr>
          <w:rFonts w:ascii="Arial" w:hAnsi="Arial" w:cs="Arial"/>
          <w:b/>
          <w:sz w:val="24"/>
          <w:szCs w:val="24"/>
          <w:u w:val="single"/>
        </w:rPr>
        <w:t xml:space="preserve"> [Bidder</w:t>
      </w:r>
      <w:r w:rsidR="001013A2" w:rsidRPr="00B046D1">
        <w:rPr>
          <w:rFonts w:ascii="Arial" w:hAnsi="Arial" w:cs="Arial"/>
          <w:b/>
          <w:sz w:val="24"/>
          <w:szCs w:val="24"/>
          <w:u w:val="single"/>
        </w:rPr>
        <w:t>’s</w:t>
      </w:r>
      <w:r w:rsidR="009807E6" w:rsidRPr="00B046D1">
        <w:rPr>
          <w:rFonts w:ascii="Arial" w:hAnsi="Arial" w:cs="Arial"/>
          <w:b/>
          <w:sz w:val="24"/>
          <w:szCs w:val="24"/>
          <w:u w:val="single"/>
        </w:rPr>
        <w:t xml:space="preserve"> Name]</w:t>
      </w:r>
      <w:r w:rsidR="001013A2" w:rsidRPr="00B046D1">
        <w:rPr>
          <w:rFonts w:ascii="Arial" w:hAnsi="Arial" w:cs="Arial"/>
          <w:b/>
          <w:sz w:val="24"/>
          <w:szCs w:val="24"/>
          <w:u w:val="single"/>
        </w:rPr>
        <w:t xml:space="preserve"> – Proposed Services</w:t>
      </w:r>
      <w:r w:rsidRPr="00B046D1">
        <w:rPr>
          <w:rFonts w:ascii="Arial" w:hAnsi="Arial" w:cs="Arial"/>
          <w:b/>
          <w:sz w:val="24"/>
          <w:szCs w:val="24"/>
          <w:u w:val="single"/>
        </w:rPr>
        <w:t>:</w:t>
      </w:r>
      <w:r w:rsidRPr="00B046D1">
        <w:rPr>
          <w:rFonts w:ascii="Arial" w:hAnsi="Arial" w:cs="Arial"/>
          <w:b/>
          <w:sz w:val="24"/>
          <w:szCs w:val="24"/>
        </w:rPr>
        <w:t xml:space="preserve"> </w:t>
      </w:r>
    </w:p>
    <w:p w14:paraId="678B955B" w14:textId="02DDA658" w:rsidR="00AC25CE" w:rsidRPr="00B046D1" w:rsidRDefault="00AC25CE" w:rsidP="00D15916">
      <w:pPr>
        <w:pStyle w:val="ListParagraph"/>
        <w:ind w:left="1440"/>
        <w:rPr>
          <w:rFonts w:ascii="Arial" w:hAnsi="Arial" w:cs="Arial"/>
          <w:sz w:val="24"/>
          <w:szCs w:val="24"/>
        </w:rPr>
      </w:pPr>
      <w:r w:rsidRPr="00B046D1">
        <w:rPr>
          <w:rFonts w:ascii="Arial" w:hAnsi="Arial" w:cs="Arial"/>
          <w:i/>
          <w:sz w:val="24"/>
          <w:szCs w:val="24"/>
        </w:rPr>
        <w:t>PDF format preferred</w:t>
      </w:r>
    </w:p>
    <w:p w14:paraId="70ED9FC5" w14:textId="020E88FE" w:rsidR="00B24FC4" w:rsidRPr="00B046D1" w:rsidRDefault="001013A2" w:rsidP="001013A2">
      <w:pPr>
        <w:ind w:left="1440"/>
        <w:rPr>
          <w:rFonts w:ascii="Arial" w:hAnsi="Arial" w:cs="Arial"/>
          <w:sz w:val="24"/>
          <w:szCs w:val="24"/>
        </w:rPr>
      </w:pPr>
      <w:r w:rsidRPr="00B046D1">
        <w:rPr>
          <w:rFonts w:ascii="Arial" w:hAnsi="Arial" w:cs="Arial"/>
          <w:sz w:val="24"/>
          <w:szCs w:val="24"/>
        </w:rPr>
        <w:t>A</w:t>
      </w:r>
      <w:r w:rsidR="00526145" w:rsidRPr="00B046D1">
        <w:rPr>
          <w:rFonts w:ascii="Arial" w:hAnsi="Arial" w:cs="Arial"/>
          <w:sz w:val="24"/>
          <w:szCs w:val="24"/>
        </w:rPr>
        <w:t xml:space="preserve">ll required </w:t>
      </w:r>
      <w:r w:rsidR="00346DBE" w:rsidRPr="00B046D1">
        <w:rPr>
          <w:rFonts w:ascii="Arial" w:hAnsi="Arial" w:cs="Arial"/>
          <w:sz w:val="24"/>
          <w:szCs w:val="24"/>
        </w:rPr>
        <w:t xml:space="preserve">information and </w:t>
      </w:r>
      <w:r w:rsidR="00526145" w:rsidRPr="00B046D1">
        <w:rPr>
          <w:rFonts w:ascii="Arial" w:hAnsi="Arial" w:cs="Arial"/>
          <w:sz w:val="24"/>
          <w:szCs w:val="24"/>
        </w:rPr>
        <w:t>attachments</w:t>
      </w:r>
      <w:r w:rsidR="00611901" w:rsidRPr="00B046D1">
        <w:rPr>
          <w:rFonts w:ascii="Arial" w:hAnsi="Arial" w:cs="Arial"/>
          <w:sz w:val="24"/>
          <w:szCs w:val="24"/>
        </w:rPr>
        <w:t xml:space="preserve"> stated in PART IV, Section II</w:t>
      </w:r>
      <w:r w:rsidR="0055472F" w:rsidRPr="00B046D1">
        <w:rPr>
          <w:rFonts w:ascii="Arial" w:hAnsi="Arial" w:cs="Arial"/>
          <w:sz w:val="24"/>
          <w:szCs w:val="24"/>
        </w:rPr>
        <w:t>I</w:t>
      </w:r>
      <w:r w:rsidR="00611901" w:rsidRPr="00B046D1">
        <w:rPr>
          <w:rFonts w:ascii="Arial" w:hAnsi="Arial" w:cs="Arial"/>
          <w:sz w:val="24"/>
          <w:szCs w:val="24"/>
        </w:rPr>
        <w:t>.</w:t>
      </w:r>
    </w:p>
    <w:p w14:paraId="67172EFE" w14:textId="77777777" w:rsidR="009A5CE8" w:rsidRPr="00B046D1" w:rsidRDefault="009A5CE8" w:rsidP="001013A2">
      <w:pPr>
        <w:ind w:left="1440"/>
        <w:rPr>
          <w:rFonts w:ascii="Arial" w:hAnsi="Arial" w:cs="Arial"/>
          <w:sz w:val="24"/>
          <w:szCs w:val="24"/>
        </w:rPr>
      </w:pPr>
    </w:p>
    <w:p w14:paraId="460A55EF" w14:textId="15479905" w:rsidR="001013A2" w:rsidRPr="00B046D1" w:rsidRDefault="00B24FC4" w:rsidP="001013A2">
      <w:pPr>
        <w:pStyle w:val="ListParagraph"/>
        <w:numPr>
          <w:ilvl w:val="0"/>
          <w:numId w:val="14"/>
        </w:numPr>
        <w:ind w:left="1440"/>
        <w:rPr>
          <w:rFonts w:ascii="Arial" w:hAnsi="Arial" w:cs="Arial"/>
          <w:sz w:val="24"/>
          <w:szCs w:val="24"/>
        </w:rPr>
      </w:pPr>
      <w:r w:rsidRPr="00B046D1">
        <w:rPr>
          <w:rFonts w:ascii="Arial" w:hAnsi="Arial" w:cs="Arial"/>
          <w:b/>
          <w:sz w:val="24"/>
          <w:szCs w:val="24"/>
          <w:u w:val="single"/>
        </w:rPr>
        <w:t>File 4</w:t>
      </w:r>
      <w:r w:rsidR="009807E6" w:rsidRPr="00B046D1">
        <w:rPr>
          <w:rFonts w:ascii="Arial" w:hAnsi="Arial" w:cs="Arial"/>
          <w:b/>
          <w:sz w:val="24"/>
          <w:szCs w:val="24"/>
          <w:u w:val="single"/>
        </w:rPr>
        <w:t xml:space="preserve"> [Bidder</w:t>
      </w:r>
      <w:r w:rsidR="001013A2" w:rsidRPr="00B046D1">
        <w:rPr>
          <w:rFonts w:ascii="Arial" w:hAnsi="Arial" w:cs="Arial"/>
          <w:b/>
          <w:sz w:val="24"/>
          <w:szCs w:val="24"/>
          <w:u w:val="single"/>
        </w:rPr>
        <w:t>’s</w:t>
      </w:r>
      <w:r w:rsidR="009807E6" w:rsidRPr="00B046D1">
        <w:rPr>
          <w:rFonts w:ascii="Arial" w:hAnsi="Arial" w:cs="Arial"/>
          <w:b/>
          <w:sz w:val="24"/>
          <w:szCs w:val="24"/>
          <w:u w:val="single"/>
        </w:rPr>
        <w:t xml:space="preserve"> Name]</w:t>
      </w:r>
      <w:r w:rsidR="00346DBE" w:rsidRPr="00B046D1">
        <w:rPr>
          <w:rFonts w:ascii="Arial" w:hAnsi="Arial" w:cs="Arial"/>
          <w:b/>
          <w:sz w:val="24"/>
          <w:szCs w:val="24"/>
          <w:u w:val="single"/>
        </w:rPr>
        <w:t xml:space="preserve"> – Cost Proposal</w:t>
      </w:r>
      <w:r w:rsidRPr="00B046D1">
        <w:rPr>
          <w:rFonts w:ascii="Arial" w:hAnsi="Arial" w:cs="Arial"/>
          <w:b/>
          <w:sz w:val="24"/>
          <w:szCs w:val="24"/>
          <w:u w:val="single"/>
        </w:rPr>
        <w:t>:</w:t>
      </w:r>
    </w:p>
    <w:p w14:paraId="7F72ABCC" w14:textId="1942066B" w:rsidR="00AC25CE" w:rsidRPr="00B046D1" w:rsidRDefault="009C34B8" w:rsidP="00D15916">
      <w:pPr>
        <w:pStyle w:val="ListParagraph"/>
        <w:ind w:left="1440"/>
        <w:rPr>
          <w:rFonts w:ascii="Arial" w:hAnsi="Arial" w:cs="Arial"/>
          <w:sz w:val="24"/>
          <w:szCs w:val="24"/>
        </w:rPr>
      </w:pPr>
      <w:r>
        <w:rPr>
          <w:rFonts w:ascii="Arial" w:hAnsi="Arial" w:cs="Arial"/>
          <w:i/>
          <w:iCs/>
          <w:sz w:val="24"/>
          <w:szCs w:val="24"/>
        </w:rPr>
        <w:t>PDF</w:t>
      </w:r>
      <w:r w:rsidR="00AC25CE" w:rsidRPr="0C9B9012">
        <w:rPr>
          <w:rFonts w:ascii="Arial" w:hAnsi="Arial" w:cs="Arial"/>
          <w:i/>
          <w:iCs/>
          <w:sz w:val="24"/>
          <w:szCs w:val="24"/>
        </w:rPr>
        <w:t xml:space="preserve"> format preferred</w:t>
      </w:r>
    </w:p>
    <w:p w14:paraId="6D35B608" w14:textId="375CACD8" w:rsidR="00527EF4" w:rsidRPr="00B046D1" w:rsidRDefault="001013A2" w:rsidP="001013A2">
      <w:pPr>
        <w:ind w:left="1440"/>
        <w:rPr>
          <w:rFonts w:ascii="Arial" w:hAnsi="Arial" w:cs="Arial"/>
          <w:sz w:val="24"/>
          <w:szCs w:val="24"/>
        </w:rPr>
      </w:pPr>
      <w:r w:rsidRPr="00B046D1">
        <w:rPr>
          <w:rFonts w:ascii="Arial" w:hAnsi="Arial" w:cs="Arial"/>
          <w:b/>
          <w:sz w:val="24"/>
          <w:szCs w:val="24"/>
        </w:rPr>
        <w:t>Appendix D</w:t>
      </w:r>
      <w:r w:rsidRPr="00B046D1">
        <w:rPr>
          <w:rFonts w:ascii="Arial" w:hAnsi="Arial" w:cs="Arial"/>
          <w:sz w:val="24"/>
          <w:szCs w:val="24"/>
        </w:rPr>
        <w:t xml:space="preserve"> (</w:t>
      </w:r>
      <w:r w:rsidR="00A11DC9" w:rsidRPr="00B046D1">
        <w:rPr>
          <w:rFonts w:ascii="Arial" w:hAnsi="Arial" w:cs="Arial"/>
          <w:sz w:val="24"/>
          <w:szCs w:val="24"/>
        </w:rPr>
        <w:t>Cost Proposal</w:t>
      </w:r>
      <w:r w:rsidR="00963F3B" w:rsidRPr="00B046D1">
        <w:rPr>
          <w:rFonts w:ascii="Arial" w:hAnsi="Arial" w:cs="Arial"/>
          <w:sz w:val="24"/>
          <w:szCs w:val="24"/>
        </w:rPr>
        <w:t xml:space="preserve"> Form</w:t>
      </w:r>
      <w:r w:rsidRPr="00B046D1">
        <w:rPr>
          <w:rFonts w:ascii="Arial" w:hAnsi="Arial" w:cs="Arial"/>
          <w:sz w:val="24"/>
          <w:szCs w:val="24"/>
        </w:rPr>
        <w:t>)</w:t>
      </w:r>
      <w:r w:rsidR="00A11DC9" w:rsidRPr="00B046D1">
        <w:rPr>
          <w:rFonts w:ascii="Arial" w:hAnsi="Arial" w:cs="Arial"/>
          <w:sz w:val="24"/>
          <w:szCs w:val="24"/>
        </w:rPr>
        <w:t xml:space="preserve"> </w:t>
      </w:r>
      <w:r w:rsidR="00716F23" w:rsidRPr="00B046D1">
        <w:rPr>
          <w:rFonts w:ascii="Arial" w:hAnsi="Arial" w:cs="Arial"/>
          <w:sz w:val="24"/>
          <w:szCs w:val="24"/>
        </w:rPr>
        <w:t xml:space="preserve">and all required </w:t>
      </w:r>
      <w:r w:rsidR="00346DBE" w:rsidRPr="00B046D1">
        <w:rPr>
          <w:rFonts w:ascii="Arial" w:hAnsi="Arial" w:cs="Arial"/>
          <w:sz w:val="24"/>
          <w:szCs w:val="24"/>
        </w:rPr>
        <w:t xml:space="preserve">information and </w:t>
      </w:r>
      <w:r w:rsidR="00716F23" w:rsidRPr="00B046D1">
        <w:rPr>
          <w:rFonts w:ascii="Arial" w:hAnsi="Arial" w:cs="Arial"/>
          <w:sz w:val="24"/>
          <w:szCs w:val="24"/>
        </w:rPr>
        <w:t>attachments</w:t>
      </w:r>
      <w:r w:rsidR="00611901" w:rsidRPr="00B046D1">
        <w:rPr>
          <w:rFonts w:ascii="Arial" w:hAnsi="Arial" w:cs="Arial"/>
          <w:sz w:val="24"/>
          <w:szCs w:val="24"/>
        </w:rPr>
        <w:t xml:space="preserve"> stated in PART IV, Section I</w:t>
      </w:r>
      <w:r w:rsidR="0055472F" w:rsidRPr="00B046D1">
        <w:rPr>
          <w:rFonts w:ascii="Arial" w:hAnsi="Arial" w:cs="Arial"/>
          <w:sz w:val="24"/>
          <w:szCs w:val="24"/>
        </w:rPr>
        <w:t>V</w:t>
      </w:r>
      <w:r w:rsidR="00611901" w:rsidRPr="00B046D1">
        <w:rPr>
          <w:rFonts w:ascii="Arial" w:hAnsi="Arial" w:cs="Arial"/>
          <w:sz w:val="24"/>
          <w:szCs w:val="24"/>
        </w:rPr>
        <w:t>.</w:t>
      </w:r>
    </w:p>
    <w:p w14:paraId="4BF54B8E" w14:textId="712D3098" w:rsidR="00E82FB4" w:rsidRPr="00B046D1" w:rsidRDefault="00E82FB4" w:rsidP="4085F79D">
      <w:pPr>
        <w:rPr>
          <w:rFonts w:ascii="Arial" w:hAnsi="Arial" w:cs="Arial"/>
          <w:b/>
          <w:bCs/>
          <w:sz w:val="24"/>
          <w:szCs w:val="24"/>
        </w:rPr>
      </w:pPr>
      <w:r w:rsidRPr="4085F79D">
        <w:rPr>
          <w:rFonts w:ascii="Arial" w:hAnsi="Arial" w:cs="Arial"/>
          <w:sz w:val="24"/>
          <w:szCs w:val="24"/>
        </w:rPr>
        <w:br w:type="page"/>
      </w:r>
      <w:bookmarkStart w:id="23" w:name="_Toc367174734"/>
      <w:bookmarkStart w:id="24" w:name="_Toc397069202"/>
      <w:r w:rsidR="1563DACC" w:rsidRPr="4085F79D">
        <w:rPr>
          <w:rFonts w:ascii="Arial" w:hAnsi="Arial" w:cs="Arial"/>
          <w:b/>
          <w:bCs/>
          <w:sz w:val="24"/>
          <w:szCs w:val="24"/>
        </w:rPr>
        <w:lastRenderedPageBreak/>
        <w:t xml:space="preserve">PART IV </w:t>
      </w:r>
      <w:r>
        <w:tab/>
      </w:r>
      <w:r w:rsidR="10F230F7" w:rsidRPr="4085F79D">
        <w:rPr>
          <w:rFonts w:ascii="Arial" w:hAnsi="Arial" w:cs="Arial"/>
          <w:b/>
          <w:bCs/>
          <w:sz w:val="24"/>
          <w:szCs w:val="24"/>
        </w:rPr>
        <w:t>PROPOSAL SUBMISSION REQUIREMENTS</w:t>
      </w:r>
      <w:bookmarkEnd w:id="23"/>
      <w:bookmarkEnd w:id="24"/>
    </w:p>
    <w:p w14:paraId="1C605231" w14:textId="77777777" w:rsidR="00670E78" w:rsidRPr="00B046D1" w:rsidRDefault="00670E78" w:rsidP="004F0520">
      <w:pPr>
        <w:rPr>
          <w:rFonts w:ascii="Arial" w:hAnsi="Arial" w:cs="Arial"/>
          <w:sz w:val="24"/>
          <w:szCs w:val="24"/>
        </w:rPr>
      </w:pPr>
    </w:p>
    <w:p w14:paraId="5A97AD8A" w14:textId="385B2E60" w:rsidR="00942CF6" w:rsidRPr="00B046D1" w:rsidRDefault="1421AD59" w:rsidP="004F0520">
      <w:pPr>
        <w:rPr>
          <w:rFonts w:ascii="Arial" w:hAnsi="Arial" w:cs="Arial"/>
          <w:sz w:val="24"/>
          <w:szCs w:val="24"/>
        </w:rPr>
      </w:pPr>
      <w:r w:rsidRPr="4085F79D">
        <w:rPr>
          <w:rFonts w:ascii="Arial" w:hAnsi="Arial" w:cs="Arial"/>
          <w:sz w:val="24"/>
          <w:szCs w:val="24"/>
        </w:rPr>
        <w:t xml:space="preserve">This section contains instructions for Bidders to use in preparing their proposals. </w:t>
      </w:r>
      <w:r w:rsidR="440656F5" w:rsidRPr="4085F79D">
        <w:rPr>
          <w:rFonts w:ascii="Arial" w:hAnsi="Arial" w:cs="Arial"/>
          <w:sz w:val="24"/>
          <w:szCs w:val="24"/>
        </w:rPr>
        <w:t>GEO</w:t>
      </w:r>
      <w:r w:rsidR="6BB7FEE0" w:rsidRPr="4085F79D">
        <w:rPr>
          <w:rFonts w:ascii="Arial" w:hAnsi="Arial" w:cs="Arial"/>
          <w:sz w:val="24"/>
          <w:szCs w:val="24"/>
        </w:rPr>
        <w:t xml:space="preserve"> seeks </w:t>
      </w:r>
      <w:r w:rsidR="6BB7FEE0" w:rsidRPr="4085F79D">
        <w:rPr>
          <w:rFonts w:ascii="Arial" w:hAnsi="Arial" w:cs="Arial"/>
          <w:sz w:val="24"/>
          <w:szCs w:val="24"/>
          <w:u w:val="single"/>
        </w:rPr>
        <w:t>detailed yet succinct</w:t>
      </w:r>
      <w:r w:rsidR="6BB7FEE0" w:rsidRPr="4085F79D">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B046D1" w:rsidRDefault="00942CF6" w:rsidP="004F0520">
      <w:pPr>
        <w:rPr>
          <w:rFonts w:ascii="Arial" w:hAnsi="Arial" w:cs="Arial"/>
          <w:sz w:val="24"/>
          <w:szCs w:val="24"/>
        </w:rPr>
      </w:pPr>
    </w:p>
    <w:p w14:paraId="363DDFD8" w14:textId="3FC20F26" w:rsidR="00E9067E" w:rsidRPr="00B046D1" w:rsidRDefault="1421AD59" w:rsidP="004F0520">
      <w:pPr>
        <w:rPr>
          <w:rFonts w:ascii="Arial" w:hAnsi="Arial" w:cs="Arial"/>
          <w:sz w:val="24"/>
          <w:szCs w:val="24"/>
        </w:rPr>
      </w:pPr>
      <w:r w:rsidRPr="4085F79D">
        <w:rPr>
          <w:rFonts w:ascii="Arial" w:hAnsi="Arial" w:cs="Arial"/>
          <w:sz w:val="24"/>
          <w:szCs w:val="24"/>
        </w:rPr>
        <w:t>The Bidder’s proposal must follow the outline used below, including the numbering</w:t>
      </w:r>
      <w:r w:rsidR="6BB7FEE0" w:rsidRPr="4085F79D">
        <w:rPr>
          <w:rFonts w:ascii="Arial" w:hAnsi="Arial" w:cs="Arial"/>
          <w:sz w:val="24"/>
          <w:szCs w:val="24"/>
        </w:rPr>
        <w:t>,</w:t>
      </w:r>
      <w:r w:rsidRPr="4085F79D">
        <w:rPr>
          <w:rFonts w:ascii="Arial" w:hAnsi="Arial" w:cs="Arial"/>
          <w:sz w:val="24"/>
          <w:szCs w:val="24"/>
        </w:rPr>
        <w:t xml:space="preserve"> section</w:t>
      </w:r>
      <w:r w:rsidR="6BB7FEE0" w:rsidRPr="4085F79D">
        <w:rPr>
          <w:rFonts w:ascii="Arial" w:hAnsi="Arial" w:cs="Arial"/>
          <w:sz w:val="24"/>
          <w:szCs w:val="24"/>
        </w:rPr>
        <w:t>,</w:t>
      </w:r>
      <w:r w:rsidRPr="4085F79D">
        <w:rPr>
          <w:rFonts w:ascii="Arial" w:hAnsi="Arial" w:cs="Arial"/>
          <w:sz w:val="24"/>
          <w:szCs w:val="24"/>
        </w:rPr>
        <w:t xml:space="preserve"> and sub-section headings.</w:t>
      </w:r>
      <w:r w:rsidR="6067AC6F" w:rsidRPr="4085F79D">
        <w:rPr>
          <w:rFonts w:ascii="Arial" w:hAnsi="Arial" w:cs="Arial"/>
          <w:sz w:val="24"/>
          <w:szCs w:val="24"/>
        </w:rPr>
        <w:t xml:space="preserve"> </w:t>
      </w:r>
      <w:r w:rsidRPr="4085F79D">
        <w:rPr>
          <w:rFonts w:ascii="Arial" w:hAnsi="Arial" w:cs="Arial"/>
          <w:sz w:val="24"/>
          <w:szCs w:val="24"/>
        </w:rPr>
        <w:t xml:space="preserve">Failure to use the outline specified in </w:t>
      </w:r>
      <w:r w:rsidR="7F8D3A78" w:rsidRPr="4085F79D">
        <w:rPr>
          <w:rFonts w:ascii="Arial" w:hAnsi="Arial" w:cs="Arial"/>
          <w:sz w:val="24"/>
          <w:szCs w:val="24"/>
        </w:rPr>
        <w:t>PART IV</w:t>
      </w:r>
      <w:r w:rsidR="1E8506F6" w:rsidRPr="4085F79D">
        <w:rPr>
          <w:rFonts w:ascii="Arial" w:hAnsi="Arial" w:cs="Arial"/>
          <w:sz w:val="24"/>
          <w:szCs w:val="24"/>
        </w:rPr>
        <w:t>,</w:t>
      </w:r>
      <w:r w:rsidRPr="4085F79D">
        <w:rPr>
          <w:rFonts w:ascii="Arial" w:hAnsi="Arial" w:cs="Arial"/>
          <w:sz w:val="24"/>
          <w:szCs w:val="24"/>
        </w:rPr>
        <w:t xml:space="preserve"> or </w:t>
      </w:r>
      <w:r w:rsidR="791A6586" w:rsidRPr="4085F79D">
        <w:rPr>
          <w:rFonts w:ascii="Arial" w:hAnsi="Arial" w:cs="Arial"/>
          <w:sz w:val="24"/>
          <w:szCs w:val="24"/>
        </w:rPr>
        <w:t xml:space="preserve">failure </w:t>
      </w:r>
      <w:r w:rsidRPr="4085F79D">
        <w:rPr>
          <w:rFonts w:ascii="Arial" w:hAnsi="Arial" w:cs="Arial"/>
          <w:sz w:val="24"/>
          <w:szCs w:val="24"/>
        </w:rPr>
        <w:t xml:space="preserve">to respond to all questions and instructions throughout </w:t>
      </w:r>
      <w:r w:rsidR="7E502D20" w:rsidRPr="4085F79D">
        <w:rPr>
          <w:rFonts w:ascii="Arial" w:hAnsi="Arial" w:cs="Arial"/>
          <w:sz w:val="24"/>
          <w:szCs w:val="24"/>
        </w:rPr>
        <w:t>the RFP</w:t>
      </w:r>
      <w:r w:rsidR="1E8506F6" w:rsidRPr="4085F79D">
        <w:rPr>
          <w:rFonts w:ascii="Arial" w:hAnsi="Arial" w:cs="Arial"/>
          <w:sz w:val="24"/>
          <w:szCs w:val="24"/>
        </w:rPr>
        <w:t>,</w:t>
      </w:r>
      <w:r w:rsidRPr="4085F79D">
        <w:rPr>
          <w:rFonts w:ascii="Arial" w:hAnsi="Arial" w:cs="Arial"/>
          <w:sz w:val="24"/>
          <w:szCs w:val="24"/>
        </w:rPr>
        <w:t xml:space="preserve"> may result in the proposal being disqualified as non-responsive or receiving a reduced score.</w:t>
      </w:r>
      <w:r w:rsidR="6067AC6F" w:rsidRPr="4085F79D">
        <w:rPr>
          <w:rFonts w:ascii="Arial" w:hAnsi="Arial" w:cs="Arial"/>
          <w:sz w:val="24"/>
          <w:szCs w:val="24"/>
        </w:rPr>
        <w:t xml:space="preserve"> </w:t>
      </w:r>
      <w:r w:rsidRPr="4085F79D">
        <w:rPr>
          <w:rFonts w:ascii="Arial" w:hAnsi="Arial" w:cs="Arial"/>
          <w:sz w:val="24"/>
          <w:szCs w:val="24"/>
        </w:rPr>
        <w:t>The Department</w:t>
      </w:r>
      <w:r w:rsidR="1E8506F6" w:rsidRPr="4085F79D">
        <w:rPr>
          <w:rFonts w:ascii="Arial" w:hAnsi="Arial" w:cs="Arial"/>
          <w:sz w:val="24"/>
          <w:szCs w:val="24"/>
        </w:rPr>
        <w:t>,</w:t>
      </w:r>
      <w:r w:rsidRPr="4085F79D">
        <w:rPr>
          <w:rFonts w:ascii="Arial" w:hAnsi="Arial" w:cs="Arial"/>
          <w:sz w:val="24"/>
          <w:szCs w:val="24"/>
        </w:rPr>
        <w:t xml:space="preserve"> and its evaluation team</w:t>
      </w:r>
      <w:r w:rsidR="1E8506F6" w:rsidRPr="4085F79D">
        <w:rPr>
          <w:rFonts w:ascii="Arial" w:hAnsi="Arial" w:cs="Arial"/>
          <w:sz w:val="24"/>
          <w:szCs w:val="24"/>
        </w:rPr>
        <w:t>, has</w:t>
      </w:r>
      <w:r w:rsidRPr="4085F79D">
        <w:rPr>
          <w:rFonts w:ascii="Arial" w:hAnsi="Arial" w:cs="Arial"/>
          <w:sz w:val="24"/>
          <w:szCs w:val="24"/>
        </w:rPr>
        <w:t xml:space="preserve"> sole discretion to determine whether a variance from the RFP specifications </w:t>
      </w:r>
      <w:r w:rsidR="6EFA0B56" w:rsidRPr="4085F79D">
        <w:rPr>
          <w:rFonts w:ascii="Arial" w:hAnsi="Arial" w:cs="Arial"/>
          <w:sz w:val="24"/>
          <w:szCs w:val="24"/>
        </w:rPr>
        <w:t xml:space="preserve">will </w:t>
      </w:r>
      <w:r w:rsidRPr="4085F79D">
        <w:rPr>
          <w:rFonts w:ascii="Arial" w:hAnsi="Arial" w:cs="Arial"/>
          <w:sz w:val="24"/>
          <w:szCs w:val="24"/>
        </w:rPr>
        <w:t xml:space="preserve">result either </w:t>
      </w:r>
      <w:r w:rsidR="7E502D20" w:rsidRPr="4085F79D">
        <w:rPr>
          <w:rFonts w:ascii="Arial" w:hAnsi="Arial" w:cs="Arial"/>
          <w:sz w:val="24"/>
          <w:szCs w:val="24"/>
        </w:rPr>
        <w:t xml:space="preserve">in </w:t>
      </w:r>
      <w:r w:rsidRPr="4085F79D">
        <w:rPr>
          <w:rFonts w:ascii="Arial" w:hAnsi="Arial" w:cs="Arial"/>
          <w:sz w:val="24"/>
          <w:szCs w:val="24"/>
        </w:rPr>
        <w:t>disqualification or reduction in scoring of a proposal.</w:t>
      </w:r>
      <w:r w:rsidR="6067AC6F" w:rsidRPr="4085F79D">
        <w:rPr>
          <w:rFonts w:ascii="Arial" w:hAnsi="Arial" w:cs="Arial"/>
          <w:sz w:val="24"/>
          <w:szCs w:val="24"/>
        </w:rPr>
        <w:t xml:space="preserve"> </w:t>
      </w:r>
      <w:r w:rsidRPr="4085F79D">
        <w:rPr>
          <w:rFonts w:ascii="Arial" w:hAnsi="Arial" w:cs="Arial"/>
          <w:sz w:val="24"/>
          <w:szCs w:val="24"/>
        </w:rPr>
        <w:t>Rephrasing of the content provided in th</w:t>
      </w:r>
      <w:r w:rsidR="7E502D20" w:rsidRPr="4085F79D">
        <w:rPr>
          <w:rFonts w:ascii="Arial" w:hAnsi="Arial" w:cs="Arial"/>
          <w:sz w:val="24"/>
          <w:szCs w:val="24"/>
        </w:rPr>
        <w:t>e</w:t>
      </w:r>
      <w:r w:rsidRPr="4085F79D">
        <w:rPr>
          <w:rFonts w:ascii="Arial" w:hAnsi="Arial" w:cs="Arial"/>
          <w:sz w:val="24"/>
          <w:szCs w:val="24"/>
        </w:rPr>
        <w:t xml:space="preserve"> RFP will, at best, be considered minimally responsive.</w:t>
      </w:r>
    </w:p>
    <w:p w14:paraId="2C780D20" w14:textId="77777777" w:rsidR="007D3784" w:rsidRPr="00B046D1" w:rsidRDefault="007D3784" w:rsidP="007D3784">
      <w:pPr>
        <w:pStyle w:val="ListParagraph"/>
        <w:ind w:left="360"/>
        <w:rPr>
          <w:rFonts w:ascii="Arial" w:hAnsi="Arial" w:cs="Arial"/>
          <w:b/>
          <w:sz w:val="24"/>
          <w:szCs w:val="24"/>
        </w:rPr>
      </w:pPr>
      <w:bookmarkStart w:id="25" w:name="_Hlk32488622"/>
    </w:p>
    <w:p w14:paraId="2F380B8B" w14:textId="19282B3A" w:rsidR="00EA18AB" w:rsidRPr="00B046D1" w:rsidRDefault="4C452A60" w:rsidP="00B90357">
      <w:pPr>
        <w:rPr>
          <w:rFonts w:ascii="Arial" w:hAnsi="Arial" w:cs="Arial"/>
          <w:sz w:val="24"/>
          <w:szCs w:val="24"/>
        </w:rPr>
      </w:pPr>
      <w:r w:rsidRPr="4085F79D">
        <w:rPr>
          <w:rFonts w:ascii="Arial" w:hAnsi="Arial" w:cs="Arial"/>
          <w:sz w:val="24"/>
          <w:szCs w:val="24"/>
        </w:rPr>
        <w:t>Bidders</w:t>
      </w:r>
      <w:r w:rsidR="6A54DC1B" w:rsidRPr="4085F79D">
        <w:rPr>
          <w:rFonts w:ascii="Arial" w:hAnsi="Arial" w:cs="Arial"/>
          <w:sz w:val="24"/>
          <w:szCs w:val="24"/>
        </w:rPr>
        <w:t xml:space="preserve"> </w:t>
      </w:r>
      <w:r w:rsidR="7F8D3A78" w:rsidRPr="4085F79D">
        <w:rPr>
          <w:rFonts w:ascii="Arial" w:hAnsi="Arial" w:cs="Arial"/>
          <w:sz w:val="24"/>
          <w:szCs w:val="24"/>
        </w:rPr>
        <w:t>are</w:t>
      </w:r>
      <w:r w:rsidR="6A54DC1B" w:rsidRPr="4085F79D">
        <w:rPr>
          <w:rFonts w:ascii="Arial" w:hAnsi="Arial" w:cs="Arial"/>
          <w:sz w:val="24"/>
          <w:szCs w:val="24"/>
        </w:rPr>
        <w:t xml:space="preserve"> not </w:t>
      </w:r>
      <w:r w:rsidR="7F8D3A78" w:rsidRPr="4085F79D">
        <w:rPr>
          <w:rFonts w:ascii="Arial" w:hAnsi="Arial" w:cs="Arial"/>
          <w:sz w:val="24"/>
          <w:szCs w:val="24"/>
        </w:rPr>
        <w:t xml:space="preserve">to </w:t>
      </w:r>
      <w:r w:rsidR="1C01CD76" w:rsidRPr="4085F79D">
        <w:rPr>
          <w:rFonts w:ascii="Arial" w:hAnsi="Arial" w:cs="Arial"/>
          <w:sz w:val="24"/>
          <w:szCs w:val="24"/>
        </w:rPr>
        <w:t>provide</w:t>
      </w:r>
      <w:r w:rsidR="6A54DC1B" w:rsidRPr="4085F79D">
        <w:rPr>
          <w:rFonts w:ascii="Arial" w:hAnsi="Arial" w:cs="Arial"/>
          <w:sz w:val="24"/>
          <w:szCs w:val="24"/>
        </w:rPr>
        <w:t xml:space="preserve"> additional attachments beyond those specified in the RFP for the purpose of extending their response.</w:t>
      </w:r>
      <w:r w:rsidR="6067AC6F" w:rsidRPr="4085F79D">
        <w:rPr>
          <w:rFonts w:ascii="Arial" w:hAnsi="Arial" w:cs="Arial"/>
          <w:sz w:val="24"/>
          <w:szCs w:val="24"/>
        </w:rPr>
        <w:t xml:space="preserve"> </w:t>
      </w:r>
      <w:r w:rsidR="270C1DE1" w:rsidRPr="4085F79D">
        <w:rPr>
          <w:rFonts w:ascii="Arial" w:hAnsi="Arial" w:cs="Arial"/>
          <w:sz w:val="24"/>
          <w:szCs w:val="24"/>
        </w:rPr>
        <w:t xml:space="preserve">Additional materials </w:t>
      </w:r>
      <w:r w:rsidR="00BA1320" w:rsidRPr="4085F79D">
        <w:rPr>
          <w:rFonts w:ascii="Arial" w:hAnsi="Arial" w:cs="Arial"/>
          <w:sz w:val="24"/>
          <w:szCs w:val="24"/>
        </w:rPr>
        <w:t xml:space="preserve">not requested </w:t>
      </w:r>
      <w:r w:rsidR="270C1DE1" w:rsidRPr="4085F79D">
        <w:rPr>
          <w:rFonts w:ascii="Arial" w:hAnsi="Arial" w:cs="Arial"/>
          <w:sz w:val="24"/>
          <w:szCs w:val="24"/>
        </w:rPr>
        <w:t>will not be considered part of the proposal and will not be evaluated</w:t>
      </w:r>
      <w:r w:rsidR="6A54DC1B" w:rsidRPr="4085F79D">
        <w:rPr>
          <w:rFonts w:ascii="Arial" w:hAnsi="Arial" w:cs="Arial"/>
          <w:sz w:val="24"/>
          <w:szCs w:val="24"/>
        </w:rPr>
        <w:t>.</w:t>
      </w:r>
      <w:r w:rsidR="18732A9A" w:rsidRPr="4085F79D">
        <w:rPr>
          <w:rFonts w:ascii="Arial" w:hAnsi="Arial" w:cs="Arial"/>
          <w:sz w:val="24"/>
          <w:szCs w:val="24"/>
        </w:rPr>
        <w:t xml:space="preserve"> </w:t>
      </w:r>
      <w:r w:rsidR="6A54DC1B" w:rsidRPr="4085F79D">
        <w:rPr>
          <w:rFonts w:ascii="Arial" w:hAnsi="Arial" w:cs="Arial"/>
          <w:sz w:val="24"/>
          <w:szCs w:val="24"/>
        </w:rPr>
        <w:t>Include any forms pro</w:t>
      </w:r>
      <w:r w:rsidR="45E2CCF0" w:rsidRPr="4085F79D">
        <w:rPr>
          <w:rFonts w:ascii="Arial" w:hAnsi="Arial" w:cs="Arial"/>
          <w:sz w:val="24"/>
          <w:szCs w:val="24"/>
        </w:rPr>
        <w:t>vided in the submission</w:t>
      </w:r>
      <w:r w:rsidR="6A54DC1B" w:rsidRPr="4085F79D">
        <w:rPr>
          <w:rFonts w:ascii="Arial" w:hAnsi="Arial" w:cs="Arial"/>
          <w:sz w:val="24"/>
          <w:szCs w:val="24"/>
        </w:rPr>
        <w:t xml:space="preserve"> package or reproduce those forms as closely as</w:t>
      </w:r>
      <w:r w:rsidR="41343798" w:rsidRPr="4085F79D">
        <w:rPr>
          <w:rFonts w:ascii="Arial" w:hAnsi="Arial" w:cs="Arial"/>
          <w:sz w:val="24"/>
          <w:szCs w:val="24"/>
        </w:rPr>
        <w:t xml:space="preserve"> possible.</w:t>
      </w:r>
      <w:r w:rsidR="6067AC6F" w:rsidRPr="4085F79D">
        <w:rPr>
          <w:rFonts w:ascii="Arial" w:hAnsi="Arial" w:cs="Arial"/>
          <w:sz w:val="24"/>
          <w:szCs w:val="24"/>
        </w:rPr>
        <w:t xml:space="preserve"> </w:t>
      </w:r>
      <w:r w:rsidR="41343798" w:rsidRPr="4085F79D">
        <w:rPr>
          <w:rFonts w:ascii="Arial" w:hAnsi="Arial" w:cs="Arial"/>
          <w:sz w:val="24"/>
          <w:szCs w:val="24"/>
        </w:rPr>
        <w:t xml:space="preserve">All information </w:t>
      </w:r>
      <w:r w:rsidR="6EFA0B56" w:rsidRPr="4085F79D">
        <w:rPr>
          <w:rFonts w:ascii="Arial" w:hAnsi="Arial" w:cs="Arial"/>
          <w:sz w:val="24"/>
          <w:szCs w:val="24"/>
        </w:rPr>
        <w:t xml:space="preserve">must </w:t>
      </w:r>
      <w:r w:rsidR="6A54DC1B" w:rsidRPr="4085F79D">
        <w:rPr>
          <w:rFonts w:ascii="Arial" w:hAnsi="Arial" w:cs="Arial"/>
          <w:sz w:val="24"/>
          <w:szCs w:val="24"/>
        </w:rPr>
        <w:t>be presente</w:t>
      </w:r>
      <w:r w:rsidR="41343798" w:rsidRPr="4085F79D">
        <w:rPr>
          <w:rFonts w:ascii="Arial" w:hAnsi="Arial" w:cs="Arial"/>
          <w:sz w:val="24"/>
          <w:szCs w:val="24"/>
        </w:rPr>
        <w:t>d in the same order and</w:t>
      </w:r>
      <w:r w:rsidR="78059E44" w:rsidRPr="4085F79D">
        <w:rPr>
          <w:rFonts w:ascii="Arial" w:hAnsi="Arial" w:cs="Arial"/>
          <w:sz w:val="24"/>
          <w:szCs w:val="24"/>
        </w:rPr>
        <w:t xml:space="preserve"> format as described in the RFP.</w:t>
      </w:r>
    </w:p>
    <w:p w14:paraId="511BEC32" w14:textId="77777777" w:rsidR="00EA18AB" w:rsidRPr="00B046D1" w:rsidRDefault="00EA18AB" w:rsidP="00EA18AB">
      <w:pPr>
        <w:pStyle w:val="ListParagraph"/>
        <w:rPr>
          <w:rFonts w:ascii="Arial" w:hAnsi="Arial" w:cs="Arial"/>
          <w:sz w:val="24"/>
          <w:szCs w:val="24"/>
        </w:rPr>
      </w:pPr>
      <w:bookmarkStart w:id="26" w:name="_Toc367174736"/>
      <w:bookmarkStart w:id="27" w:name="_Toc397069205"/>
      <w:bookmarkEnd w:id="25"/>
    </w:p>
    <w:p w14:paraId="34FE300F" w14:textId="0658842A" w:rsidR="00273D85" w:rsidRPr="00B046D1" w:rsidRDefault="00C56860" w:rsidP="00B90357">
      <w:pPr>
        <w:rPr>
          <w:rFonts w:ascii="Arial" w:hAnsi="Arial" w:cs="Arial"/>
          <w:b/>
          <w:sz w:val="24"/>
          <w:szCs w:val="24"/>
        </w:rPr>
      </w:pPr>
      <w:r w:rsidRPr="00B046D1">
        <w:rPr>
          <w:rFonts w:ascii="Arial" w:hAnsi="Arial" w:cs="Arial"/>
          <w:b/>
          <w:sz w:val="24"/>
          <w:szCs w:val="24"/>
        </w:rPr>
        <w:t xml:space="preserve">Proposal </w:t>
      </w:r>
      <w:r w:rsidR="00117E93" w:rsidRPr="00B046D1">
        <w:rPr>
          <w:rFonts w:ascii="Arial" w:hAnsi="Arial" w:cs="Arial"/>
          <w:b/>
          <w:sz w:val="24"/>
          <w:szCs w:val="24"/>
        </w:rPr>
        <w:t xml:space="preserve">Format and </w:t>
      </w:r>
      <w:r w:rsidRPr="00B046D1">
        <w:rPr>
          <w:rFonts w:ascii="Arial" w:hAnsi="Arial" w:cs="Arial"/>
          <w:b/>
          <w:sz w:val="24"/>
          <w:szCs w:val="24"/>
        </w:rPr>
        <w:t>Contents</w:t>
      </w:r>
      <w:bookmarkEnd w:id="26"/>
      <w:bookmarkEnd w:id="27"/>
      <w:r w:rsidR="00DE6455" w:rsidRPr="00B046D1">
        <w:rPr>
          <w:rFonts w:ascii="Arial" w:hAnsi="Arial" w:cs="Arial"/>
          <w:b/>
          <w:sz w:val="24"/>
          <w:szCs w:val="24"/>
        </w:rPr>
        <w:t xml:space="preserve"> </w:t>
      </w:r>
    </w:p>
    <w:p w14:paraId="16868E50" w14:textId="693A4330" w:rsidR="00724810" w:rsidRPr="00B046D1" w:rsidRDefault="00724810" w:rsidP="004F0520">
      <w:pPr>
        <w:rPr>
          <w:rFonts w:ascii="Arial" w:hAnsi="Arial" w:cs="Arial"/>
          <w:sz w:val="24"/>
          <w:szCs w:val="24"/>
        </w:rPr>
      </w:pPr>
    </w:p>
    <w:p w14:paraId="7B308A6F" w14:textId="09493D1F" w:rsidR="0055472F" w:rsidRPr="00B046D1" w:rsidRDefault="0055472F" w:rsidP="004F0520">
      <w:pPr>
        <w:rPr>
          <w:rFonts w:ascii="Arial" w:hAnsi="Arial" w:cs="Arial"/>
          <w:sz w:val="24"/>
          <w:szCs w:val="24"/>
        </w:rPr>
      </w:pPr>
      <w:r w:rsidRPr="00B046D1">
        <w:rPr>
          <w:rFonts w:ascii="Arial" w:hAnsi="Arial" w:cs="Arial"/>
          <w:b/>
          <w:sz w:val="24"/>
          <w:szCs w:val="24"/>
        </w:rPr>
        <w:t xml:space="preserve">Section I </w:t>
      </w:r>
      <w:r w:rsidRPr="00B046D1">
        <w:rPr>
          <w:rFonts w:ascii="Arial" w:hAnsi="Arial" w:cs="Arial"/>
          <w:b/>
          <w:sz w:val="24"/>
          <w:szCs w:val="24"/>
        </w:rPr>
        <w:tab/>
      </w:r>
      <w:r w:rsidR="00190216" w:rsidRPr="00B046D1">
        <w:rPr>
          <w:rFonts w:ascii="Arial" w:hAnsi="Arial" w:cs="Arial"/>
          <w:b/>
          <w:sz w:val="24"/>
          <w:szCs w:val="24"/>
        </w:rPr>
        <w:t>Preliminary Information</w:t>
      </w:r>
      <w:r w:rsidR="00C43A42" w:rsidRPr="00B046D1">
        <w:rPr>
          <w:rFonts w:ascii="Arial" w:hAnsi="Arial" w:cs="Arial"/>
          <w:b/>
          <w:sz w:val="24"/>
          <w:szCs w:val="24"/>
        </w:rPr>
        <w:t xml:space="preserve"> </w:t>
      </w:r>
      <w:r w:rsidR="00C43A42" w:rsidRPr="00B046D1">
        <w:rPr>
          <w:rFonts w:ascii="Arial" w:hAnsi="Arial" w:cs="Arial"/>
          <w:sz w:val="24"/>
          <w:szCs w:val="24"/>
        </w:rPr>
        <w:t>(File #1)</w:t>
      </w:r>
    </w:p>
    <w:p w14:paraId="665E39E8" w14:textId="742F072E" w:rsidR="0055472F" w:rsidRPr="00B046D1" w:rsidRDefault="0055472F" w:rsidP="004F0520">
      <w:pPr>
        <w:rPr>
          <w:rFonts w:ascii="Arial" w:hAnsi="Arial" w:cs="Arial"/>
          <w:b/>
          <w:sz w:val="24"/>
          <w:szCs w:val="24"/>
        </w:rPr>
      </w:pPr>
    </w:p>
    <w:p w14:paraId="4B3374C9" w14:textId="15A3E4E5" w:rsidR="0055472F" w:rsidRPr="00B046D1" w:rsidRDefault="0055472F" w:rsidP="0055472F">
      <w:pPr>
        <w:pStyle w:val="ListParagraph"/>
        <w:numPr>
          <w:ilvl w:val="1"/>
          <w:numId w:val="16"/>
        </w:numPr>
        <w:rPr>
          <w:rFonts w:ascii="Arial" w:hAnsi="Arial" w:cs="Arial"/>
          <w:b/>
          <w:sz w:val="24"/>
          <w:szCs w:val="24"/>
        </w:rPr>
      </w:pPr>
      <w:r w:rsidRPr="00B046D1">
        <w:rPr>
          <w:rFonts w:ascii="Arial" w:hAnsi="Arial" w:cs="Arial"/>
          <w:b/>
          <w:sz w:val="24"/>
          <w:szCs w:val="24"/>
        </w:rPr>
        <w:t>Proposal Cover Page</w:t>
      </w:r>
    </w:p>
    <w:p w14:paraId="4B90EFAB" w14:textId="6C7F19D2" w:rsidR="0055472F" w:rsidRPr="00B046D1" w:rsidRDefault="7FA4DFA8" w:rsidP="0055472F">
      <w:pPr>
        <w:pStyle w:val="ListParagraph"/>
        <w:rPr>
          <w:rFonts w:ascii="Arial" w:hAnsi="Arial" w:cs="Arial"/>
          <w:sz w:val="24"/>
          <w:szCs w:val="24"/>
        </w:rPr>
      </w:pPr>
      <w:r w:rsidRPr="4085F79D">
        <w:rPr>
          <w:rFonts w:ascii="Arial" w:hAnsi="Arial" w:cs="Arial"/>
          <w:sz w:val="24"/>
          <w:szCs w:val="24"/>
        </w:rPr>
        <w:t xml:space="preserve">Bidders must complete </w:t>
      </w:r>
      <w:r w:rsidRPr="4085F79D">
        <w:rPr>
          <w:rFonts w:ascii="Arial" w:hAnsi="Arial" w:cs="Arial"/>
          <w:b/>
          <w:bCs/>
          <w:sz w:val="24"/>
          <w:szCs w:val="24"/>
        </w:rPr>
        <w:t>Appendix A</w:t>
      </w:r>
      <w:r w:rsidRPr="4085F79D">
        <w:rPr>
          <w:rFonts w:ascii="Arial" w:hAnsi="Arial" w:cs="Arial"/>
          <w:sz w:val="24"/>
          <w:szCs w:val="24"/>
        </w:rPr>
        <w:t xml:space="preserve"> </w:t>
      </w:r>
      <w:r w:rsidR="3F840DA8" w:rsidRPr="4085F79D">
        <w:rPr>
          <w:rFonts w:ascii="Arial" w:hAnsi="Arial" w:cs="Arial"/>
          <w:sz w:val="24"/>
          <w:szCs w:val="24"/>
        </w:rPr>
        <w:t>(Proposal Cover Page)</w:t>
      </w:r>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 xml:space="preserve">It is </w:t>
      </w:r>
      <w:r w:rsidR="2EABED57" w:rsidRPr="4085F79D">
        <w:rPr>
          <w:rFonts w:ascii="Arial" w:hAnsi="Arial" w:cs="Arial"/>
          <w:sz w:val="24"/>
          <w:szCs w:val="24"/>
        </w:rPr>
        <w:t>critical</w:t>
      </w:r>
      <w:r w:rsidRPr="4085F79D">
        <w:rPr>
          <w:rFonts w:ascii="Arial" w:hAnsi="Arial" w:cs="Arial"/>
          <w:sz w:val="24"/>
          <w:szCs w:val="24"/>
        </w:rPr>
        <w:t xml:space="preserve"> that the cover page show the specific information requested, including Bidder address(es) and other details listed.</w:t>
      </w:r>
      <w:r w:rsidR="6067AC6F" w:rsidRPr="4085F79D">
        <w:rPr>
          <w:rFonts w:ascii="Arial" w:hAnsi="Arial" w:cs="Arial"/>
          <w:sz w:val="24"/>
          <w:szCs w:val="24"/>
        </w:rPr>
        <w:t xml:space="preserve"> </w:t>
      </w:r>
      <w:r w:rsidRPr="4085F79D">
        <w:rPr>
          <w:rFonts w:ascii="Arial" w:hAnsi="Arial" w:cs="Arial"/>
          <w:sz w:val="24"/>
          <w:szCs w:val="24"/>
        </w:rPr>
        <w:t xml:space="preserve">The </w:t>
      </w:r>
      <w:r w:rsidR="7F8D3A78" w:rsidRPr="4085F79D">
        <w:rPr>
          <w:rFonts w:ascii="Arial" w:hAnsi="Arial" w:cs="Arial"/>
          <w:sz w:val="24"/>
          <w:szCs w:val="24"/>
        </w:rPr>
        <w:t>P</w:t>
      </w:r>
      <w:r w:rsidRPr="4085F79D">
        <w:rPr>
          <w:rFonts w:ascii="Arial" w:hAnsi="Arial" w:cs="Arial"/>
          <w:sz w:val="24"/>
          <w:szCs w:val="24"/>
        </w:rPr>
        <w:t xml:space="preserve">roposal </w:t>
      </w:r>
      <w:r w:rsidR="7F8D3A78" w:rsidRPr="4085F79D">
        <w:rPr>
          <w:rFonts w:ascii="Arial" w:hAnsi="Arial" w:cs="Arial"/>
          <w:sz w:val="24"/>
          <w:szCs w:val="24"/>
        </w:rPr>
        <w:t>C</w:t>
      </w:r>
      <w:r w:rsidRPr="4085F79D">
        <w:rPr>
          <w:rFonts w:ascii="Arial" w:hAnsi="Arial" w:cs="Arial"/>
          <w:sz w:val="24"/>
          <w:szCs w:val="24"/>
        </w:rPr>
        <w:t xml:space="preserve">over </w:t>
      </w:r>
      <w:r w:rsidR="7F8D3A78" w:rsidRPr="4085F79D">
        <w:rPr>
          <w:rFonts w:ascii="Arial" w:hAnsi="Arial" w:cs="Arial"/>
          <w:sz w:val="24"/>
          <w:szCs w:val="24"/>
        </w:rPr>
        <w:t>P</w:t>
      </w:r>
      <w:r w:rsidRPr="4085F79D">
        <w:rPr>
          <w:rFonts w:ascii="Arial" w:hAnsi="Arial" w:cs="Arial"/>
          <w:sz w:val="24"/>
          <w:szCs w:val="24"/>
        </w:rPr>
        <w:t>age must be dated and signed by a person authorized to enter into contracts on behalf of the Bidder.</w:t>
      </w:r>
    </w:p>
    <w:p w14:paraId="69CFA349" w14:textId="77777777" w:rsidR="0055472F" w:rsidRPr="00B046D1" w:rsidRDefault="0055472F" w:rsidP="0055472F">
      <w:pPr>
        <w:pStyle w:val="ListParagraph"/>
        <w:rPr>
          <w:rFonts w:ascii="Arial" w:hAnsi="Arial" w:cs="Arial"/>
          <w:sz w:val="24"/>
          <w:szCs w:val="24"/>
        </w:rPr>
      </w:pPr>
    </w:p>
    <w:p w14:paraId="48AC50C8" w14:textId="7B3C1669" w:rsidR="0055472F" w:rsidRPr="00B046D1" w:rsidRDefault="0055472F" w:rsidP="0055472F">
      <w:pPr>
        <w:pStyle w:val="ListParagraph"/>
        <w:numPr>
          <w:ilvl w:val="1"/>
          <w:numId w:val="16"/>
        </w:numPr>
        <w:rPr>
          <w:rFonts w:ascii="Arial" w:hAnsi="Arial" w:cs="Arial"/>
          <w:b/>
          <w:sz w:val="24"/>
          <w:szCs w:val="24"/>
        </w:rPr>
      </w:pPr>
      <w:r w:rsidRPr="00B046D1">
        <w:rPr>
          <w:rFonts w:ascii="Arial" w:hAnsi="Arial" w:cs="Arial"/>
          <w:b/>
          <w:sz w:val="24"/>
          <w:szCs w:val="24"/>
        </w:rPr>
        <w:t>Debarment, Performance and Non-Collusion Certification</w:t>
      </w:r>
    </w:p>
    <w:p w14:paraId="2215779A" w14:textId="6B3261B0" w:rsidR="007D3784" w:rsidRPr="00B046D1" w:rsidRDefault="0055472F" w:rsidP="007D3784">
      <w:pPr>
        <w:pStyle w:val="ListParagraph"/>
        <w:rPr>
          <w:rFonts w:ascii="Arial" w:hAnsi="Arial" w:cs="Arial"/>
          <w:sz w:val="24"/>
          <w:szCs w:val="24"/>
        </w:rPr>
      </w:pPr>
      <w:r w:rsidRPr="00B046D1">
        <w:rPr>
          <w:rFonts w:ascii="Arial" w:hAnsi="Arial" w:cs="Arial"/>
          <w:sz w:val="24"/>
          <w:szCs w:val="24"/>
        </w:rPr>
        <w:t xml:space="preserve">Bidders must complete </w:t>
      </w:r>
      <w:r w:rsidRPr="00B046D1">
        <w:rPr>
          <w:rFonts w:ascii="Arial" w:hAnsi="Arial" w:cs="Arial"/>
          <w:b/>
          <w:sz w:val="24"/>
          <w:szCs w:val="24"/>
        </w:rPr>
        <w:t>Appendix B</w:t>
      </w:r>
      <w:r w:rsidR="008E1466" w:rsidRPr="00B046D1">
        <w:rPr>
          <w:rFonts w:ascii="Arial" w:hAnsi="Arial" w:cs="Arial"/>
          <w:b/>
          <w:sz w:val="24"/>
          <w:szCs w:val="24"/>
        </w:rPr>
        <w:t xml:space="preserve"> </w:t>
      </w:r>
      <w:r w:rsidR="008E1466" w:rsidRPr="00B046D1">
        <w:rPr>
          <w:rFonts w:ascii="Arial" w:hAnsi="Arial" w:cs="Arial"/>
          <w:bCs/>
          <w:sz w:val="24"/>
          <w:szCs w:val="24"/>
        </w:rPr>
        <w:t>(</w:t>
      </w:r>
      <w:r w:rsidR="008E1466" w:rsidRPr="00B046D1">
        <w:rPr>
          <w:rFonts w:ascii="Arial" w:hAnsi="Arial" w:cs="Arial"/>
          <w:sz w:val="24"/>
          <w:szCs w:val="24"/>
        </w:rPr>
        <w:t>Debarment, Performance and Non-Collusion Certification Form)</w:t>
      </w:r>
      <w:r w:rsidRPr="00B046D1">
        <w:rPr>
          <w:rFonts w:ascii="Arial" w:hAnsi="Arial" w:cs="Arial"/>
          <w:sz w:val="24"/>
          <w:szCs w:val="24"/>
        </w:rPr>
        <w:t>.</w:t>
      </w:r>
      <w:r w:rsidR="007D3784" w:rsidRPr="00B046D1">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B046D1" w:rsidRDefault="00A57282" w:rsidP="004F0520">
      <w:pPr>
        <w:rPr>
          <w:rFonts w:ascii="Arial" w:hAnsi="Arial" w:cs="Arial"/>
          <w:b/>
          <w:sz w:val="24"/>
          <w:szCs w:val="24"/>
        </w:rPr>
      </w:pPr>
    </w:p>
    <w:p w14:paraId="430E44E4" w14:textId="08236E73" w:rsidR="00F17D71" w:rsidRPr="00B046D1" w:rsidRDefault="006C712B" w:rsidP="004F0520">
      <w:pPr>
        <w:rPr>
          <w:rFonts w:ascii="Arial" w:hAnsi="Arial" w:cs="Arial"/>
          <w:b/>
          <w:sz w:val="24"/>
          <w:szCs w:val="24"/>
        </w:rPr>
      </w:pPr>
      <w:r w:rsidRPr="00B046D1">
        <w:rPr>
          <w:rFonts w:ascii="Arial" w:hAnsi="Arial" w:cs="Arial"/>
          <w:b/>
          <w:sz w:val="24"/>
          <w:szCs w:val="24"/>
        </w:rPr>
        <w:t>Section I</w:t>
      </w:r>
      <w:r w:rsidR="0055472F" w:rsidRPr="00B046D1">
        <w:rPr>
          <w:rFonts w:ascii="Arial" w:hAnsi="Arial" w:cs="Arial"/>
          <w:b/>
          <w:sz w:val="24"/>
          <w:szCs w:val="24"/>
        </w:rPr>
        <w:t>I</w:t>
      </w:r>
      <w:r w:rsidRPr="00B046D1">
        <w:rPr>
          <w:rFonts w:ascii="Arial" w:hAnsi="Arial" w:cs="Arial"/>
          <w:b/>
          <w:sz w:val="24"/>
          <w:szCs w:val="24"/>
        </w:rPr>
        <w:tab/>
      </w:r>
      <w:r w:rsidR="00F17D71" w:rsidRPr="00B046D1">
        <w:rPr>
          <w:rFonts w:ascii="Arial" w:hAnsi="Arial" w:cs="Arial"/>
          <w:b/>
          <w:sz w:val="24"/>
          <w:szCs w:val="24"/>
        </w:rPr>
        <w:t>Organization Qualifications and Experience</w:t>
      </w:r>
      <w:r w:rsidR="00C43A42" w:rsidRPr="00B046D1">
        <w:rPr>
          <w:rFonts w:ascii="Arial" w:hAnsi="Arial" w:cs="Arial"/>
          <w:b/>
          <w:sz w:val="24"/>
          <w:szCs w:val="24"/>
        </w:rPr>
        <w:t xml:space="preserve"> </w:t>
      </w:r>
      <w:r w:rsidR="00C43A42" w:rsidRPr="00B046D1">
        <w:rPr>
          <w:rFonts w:ascii="Arial" w:hAnsi="Arial" w:cs="Arial"/>
          <w:sz w:val="24"/>
          <w:szCs w:val="24"/>
        </w:rPr>
        <w:t>(File #2)</w:t>
      </w:r>
    </w:p>
    <w:p w14:paraId="1575B0A7" w14:textId="77777777" w:rsidR="00F17D71" w:rsidRPr="00B046D1" w:rsidRDefault="00F17D71" w:rsidP="004F0520">
      <w:pPr>
        <w:rPr>
          <w:rFonts w:ascii="Arial" w:hAnsi="Arial" w:cs="Arial"/>
          <w:sz w:val="24"/>
          <w:szCs w:val="24"/>
        </w:rPr>
      </w:pPr>
    </w:p>
    <w:p w14:paraId="715DBA58" w14:textId="77777777" w:rsidR="00C249BB" w:rsidRPr="00B046D1" w:rsidRDefault="00F17D71" w:rsidP="0055472F">
      <w:pPr>
        <w:pStyle w:val="ListParagraph"/>
        <w:numPr>
          <w:ilvl w:val="1"/>
          <w:numId w:val="33"/>
        </w:numPr>
        <w:rPr>
          <w:rFonts w:ascii="Arial" w:hAnsi="Arial" w:cs="Arial"/>
          <w:b/>
          <w:sz w:val="24"/>
          <w:szCs w:val="24"/>
        </w:rPr>
      </w:pPr>
      <w:r w:rsidRPr="00B046D1">
        <w:rPr>
          <w:rFonts w:ascii="Arial" w:hAnsi="Arial" w:cs="Arial"/>
          <w:b/>
          <w:sz w:val="24"/>
          <w:szCs w:val="24"/>
        </w:rPr>
        <w:t>Overview of the Organization</w:t>
      </w:r>
    </w:p>
    <w:p w14:paraId="1FBF87D6" w14:textId="7D4AB02D" w:rsidR="00F17D71" w:rsidRPr="00B046D1" w:rsidRDefault="4C452A60" w:rsidP="00EA18AB">
      <w:pPr>
        <w:ind w:left="720"/>
        <w:rPr>
          <w:rFonts w:ascii="Arial" w:hAnsi="Arial" w:cs="Arial"/>
          <w:sz w:val="24"/>
          <w:szCs w:val="24"/>
        </w:rPr>
      </w:pPr>
      <w:r w:rsidRPr="4085F79D">
        <w:rPr>
          <w:rFonts w:ascii="Arial" w:hAnsi="Arial" w:cs="Arial"/>
          <w:sz w:val="24"/>
          <w:szCs w:val="24"/>
        </w:rPr>
        <w:t>Bidders must</w:t>
      </w:r>
      <w:r w:rsidR="6048FE1F" w:rsidRPr="4085F79D">
        <w:rPr>
          <w:rFonts w:ascii="Arial" w:hAnsi="Arial" w:cs="Arial"/>
          <w:sz w:val="24"/>
          <w:szCs w:val="24"/>
        </w:rPr>
        <w:t xml:space="preserve"> complete </w:t>
      </w:r>
      <w:r w:rsidR="6048FE1F" w:rsidRPr="4085F79D">
        <w:rPr>
          <w:rFonts w:ascii="Arial" w:hAnsi="Arial" w:cs="Arial"/>
          <w:b/>
          <w:bCs/>
          <w:sz w:val="24"/>
          <w:szCs w:val="24"/>
        </w:rPr>
        <w:t>Appendix C</w:t>
      </w:r>
      <w:r w:rsidR="6048FE1F" w:rsidRPr="4085F79D">
        <w:rPr>
          <w:rFonts w:ascii="Arial" w:hAnsi="Arial" w:cs="Arial"/>
          <w:sz w:val="24"/>
          <w:szCs w:val="24"/>
        </w:rPr>
        <w:t xml:space="preserve"> (Qualifications and Experience Form) describing their qualifications and skills to provide the requested services in th</w:t>
      </w:r>
      <w:r w:rsidR="7E502D20" w:rsidRPr="4085F79D">
        <w:rPr>
          <w:rFonts w:ascii="Arial" w:hAnsi="Arial" w:cs="Arial"/>
          <w:sz w:val="24"/>
          <w:szCs w:val="24"/>
        </w:rPr>
        <w:t>e</w:t>
      </w:r>
      <w:r w:rsidR="6048FE1F" w:rsidRPr="4085F79D">
        <w:rPr>
          <w:rFonts w:ascii="Arial" w:hAnsi="Arial" w:cs="Arial"/>
          <w:sz w:val="24"/>
          <w:szCs w:val="24"/>
        </w:rPr>
        <w:t xml:space="preserve"> RFP.</w:t>
      </w:r>
      <w:r w:rsidR="6067AC6F" w:rsidRPr="4085F79D">
        <w:rPr>
          <w:rFonts w:ascii="Arial" w:hAnsi="Arial" w:cs="Arial"/>
          <w:sz w:val="24"/>
          <w:szCs w:val="24"/>
        </w:rPr>
        <w:t xml:space="preserve"> </w:t>
      </w:r>
      <w:r w:rsidRPr="4085F79D">
        <w:rPr>
          <w:rFonts w:ascii="Arial" w:hAnsi="Arial" w:cs="Arial"/>
          <w:sz w:val="24"/>
          <w:szCs w:val="24"/>
        </w:rPr>
        <w:t>Bidders must</w:t>
      </w:r>
      <w:r w:rsidR="6048FE1F" w:rsidRPr="4085F79D">
        <w:rPr>
          <w:rFonts w:ascii="Arial" w:hAnsi="Arial" w:cs="Arial"/>
          <w:sz w:val="24"/>
          <w:szCs w:val="24"/>
        </w:rPr>
        <w:t xml:space="preserve"> include</w:t>
      </w:r>
      <w:r w:rsidR="441366C2" w:rsidRPr="4085F79D">
        <w:rPr>
          <w:rFonts w:ascii="Arial" w:hAnsi="Arial" w:cs="Arial"/>
          <w:sz w:val="24"/>
          <w:szCs w:val="24"/>
        </w:rPr>
        <w:t xml:space="preserve"> </w:t>
      </w:r>
      <w:r w:rsidR="6048FE1F" w:rsidRPr="4085F79D">
        <w:rPr>
          <w:rFonts w:ascii="Arial" w:hAnsi="Arial" w:cs="Arial"/>
          <w:sz w:val="24"/>
          <w:szCs w:val="24"/>
        </w:rPr>
        <w:t>three examples of projects which demonstrate their experience and expertise in performing these services as well as highlighting the Bidder’s stated qualifications and skills.</w:t>
      </w:r>
    </w:p>
    <w:p w14:paraId="11CAE93F" w14:textId="77777777" w:rsidR="00F17D71" w:rsidRPr="00B046D1" w:rsidRDefault="00F17D71" w:rsidP="004F0520">
      <w:pPr>
        <w:rPr>
          <w:rFonts w:ascii="Arial" w:hAnsi="Arial" w:cs="Arial"/>
          <w:sz w:val="24"/>
          <w:szCs w:val="24"/>
        </w:rPr>
      </w:pPr>
    </w:p>
    <w:p w14:paraId="74FAB619" w14:textId="77777777" w:rsidR="00C249BB" w:rsidRPr="00B046D1" w:rsidRDefault="00F17D71" w:rsidP="0055472F">
      <w:pPr>
        <w:pStyle w:val="ListParagraph"/>
        <w:numPr>
          <w:ilvl w:val="1"/>
          <w:numId w:val="33"/>
        </w:numPr>
        <w:rPr>
          <w:rFonts w:ascii="Arial" w:hAnsi="Arial" w:cs="Arial"/>
          <w:sz w:val="24"/>
          <w:szCs w:val="24"/>
        </w:rPr>
      </w:pPr>
      <w:r w:rsidRPr="00B046D1">
        <w:rPr>
          <w:rFonts w:ascii="Arial" w:hAnsi="Arial" w:cs="Arial"/>
          <w:b/>
          <w:sz w:val="24"/>
          <w:szCs w:val="24"/>
        </w:rPr>
        <w:t>Subcontractors</w:t>
      </w:r>
      <w:r w:rsidRPr="00B046D1">
        <w:rPr>
          <w:rFonts w:ascii="Arial" w:hAnsi="Arial" w:cs="Arial"/>
          <w:sz w:val="24"/>
          <w:szCs w:val="24"/>
        </w:rPr>
        <w:t xml:space="preserve"> </w:t>
      </w:r>
    </w:p>
    <w:p w14:paraId="5B718853" w14:textId="534E4690" w:rsidR="00F17D71" w:rsidRPr="00B046D1" w:rsidRDefault="6048FE1F" w:rsidP="00EA18AB">
      <w:pPr>
        <w:ind w:left="720"/>
        <w:rPr>
          <w:rFonts w:ascii="Arial" w:hAnsi="Arial" w:cs="Arial"/>
          <w:sz w:val="24"/>
          <w:szCs w:val="24"/>
        </w:rPr>
      </w:pPr>
      <w:r w:rsidRPr="4085F79D">
        <w:rPr>
          <w:rFonts w:ascii="Arial" w:hAnsi="Arial" w:cs="Arial"/>
          <w:sz w:val="24"/>
          <w:szCs w:val="24"/>
        </w:rPr>
        <w:t xml:space="preserve">If subcontractors are to be used, </w:t>
      </w:r>
      <w:r w:rsidR="7E502D20" w:rsidRPr="4085F79D">
        <w:rPr>
          <w:rFonts w:ascii="Arial" w:hAnsi="Arial" w:cs="Arial"/>
          <w:sz w:val="24"/>
          <w:szCs w:val="24"/>
        </w:rPr>
        <w:t xml:space="preserve">Bidders must </w:t>
      </w:r>
      <w:r w:rsidRPr="4085F79D">
        <w:rPr>
          <w:rFonts w:ascii="Arial" w:hAnsi="Arial" w:cs="Arial"/>
          <w:sz w:val="24"/>
          <w:szCs w:val="24"/>
        </w:rPr>
        <w:t>provide a list that specifies the name, address, phone number, contact person, and a brief description of the subcontractors’ organizational capacity and qualifications.</w:t>
      </w:r>
      <w:r w:rsidR="6067AC6F" w:rsidRPr="4085F79D">
        <w:rPr>
          <w:rFonts w:ascii="Arial" w:hAnsi="Arial" w:cs="Arial"/>
          <w:sz w:val="24"/>
          <w:szCs w:val="24"/>
        </w:rPr>
        <w:t xml:space="preserve"> </w:t>
      </w:r>
    </w:p>
    <w:p w14:paraId="2D87B06B" w14:textId="77777777" w:rsidR="00526145" w:rsidRPr="00B046D1" w:rsidRDefault="00526145" w:rsidP="004F0520">
      <w:pPr>
        <w:rPr>
          <w:rFonts w:ascii="Arial" w:hAnsi="Arial" w:cs="Arial"/>
          <w:sz w:val="24"/>
          <w:szCs w:val="24"/>
        </w:rPr>
      </w:pPr>
    </w:p>
    <w:p w14:paraId="4987D1A9" w14:textId="77777777" w:rsidR="00526145" w:rsidRPr="00B046D1" w:rsidRDefault="00526145" w:rsidP="0055472F">
      <w:pPr>
        <w:pStyle w:val="ListParagraph"/>
        <w:numPr>
          <w:ilvl w:val="1"/>
          <w:numId w:val="33"/>
        </w:numPr>
        <w:rPr>
          <w:rFonts w:ascii="Arial" w:hAnsi="Arial" w:cs="Arial"/>
          <w:b/>
          <w:sz w:val="24"/>
          <w:szCs w:val="24"/>
        </w:rPr>
      </w:pPr>
      <w:r w:rsidRPr="00B046D1">
        <w:rPr>
          <w:rFonts w:ascii="Arial" w:hAnsi="Arial" w:cs="Arial"/>
          <w:b/>
          <w:sz w:val="24"/>
          <w:szCs w:val="24"/>
        </w:rPr>
        <w:t xml:space="preserve">Organizational Chart </w:t>
      </w:r>
    </w:p>
    <w:p w14:paraId="7A832399" w14:textId="515A4615" w:rsidR="00526145" w:rsidRPr="00B046D1" w:rsidRDefault="7E502D20" w:rsidP="00EA18AB">
      <w:pPr>
        <w:ind w:left="720"/>
        <w:rPr>
          <w:rFonts w:ascii="Arial" w:hAnsi="Arial" w:cs="Arial"/>
          <w:sz w:val="24"/>
          <w:szCs w:val="24"/>
        </w:rPr>
      </w:pPr>
      <w:r w:rsidRPr="4085F79D">
        <w:rPr>
          <w:rFonts w:ascii="Arial" w:hAnsi="Arial" w:cs="Arial"/>
          <w:sz w:val="24"/>
          <w:szCs w:val="24"/>
        </w:rPr>
        <w:lastRenderedPageBreak/>
        <w:t>Bidders must p</w:t>
      </w:r>
      <w:r w:rsidR="0525CF82" w:rsidRPr="4085F79D">
        <w:rPr>
          <w:rFonts w:ascii="Arial" w:hAnsi="Arial" w:cs="Arial"/>
          <w:sz w:val="24"/>
          <w:szCs w:val="24"/>
        </w:rPr>
        <w:t>rovide an organizational chart.</w:t>
      </w:r>
      <w:r w:rsidR="6067AC6F" w:rsidRPr="4085F79D">
        <w:rPr>
          <w:rFonts w:ascii="Arial" w:hAnsi="Arial" w:cs="Arial"/>
          <w:sz w:val="24"/>
          <w:szCs w:val="24"/>
        </w:rPr>
        <w:t xml:space="preserve"> </w:t>
      </w:r>
      <w:r w:rsidR="0525CF82" w:rsidRPr="4085F79D">
        <w:rPr>
          <w:rFonts w:ascii="Arial" w:hAnsi="Arial" w:cs="Arial"/>
          <w:sz w:val="24"/>
          <w:szCs w:val="24"/>
        </w:rPr>
        <w:t>The organization</w:t>
      </w:r>
      <w:r w:rsidR="3D08E1EA" w:rsidRPr="4085F79D">
        <w:rPr>
          <w:rFonts w:ascii="Arial" w:hAnsi="Arial" w:cs="Arial"/>
          <w:sz w:val="24"/>
          <w:szCs w:val="24"/>
        </w:rPr>
        <w:t>al</w:t>
      </w:r>
      <w:r w:rsidR="0525CF82" w:rsidRPr="4085F79D">
        <w:rPr>
          <w:rFonts w:ascii="Arial" w:hAnsi="Arial" w:cs="Arial"/>
          <w:sz w:val="24"/>
          <w:szCs w:val="24"/>
        </w:rPr>
        <w:t xml:space="preserve"> chart must include the project being proposed.</w:t>
      </w:r>
      <w:r w:rsidR="6067AC6F" w:rsidRPr="4085F79D">
        <w:rPr>
          <w:rFonts w:ascii="Arial" w:hAnsi="Arial" w:cs="Arial"/>
          <w:sz w:val="24"/>
          <w:szCs w:val="24"/>
        </w:rPr>
        <w:t xml:space="preserve"> </w:t>
      </w:r>
      <w:r w:rsidR="0525CF82" w:rsidRPr="4085F79D">
        <w:rPr>
          <w:rFonts w:ascii="Arial" w:hAnsi="Arial" w:cs="Arial"/>
          <w:sz w:val="24"/>
          <w:szCs w:val="24"/>
        </w:rPr>
        <w:t>Each position must be identified by position title and corresponding to the personnel job description</w:t>
      </w:r>
      <w:r w:rsidR="1CEE1A1B" w:rsidRPr="4085F79D">
        <w:rPr>
          <w:rFonts w:ascii="Arial" w:hAnsi="Arial" w:cs="Arial"/>
          <w:sz w:val="24"/>
          <w:szCs w:val="24"/>
        </w:rPr>
        <w:t>s</w:t>
      </w:r>
      <w:r w:rsidR="0525CF82" w:rsidRPr="4085F79D">
        <w:rPr>
          <w:rFonts w:ascii="Arial" w:hAnsi="Arial" w:cs="Arial"/>
          <w:sz w:val="24"/>
          <w:szCs w:val="24"/>
        </w:rPr>
        <w:t>.</w:t>
      </w:r>
    </w:p>
    <w:p w14:paraId="13F9914E" w14:textId="77777777" w:rsidR="00F17D71" w:rsidRPr="00B046D1" w:rsidRDefault="00F17D71" w:rsidP="004F0520">
      <w:pPr>
        <w:rPr>
          <w:rFonts w:ascii="Arial" w:hAnsi="Arial" w:cs="Arial"/>
          <w:sz w:val="24"/>
          <w:szCs w:val="24"/>
        </w:rPr>
      </w:pPr>
    </w:p>
    <w:p w14:paraId="68482664" w14:textId="77777777" w:rsidR="00F17D71" w:rsidRPr="00B046D1" w:rsidRDefault="00F17D71" w:rsidP="0055472F">
      <w:pPr>
        <w:pStyle w:val="ListParagraph"/>
        <w:numPr>
          <w:ilvl w:val="1"/>
          <w:numId w:val="33"/>
        </w:numPr>
        <w:rPr>
          <w:rFonts w:ascii="Arial" w:hAnsi="Arial" w:cs="Arial"/>
          <w:b/>
          <w:sz w:val="24"/>
          <w:szCs w:val="24"/>
        </w:rPr>
      </w:pPr>
      <w:r w:rsidRPr="00B046D1">
        <w:rPr>
          <w:rFonts w:ascii="Arial" w:hAnsi="Arial" w:cs="Arial"/>
          <w:b/>
          <w:sz w:val="24"/>
          <w:szCs w:val="24"/>
        </w:rPr>
        <w:t xml:space="preserve">Litigation </w:t>
      </w:r>
    </w:p>
    <w:p w14:paraId="34AC4333" w14:textId="776CAB24" w:rsidR="00362031" w:rsidRPr="00B046D1" w:rsidRDefault="7E502D20" w:rsidP="00F15A08">
      <w:pPr>
        <w:ind w:left="720"/>
        <w:rPr>
          <w:rFonts w:ascii="Arial" w:hAnsi="Arial" w:cs="Arial"/>
          <w:sz w:val="24"/>
          <w:szCs w:val="24"/>
        </w:rPr>
      </w:pPr>
      <w:r w:rsidRPr="4085F79D">
        <w:rPr>
          <w:rFonts w:ascii="Arial" w:hAnsi="Arial" w:cs="Arial"/>
          <w:sz w:val="24"/>
          <w:szCs w:val="24"/>
        </w:rPr>
        <w:t>Bidders must a</w:t>
      </w:r>
      <w:r w:rsidR="6048FE1F" w:rsidRPr="4085F79D">
        <w:rPr>
          <w:rFonts w:ascii="Arial" w:hAnsi="Arial" w:cs="Arial"/>
          <w:sz w:val="24"/>
          <w:szCs w:val="24"/>
        </w:rPr>
        <w:t xml:space="preserve">ttach a list of all current litigation in which the Bidder is named and a list of all closed cases that have closed within the past five (5) years in which </w:t>
      </w:r>
      <w:r w:rsidR="4C452A60" w:rsidRPr="4085F79D">
        <w:rPr>
          <w:rFonts w:ascii="Arial" w:hAnsi="Arial" w:cs="Arial"/>
          <w:sz w:val="24"/>
          <w:szCs w:val="24"/>
        </w:rPr>
        <w:t xml:space="preserve">the </w:t>
      </w:r>
      <w:r w:rsidR="6048FE1F" w:rsidRPr="4085F79D">
        <w:rPr>
          <w:rFonts w:ascii="Arial" w:hAnsi="Arial" w:cs="Arial"/>
          <w:sz w:val="24"/>
          <w:szCs w:val="24"/>
        </w:rPr>
        <w:t>Bidder paid the claimant either as part of a settlement or by decree.</w:t>
      </w:r>
      <w:r w:rsidR="6067AC6F" w:rsidRPr="4085F79D">
        <w:rPr>
          <w:rFonts w:ascii="Arial" w:hAnsi="Arial" w:cs="Arial"/>
          <w:sz w:val="24"/>
          <w:szCs w:val="24"/>
        </w:rPr>
        <w:t xml:space="preserve"> </w:t>
      </w:r>
      <w:r w:rsidR="6048FE1F" w:rsidRPr="4085F79D">
        <w:rPr>
          <w:rFonts w:ascii="Arial" w:hAnsi="Arial" w:cs="Arial"/>
          <w:sz w:val="24"/>
          <w:szCs w:val="24"/>
        </w:rPr>
        <w:t>For each, list the entity bringing suit, the complaint, the accusation, amount, and outcome.</w:t>
      </w:r>
    </w:p>
    <w:p w14:paraId="5101AEAB" w14:textId="77777777" w:rsidR="00EB0DF1" w:rsidRPr="00B046D1" w:rsidRDefault="00EB0DF1" w:rsidP="004F0520">
      <w:pPr>
        <w:rPr>
          <w:rFonts w:ascii="Arial" w:hAnsi="Arial" w:cs="Arial"/>
          <w:sz w:val="24"/>
          <w:szCs w:val="24"/>
        </w:rPr>
      </w:pPr>
    </w:p>
    <w:p w14:paraId="4896BD26" w14:textId="77777777" w:rsidR="00F17D71" w:rsidRPr="00B046D1" w:rsidRDefault="00F17D71" w:rsidP="0055472F">
      <w:pPr>
        <w:pStyle w:val="ListParagraph"/>
        <w:numPr>
          <w:ilvl w:val="1"/>
          <w:numId w:val="33"/>
        </w:numPr>
        <w:rPr>
          <w:rFonts w:ascii="Arial" w:hAnsi="Arial" w:cs="Arial"/>
          <w:b/>
          <w:sz w:val="24"/>
          <w:szCs w:val="24"/>
        </w:rPr>
      </w:pPr>
      <w:r w:rsidRPr="00B046D1">
        <w:rPr>
          <w:rFonts w:ascii="Arial" w:hAnsi="Arial" w:cs="Arial"/>
          <w:b/>
          <w:sz w:val="24"/>
          <w:szCs w:val="24"/>
        </w:rPr>
        <w:t xml:space="preserve">Certificate of Insurance </w:t>
      </w:r>
    </w:p>
    <w:p w14:paraId="59E32B47" w14:textId="4520D092" w:rsidR="00F17D71" w:rsidRPr="00B046D1" w:rsidRDefault="007D3784" w:rsidP="00EA18AB">
      <w:pPr>
        <w:ind w:left="720"/>
        <w:rPr>
          <w:rFonts w:ascii="Arial" w:hAnsi="Arial" w:cs="Arial"/>
          <w:sz w:val="24"/>
          <w:szCs w:val="24"/>
        </w:rPr>
      </w:pPr>
      <w:r w:rsidRPr="00B046D1">
        <w:rPr>
          <w:rFonts w:ascii="Arial" w:hAnsi="Arial" w:cs="Arial"/>
          <w:sz w:val="24"/>
          <w:szCs w:val="24"/>
        </w:rPr>
        <w:t>Bidders must p</w:t>
      </w:r>
      <w:r w:rsidR="00F17D71" w:rsidRPr="00B046D1">
        <w:rPr>
          <w:rFonts w:ascii="Arial" w:hAnsi="Arial" w:cs="Arial"/>
          <w:sz w:val="24"/>
          <w:szCs w:val="24"/>
        </w:rPr>
        <w:t xml:space="preserve">rovide a certificate of insurance on a standard </w:t>
      </w:r>
      <w:r w:rsidR="00E104A1" w:rsidRPr="00B046D1">
        <w:rPr>
          <w:rFonts w:ascii="Arial" w:hAnsi="Arial" w:cs="Arial"/>
          <w:sz w:val="24"/>
          <w:szCs w:val="24"/>
        </w:rPr>
        <w:t xml:space="preserve">ACORD </w:t>
      </w:r>
      <w:r w:rsidR="00F17D71" w:rsidRPr="00B046D1">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B046D1" w:rsidRDefault="00E82FB4" w:rsidP="004F0520">
      <w:pPr>
        <w:rPr>
          <w:rFonts w:ascii="Arial" w:hAnsi="Arial" w:cs="Arial"/>
          <w:sz w:val="24"/>
          <w:szCs w:val="24"/>
        </w:rPr>
      </w:pPr>
      <w:r w:rsidRPr="00B046D1">
        <w:rPr>
          <w:rFonts w:ascii="Arial" w:hAnsi="Arial" w:cs="Arial"/>
          <w:sz w:val="24"/>
          <w:szCs w:val="24"/>
        </w:rPr>
        <w:tab/>
      </w:r>
    </w:p>
    <w:p w14:paraId="4ECFFF17" w14:textId="79BB62B9" w:rsidR="00E82FB4" w:rsidRPr="00B046D1" w:rsidRDefault="006C712B" w:rsidP="004F0520">
      <w:pPr>
        <w:rPr>
          <w:rFonts w:ascii="Arial" w:hAnsi="Arial" w:cs="Arial"/>
          <w:sz w:val="24"/>
          <w:szCs w:val="24"/>
        </w:rPr>
      </w:pPr>
      <w:r w:rsidRPr="00B046D1">
        <w:rPr>
          <w:rFonts w:ascii="Arial" w:hAnsi="Arial" w:cs="Arial"/>
          <w:b/>
          <w:sz w:val="24"/>
          <w:szCs w:val="24"/>
        </w:rPr>
        <w:t>Section II</w:t>
      </w:r>
      <w:r w:rsidR="0055472F" w:rsidRPr="00B046D1">
        <w:rPr>
          <w:rFonts w:ascii="Arial" w:hAnsi="Arial" w:cs="Arial"/>
          <w:b/>
          <w:sz w:val="24"/>
          <w:szCs w:val="24"/>
        </w:rPr>
        <w:t>I</w:t>
      </w:r>
      <w:r w:rsidRPr="00B046D1">
        <w:rPr>
          <w:rFonts w:ascii="Arial" w:hAnsi="Arial" w:cs="Arial"/>
          <w:b/>
          <w:sz w:val="24"/>
          <w:szCs w:val="24"/>
        </w:rPr>
        <w:t xml:space="preserve"> </w:t>
      </w:r>
      <w:r w:rsidRPr="00B046D1">
        <w:rPr>
          <w:rFonts w:ascii="Arial" w:hAnsi="Arial" w:cs="Arial"/>
          <w:b/>
          <w:sz w:val="24"/>
          <w:szCs w:val="24"/>
        </w:rPr>
        <w:tab/>
      </w:r>
      <w:r w:rsidR="00B14DB7" w:rsidRPr="00B046D1">
        <w:rPr>
          <w:rFonts w:ascii="Arial" w:hAnsi="Arial" w:cs="Arial"/>
          <w:b/>
          <w:sz w:val="24"/>
          <w:szCs w:val="24"/>
        </w:rPr>
        <w:t>Proposed Services</w:t>
      </w:r>
      <w:r w:rsidR="00C43A42" w:rsidRPr="00B046D1">
        <w:rPr>
          <w:rFonts w:ascii="Arial" w:hAnsi="Arial" w:cs="Arial"/>
          <w:b/>
          <w:sz w:val="24"/>
          <w:szCs w:val="24"/>
        </w:rPr>
        <w:t xml:space="preserve"> </w:t>
      </w:r>
      <w:r w:rsidR="00C43A42" w:rsidRPr="00B046D1">
        <w:rPr>
          <w:rFonts w:ascii="Arial" w:hAnsi="Arial" w:cs="Arial"/>
          <w:sz w:val="24"/>
          <w:szCs w:val="24"/>
        </w:rPr>
        <w:t>(File #3)</w:t>
      </w:r>
    </w:p>
    <w:p w14:paraId="1C7A017B" w14:textId="77777777" w:rsidR="00433698" w:rsidRPr="00B046D1" w:rsidRDefault="00433698" w:rsidP="004F0520">
      <w:pPr>
        <w:rPr>
          <w:rFonts w:ascii="Arial" w:hAnsi="Arial" w:cs="Arial"/>
          <w:sz w:val="24"/>
          <w:szCs w:val="24"/>
        </w:rPr>
      </w:pPr>
    </w:p>
    <w:p w14:paraId="0F978349" w14:textId="77777777" w:rsidR="000D56AE" w:rsidRPr="00B046D1" w:rsidRDefault="000D56AE" w:rsidP="00EA18AB">
      <w:pPr>
        <w:pStyle w:val="ListParagraph"/>
        <w:numPr>
          <w:ilvl w:val="1"/>
          <w:numId w:val="19"/>
        </w:numPr>
        <w:rPr>
          <w:rFonts w:ascii="Arial" w:hAnsi="Arial" w:cs="Arial"/>
          <w:b/>
          <w:sz w:val="24"/>
          <w:szCs w:val="24"/>
        </w:rPr>
      </w:pPr>
      <w:r w:rsidRPr="00B046D1">
        <w:rPr>
          <w:rFonts w:ascii="Arial" w:hAnsi="Arial" w:cs="Arial"/>
          <w:b/>
          <w:sz w:val="24"/>
          <w:szCs w:val="24"/>
        </w:rPr>
        <w:t>Services to be Provided</w:t>
      </w:r>
    </w:p>
    <w:p w14:paraId="42943274" w14:textId="5B7F2076" w:rsidR="00CF2C4F" w:rsidRPr="00B046D1" w:rsidRDefault="37B89794" w:rsidP="00EA18AB">
      <w:pPr>
        <w:ind w:left="720"/>
        <w:rPr>
          <w:rFonts w:ascii="Arial" w:hAnsi="Arial" w:cs="Arial"/>
          <w:sz w:val="24"/>
          <w:szCs w:val="24"/>
        </w:rPr>
      </w:pPr>
      <w:r w:rsidRPr="4085F79D">
        <w:rPr>
          <w:rFonts w:ascii="Arial" w:hAnsi="Arial" w:cs="Arial"/>
          <w:sz w:val="24"/>
          <w:szCs w:val="24"/>
        </w:rPr>
        <w:t>Discuss the Scope of S</w:t>
      </w:r>
      <w:r w:rsidR="3228391F" w:rsidRPr="4085F79D">
        <w:rPr>
          <w:rFonts w:ascii="Arial" w:hAnsi="Arial" w:cs="Arial"/>
          <w:sz w:val="24"/>
          <w:szCs w:val="24"/>
        </w:rPr>
        <w:t>ervices</w:t>
      </w:r>
      <w:r w:rsidRPr="4085F79D">
        <w:rPr>
          <w:rFonts w:ascii="Arial" w:hAnsi="Arial" w:cs="Arial"/>
          <w:sz w:val="24"/>
          <w:szCs w:val="24"/>
        </w:rPr>
        <w:t xml:space="preserve"> referenced above in </w:t>
      </w:r>
      <w:r w:rsidR="64FDBE7F" w:rsidRPr="4085F79D">
        <w:rPr>
          <w:rFonts w:ascii="Arial" w:hAnsi="Arial" w:cs="Arial"/>
          <w:sz w:val="24"/>
          <w:szCs w:val="24"/>
        </w:rPr>
        <w:t xml:space="preserve">Part II of </w:t>
      </w:r>
      <w:r w:rsidRPr="4085F79D">
        <w:rPr>
          <w:rFonts w:ascii="Arial" w:hAnsi="Arial" w:cs="Arial"/>
          <w:sz w:val="24"/>
          <w:szCs w:val="24"/>
        </w:rPr>
        <w:t>th</w:t>
      </w:r>
      <w:r w:rsidR="7E502D20" w:rsidRPr="4085F79D">
        <w:rPr>
          <w:rFonts w:ascii="Arial" w:hAnsi="Arial" w:cs="Arial"/>
          <w:sz w:val="24"/>
          <w:szCs w:val="24"/>
        </w:rPr>
        <w:t>e</w:t>
      </w:r>
      <w:r w:rsidRPr="4085F79D">
        <w:rPr>
          <w:rFonts w:ascii="Arial" w:hAnsi="Arial" w:cs="Arial"/>
          <w:sz w:val="24"/>
          <w:szCs w:val="24"/>
        </w:rPr>
        <w:t xml:space="preserve"> RFP and what</w:t>
      </w:r>
      <w:r w:rsidR="3228391F" w:rsidRPr="4085F79D">
        <w:rPr>
          <w:rFonts w:ascii="Arial" w:hAnsi="Arial" w:cs="Arial"/>
          <w:sz w:val="24"/>
          <w:szCs w:val="24"/>
        </w:rPr>
        <w:t xml:space="preserve"> the </w:t>
      </w:r>
      <w:r w:rsidRPr="4085F79D">
        <w:rPr>
          <w:rFonts w:ascii="Arial" w:hAnsi="Arial" w:cs="Arial"/>
          <w:sz w:val="24"/>
          <w:szCs w:val="24"/>
        </w:rPr>
        <w:t>Bidder</w:t>
      </w:r>
      <w:r w:rsidR="3228391F" w:rsidRPr="4085F79D">
        <w:rPr>
          <w:rFonts w:ascii="Arial" w:hAnsi="Arial" w:cs="Arial"/>
          <w:sz w:val="24"/>
          <w:szCs w:val="24"/>
        </w:rPr>
        <w:t xml:space="preserve"> will offer.</w:t>
      </w:r>
      <w:r w:rsidR="6067AC6F" w:rsidRPr="4085F79D">
        <w:rPr>
          <w:rFonts w:ascii="Arial" w:hAnsi="Arial" w:cs="Arial"/>
          <w:sz w:val="24"/>
          <w:szCs w:val="24"/>
        </w:rPr>
        <w:t xml:space="preserve"> </w:t>
      </w:r>
      <w:r w:rsidR="3228391F" w:rsidRPr="4085F79D">
        <w:rPr>
          <w:rFonts w:ascii="Arial" w:hAnsi="Arial" w:cs="Arial"/>
          <w:sz w:val="24"/>
          <w:szCs w:val="24"/>
        </w:rPr>
        <w:t>Give particular attention to describing the methods an</w:t>
      </w:r>
      <w:r w:rsidR="6A4034AA" w:rsidRPr="4085F79D">
        <w:rPr>
          <w:rFonts w:ascii="Arial" w:hAnsi="Arial" w:cs="Arial"/>
          <w:sz w:val="24"/>
          <w:szCs w:val="24"/>
        </w:rPr>
        <w:t>d resources you will use</w:t>
      </w:r>
      <w:r w:rsidR="3228391F" w:rsidRPr="4085F79D">
        <w:rPr>
          <w:rFonts w:ascii="Arial" w:hAnsi="Arial" w:cs="Arial"/>
          <w:sz w:val="24"/>
          <w:szCs w:val="24"/>
        </w:rPr>
        <w:t xml:space="preserve"> and how you will accomplish the tasks involved</w:t>
      </w:r>
      <w:r w:rsidR="166AE622" w:rsidRPr="4085F79D">
        <w:rPr>
          <w:rFonts w:ascii="Arial" w:hAnsi="Arial" w:cs="Arial"/>
          <w:sz w:val="24"/>
          <w:szCs w:val="24"/>
        </w:rPr>
        <w:t xml:space="preserve">, the specific subitems under each task which have been included/excluded, and the </w:t>
      </w:r>
      <w:r w:rsidR="0F4B628D" w:rsidRPr="4085F79D">
        <w:rPr>
          <w:rFonts w:ascii="Arial" w:hAnsi="Arial" w:cs="Arial"/>
          <w:sz w:val="24"/>
          <w:szCs w:val="24"/>
        </w:rPr>
        <w:t>scope of any proposed analysis</w:t>
      </w:r>
      <w:r w:rsidR="166AE622" w:rsidRPr="4085F79D">
        <w:rPr>
          <w:rFonts w:ascii="Arial" w:hAnsi="Arial" w:cs="Arial"/>
          <w:sz w:val="24"/>
          <w:szCs w:val="24"/>
        </w:rPr>
        <w:t>.</w:t>
      </w:r>
      <w:r w:rsidR="6067AC6F" w:rsidRPr="4085F79D">
        <w:rPr>
          <w:rFonts w:ascii="Arial" w:hAnsi="Arial" w:cs="Arial"/>
          <w:sz w:val="24"/>
          <w:szCs w:val="24"/>
        </w:rPr>
        <w:t xml:space="preserve"> </w:t>
      </w:r>
      <w:r w:rsidR="13FBDE2D" w:rsidRPr="4085F79D">
        <w:rPr>
          <w:rFonts w:ascii="Arial" w:hAnsi="Arial" w:cs="Arial"/>
          <w:sz w:val="24"/>
          <w:szCs w:val="24"/>
        </w:rPr>
        <w:t>Also, describe how you will ensure expectations and/or desired outcomes as a result of these services will be achieved.</w:t>
      </w:r>
      <w:r w:rsidR="6067AC6F" w:rsidRPr="4085F79D">
        <w:rPr>
          <w:rFonts w:ascii="Arial" w:hAnsi="Arial" w:cs="Arial"/>
          <w:sz w:val="24"/>
          <w:szCs w:val="24"/>
        </w:rPr>
        <w:t xml:space="preserve"> </w:t>
      </w:r>
      <w:r w:rsidR="11012B62" w:rsidRPr="4085F79D">
        <w:rPr>
          <w:rFonts w:ascii="Arial" w:hAnsi="Arial" w:cs="Arial"/>
          <w:sz w:val="24"/>
          <w:szCs w:val="24"/>
        </w:rPr>
        <w:t>If subcontractors are</w:t>
      </w:r>
      <w:r w:rsidR="3228391F" w:rsidRPr="4085F79D">
        <w:rPr>
          <w:rFonts w:ascii="Arial" w:hAnsi="Arial" w:cs="Arial"/>
          <w:sz w:val="24"/>
          <w:szCs w:val="24"/>
        </w:rPr>
        <w:t xml:space="preserve"> involved, clearly ident</w:t>
      </w:r>
      <w:r w:rsidR="6A4034AA" w:rsidRPr="4085F79D">
        <w:rPr>
          <w:rFonts w:ascii="Arial" w:hAnsi="Arial" w:cs="Arial"/>
          <w:sz w:val="24"/>
          <w:szCs w:val="24"/>
        </w:rPr>
        <w:t>ify the work each will perform.</w:t>
      </w:r>
    </w:p>
    <w:p w14:paraId="4A60690D" w14:textId="77777777" w:rsidR="00433698" w:rsidRPr="00B046D1" w:rsidRDefault="00433698" w:rsidP="004F0520">
      <w:pPr>
        <w:rPr>
          <w:rFonts w:ascii="Arial" w:hAnsi="Arial" w:cs="Arial"/>
          <w:sz w:val="24"/>
          <w:szCs w:val="24"/>
        </w:rPr>
      </w:pPr>
    </w:p>
    <w:p w14:paraId="6FAAFA8D" w14:textId="77777777" w:rsidR="00897520" w:rsidRPr="00B046D1" w:rsidRDefault="00897520" w:rsidP="00EA18AB">
      <w:pPr>
        <w:pStyle w:val="ListParagraph"/>
        <w:numPr>
          <w:ilvl w:val="1"/>
          <w:numId w:val="19"/>
        </w:numPr>
        <w:rPr>
          <w:rFonts w:ascii="Arial" w:hAnsi="Arial" w:cs="Arial"/>
          <w:b/>
          <w:sz w:val="24"/>
          <w:szCs w:val="24"/>
        </w:rPr>
      </w:pPr>
      <w:r w:rsidRPr="00B046D1">
        <w:rPr>
          <w:rFonts w:ascii="Arial" w:hAnsi="Arial" w:cs="Arial"/>
          <w:b/>
          <w:sz w:val="24"/>
          <w:szCs w:val="24"/>
        </w:rPr>
        <w:t xml:space="preserve">Implementation - </w:t>
      </w:r>
      <w:r w:rsidR="000D56AE" w:rsidRPr="00B046D1">
        <w:rPr>
          <w:rFonts w:ascii="Arial" w:hAnsi="Arial" w:cs="Arial"/>
          <w:b/>
          <w:sz w:val="24"/>
          <w:szCs w:val="24"/>
        </w:rPr>
        <w:t>Work Plan</w:t>
      </w:r>
    </w:p>
    <w:p w14:paraId="0D5AE378" w14:textId="4B84E727" w:rsidR="000D56AE" w:rsidRPr="00B046D1" w:rsidRDefault="3228391F" w:rsidP="00EA18AB">
      <w:pPr>
        <w:ind w:left="720"/>
        <w:rPr>
          <w:rFonts w:ascii="Arial" w:hAnsi="Arial" w:cs="Arial"/>
          <w:sz w:val="24"/>
          <w:szCs w:val="24"/>
        </w:rPr>
      </w:pPr>
      <w:r w:rsidRPr="4085F79D">
        <w:rPr>
          <w:rFonts w:ascii="Arial" w:hAnsi="Arial" w:cs="Arial"/>
          <w:sz w:val="24"/>
          <w:szCs w:val="24"/>
        </w:rPr>
        <w:t>Provide a realistic work plan for the implementation of the program through the first contract period.</w:t>
      </w:r>
      <w:r w:rsidR="6067AC6F" w:rsidRPr="4085F79D">
        <w:rPr>
          <w:rFonts w:ascii="Arial" w:hAnsi="Arial" w:cs="Arial"/>
          <w:sz w:val="24"/>
          <w:szCs w:val="24"/>
        </w:rPr>
        <w:t xml:space="preserve"> </w:t>
      </w:r>
      <w:r w:rsidRPr="4085F79D">
        <w:rPr>
          <w:rFonts w:ascii="Arial" w:hAnsi="Arial" w:cs="Arial"/>
          <w:sz w:val="24"/>
          <w:szCs w:val="24"/>
        </w:rPr>
        <w:t>Display the work plan in a timeline c</w:t>
      </w:r>
      <w:r w:rsidR="754B4B7B" w:rsidRPr="4085F79D">
        <w:rPr>
          <w:rFonts w:ascii="Arial" w:hAnsi="Arial" w:cs="Arial"/>
          <w:sz w:val="24"/>
          <w:szCs w:val="24"/>
        </w:rPr>
        <w:t>hart.</w:t>
      </w:r>
      <w:r w:rsidR="6067AC6F" w:rsidRPr="4085F79D">
        <w:rPr>
          <w:rFonts w:ascii="Arial" w:hAnsi="Arial" w:cs="Arial"/>
          <w:sz w:val="24"/>
          <w:szCs w:val="24"/>
        </w:rPr>
        <w:t xml:space="preserve"> </w:t>
      </w:r>
      <w:r w:rsidRPr="4085F79D">
        <w:rPr>
          <w:rFonts w:ascii="Arial" w:hAnsi="Arial" w:cs="Arial"/>
          <w:sz w:val="24"/>
          <w:szCs w:val="24"/>
        </w:rPr>
        <w:t>Concisely describe each program development and implementation task, t</w:t>
      </w:r>
      <w:r w:rsidR="754B4B7B" w:rsidRPr="4085F79D">
        <w:rPr>
          <w:rFonts w:ascii="Arial" w:hAnsi="Arial" w:cs="Arial"/>
          <w:sz w:val="24"/>
          <w:szCs w:val="24"/>
        </w:rPr>
        <w:t>he month it will be carried out</w:t>
      </w:r>
      <w:r w:rsidRPr="4085F79D">
        <w:rPr>
          <w:rFonts w:ascii="Arial" w:hAnsi="Arial" w:cs="Arial"/>
          <w:sz w:val="24"/>
          <w:szCs w:val="24"/>
        </w:rPr>
        <w:t xml:space="preserve"> and the person or position responsible for each task.</w:t>
      </w:r>
      <w:r w:rsidR="6067AC6F" w:rsidRPr="4085F79D">
        <w:rPr>
          <w:rFonts w:ascii="Arial" w:hAnsi="Arial" w:cs="Arial"/>
          <w:sz w:val="24"/>
          <w:szCs w:val="24"/>
        </w:rPr>
        <w:t xml:space="preserve"> </w:t>
      </w:r>
      <w:r w:rsidR="3DEBDC78" w:rsidRPr="4085F79D">
        <w:rPr>
          <w:rFonts w:ascii="Arial" w:hAnsi="Arial" w:cs="Arial"/>
          <w:sz w:val="24"/>
          <w:szCs w:val="24"/>
        </w:rPr>
        <w:t>If applicable, make note of</w:t>
      </w:r>
      <w:r w:rsidRPr="4085F79D">
        <w:rPr>
          <w:rFonts w:ascii="Arial" w:hAnsi="Arial" w:cs="Arial"/>
          <w:sz w:val="24"/>
          <w:szCs w:val="24"/>
        </w:rPr>
        <w:t xml:space="preserve"> all tasks to </w:t>
      </w:r>
      <w:r w:rsidR="3DEBDC78" w:rsidRPr="4085F79D">
        <w:rPr>
          <w:rFonts w:ascii="Arial" w:hAnsi="Arial" w:cs="Arial"/>
          <w:sz w:val="24"/>
          <w:szCs w:val="24"/>
        </w:rPr>
        <w:t>be delegated to subcontractors</w:t>
      </w:r>
      <w:r w:rsidR="754B4B7B" w:rsidRPr="4085F79D">
        <w:rPr>
          <w:rFonts w:ascii="Arial" w:hAnsi="Arial" w:cs="Arial"/>
          <w:sz w:val="24"/>
          <w:szCs w:val="24"/>
        </w:rPr>
        <w:t>.</w:t>
      </w:r>
    </w:p>
    <w:p w14:paraId="72D529F7" w14:textId="77777777" w:rsidR="0025279E" w:rsidRPr="00B046D1" w:rsidRDefault="0025279E" w:rsidP="004F0520">
      <w:pPr>
        <w:rPr>
          <w:rFonts w:ascii="Arial" w:hAnsi="Arial" w:cs="Arial"/>
          <w:sz w:val="24"/>
          <w:szCs w:val="24"/>
        </w:rPr>
      </w:pPr>
    </w:p>
    <w:p w14:paraId="76B7CB7C" w14:textId="198B1EE9" w:rsidR="00F871CB" w:rsidRPr="00B046D1" w:rsidRDefault="451CF681" w:rsidP="004F0520">
      <w:pPr>
        <w:rPr>
          <w:rFonts w:ascii="Arial" w:hAnsi="Arial" w:cs="Arial"/>
          <w:sz w:val="24"/>
          <w:szCs w:val="24"/>
        </w:rPr>
      </w:pPr>
      <w:bookmarkStart w:id="28" w:name="_Toc367174739"/>
      <w:r w:rsidRPr="4085F79D">
        <w:rPr>
          <w:rFonts w:ascii="Arial" w:hAnsi="Arial" w:cs="Arial"/>
          <w:b/>
          <w:bCs/>
          <w:sz w:val="24"/>
          <w:szCs w:val="24"/>
        </w:rPr>
        <w:t>Section I</w:t>
      </w:r>
      <w:r w:rsidR="7FA4DFA8" w:rsidRPr="4085F79D">
        <w:rPr>
          <w:rFonts w:ascii="Arial" w:hAnsi="Arial" w:cs="Arial"/>
          <w:b/>
          <w:bCs/>
          <w:sz w:val="24"/>
          <w:szCs w:val="24"/>
        </w:rPr>
        <w:t>V</w:t>
      </w:r>
      <w:r w:rsidR="006C712B">
        <w:tab/>
      </w:r>
      <w:r w:rsidR="4087816A" w:rsidRPr="4085F79D">
        <w:rPr>
          <w:rFonts w:ascii="Arial" w:hAnsi="Arial" w:cs="Arial"/>
          <w:b/>
          <w:bCs/>
          <w:sz w:val="24"/>
          <w:szCs w:val="24"/>
        </w:rPr>
        <w:t>Cost Proposal</w:t>
      </w:r>
      <w:bookmarkEnd w:id="28"/>
      <w:r w:rsidR="4B85AA86" w:rsidRPr="4085F79D">
        <w:rPr>
          <w:rFonts w:ascii="Arial" w:hAnsi="Arial" w:cs="Arial"/>
          <w:b/>
          <w:bCs/>
          <w:sz w:val="24"/>
          <w:szCs w:val="24"/>
        </w:rPr>
        <w:t xml:space="preserve"> </w:t>
      </w:r>
      <w:r w:rsidR="4B85AA86" w:rsidRPr="4085F79D">
        <w:rPr>
          <w:rFonts w:ascii="Arial" w:hAnsi="Arial" w:cs="Arial"/>
          <w:sz w:val="24"/>
          <w:szCs w:val="24"/>
        </w:rPr>
        <w:t>(File #4)</w:t>
      </w:r>
    </w:p>
    <w:p w14:paraId="04063D7A" w14:textId="77777777" w:rsidR="00E82FB4" w:rsidRPr="00B046D1" w:rsidRDefault="00E82FB4" w:rsidP="004F0520">
      <w:pPr>
        <w:rPr>
          <w:rFonts w:ascii="Arial" w:hAnsi="Arial" w:cs="Arial"/>
          <w:sz w:val="24"/>
          <w:szCs w:val="24"/>
        </w:rPr>
      </w:pPr>
      <w:r w:rsidRPr="00B046D1">
        <w:rPr>
          <w:rFonts w:ascii="Arial" w:hAnsi="Arial" w:cs="Arial"/>
          <w:sz w:val="24"/>
          <w:szCs w:val="24"/>
        </w:rPr>
        <w:tab/>
      </w:r>
    </w:p>
    <w:p w14:paraId="4316F1CD" w14:textId="77777777" w:rsidR="00B315FA" w:rsidRPr="00B046D1" w:rsidRDefault="00E82FB4" w:rsidP="004F0520">
      <w:pPr>
        <w:pStyle w:val="ListParagraph"/>
        <w:numPr>
          <w:ilvl w:val="1"/>
          <w:numId w:val="20"/>
        </w:numPr>
        <w:rPr>
          <w:rFonts w:ascii="Arial" w:hAnsi="Arial" w:cs="Arial"/>
          <w:b/>
          <w:sz w:val="24"/>
          <w:szCs w:val="24"/>
        </w:rPr>
      </w:pPr>
      <w:r w:rsidRPr="00B046D1">
        <w:rPr>
          <w:rFonts w:ascii="Arial" w:hAnsi="Arial" w:cs="Arial"/>
          <w:b/>
          <w:sz w:val="24"/>
          <w:szCs w:val="24"/>
        </w:rPr>
        <w:t>General Instructions</w:t>
      </w:r>
    </w:p>
    <w:p w14:paraId="765DDB01" w14:textId="11A7D731" w:rsidR="00B315FA" w:rsidRPr="00B046D1" w:rsidRDefault="00EE7EE0" w:rsidP="007955F7">
      <w:pPr>
        <w:pStyle w:val="ListParagraph"/>
        <w:numPr>
          <w:ilvl w:val="2"/>
          <w:numId w:val="20"/>
        </w:numPr>
        <w:rPr>
          <w:rFonts w:ascii="Arial" w:hAnsi="Arial" w:cs="Arial"/>
          <w:sz w:val="24"/>
          <w:szCs w:val="24"/>
        </w:rPr>
      </w:pPr>
      <w:r w:rsidRPr="00B046D1">
        <w:rPr>
          <w:rFonts w:ascii="Arial" w:hAnsi="Arial" w:cs="Arial"/>
          <w:sz w:val="24"/>
          <w:szCs w:val="24"/>
        </w:rPr>
        <w:t>Bidders</w:t>
      </w:r>
      <w:r w:rsidR="00E82FB4" w:rsidRPr="00B046D1">
        <w:rPr>
          <w:rFonts w:ascii="Arial" w:hAnsi="Arial" w:cs="Arial"/>
          <w:sz w:val="24"/>
          <w:szCs w:val="24"/>
        </w:rPr>
        <w:t xml:space="preserve"> must submit a cost proposal</w:t>
      </w:r>
      <w:r w:rsidR="00CD5DFA" w:rsidRPr="00B046D1">
        <w:rPr>
          <w:rFonts w:ascii="Arial" w:hAnsi="Arial" w:cs="Arial"/>
          <w:sz w:val="24"/>
          <w:szCs w:val="24"/>
        </w:rPr>
        <w:t xml:space="preserve"> that </w:t>
      </w:r>
      <w:r w:rsidR="00C325DC">
        <w:rPr>
          <w:rFonts w:ascii="Arial" w:hAnsi="Arial" w:cs="Arial"/>
          <w:sz w:val="24"/>
          <w:szCs w:val="24"/>
        </w:rPr>
        <w:t>covers the initial period of performance as defined in Part I, C of the RFP.</w:t>
      </w:r>
      <w:r w:rsidR="00C325DC" w:rsidRPr="00B046D1">
        <w:rPr>
          <w:rFonts w:ascii="Arial" w:hAnsi="Arial" w:cs="Arial"/>
          <w:sz w:val="24"/>
          <w:szCs w:val="24"/>
        </w:rPr>
        <w:t xml:space="preserve"> </w:t>
      </w:r>
    </w:p>
    <w:p w14:paraId="39AD31EE" w14:textId="1DA3BABE" w:rsidR="00B315FA" w:rsidRPr="00B046D1" w:rsidRDefault="00E82FB4" w:rsidP="007955F7">
      <w:pPr>
        <w:pStyle w:val="ListParagraph"/>
        <w:numPr>
          <w:ilvl w:val="2"/>
          <w:numId w:val="20"/>
        </w:numPr>
        <w:rPr>
          <w:rFonts w:ascii="Arial" w:hAnsi="Arial" w:cs="Arial"/>
          <w:sz w:val="24"/>
          <w:szCs w:val="24"/>
        </w:rPr>
      </w:pPr>
      <w:r w:rsidRPr="00B046D1">
        <w:rPr>
          <w:rFonts w:ascii="Arial" w:hAnsi="Arial" w:cs="Arial"/>
          <w:sz w:val="24"/>
          <w:szCs w:val="24"/>
        </w:rPr>
        <w:t>The cost</w:t>
      </w:r>
      <w:r w:rsidR="00C34064" w:rsidRPr="00B046D1">
        <w:rPr>
          <w:rFonts w:ascii="Arial" w:hAnsi="Arial" w:cs="Arial"/>
          <w:sz w:val="24"/>
          <w:szCs w:val="24"/>
        </w:rPr>
        <w:t xml:space="preserve"> proposal </w:t>
      </w:r>
      <w:r w:rsidR="00FF2A48" w:rsidRPr="00B046D1">
        <w:rPr>
          <w:rFonts w:ascii="Arial" w:hAnsi="Arial" w:cs="Arial"/>
          <w:sz w:val="24"/>
          <w:szCs w:val="24"/>
        </w:rPr>
        <w:t xml:space="preserve">must </w:t>
      </w:r>
      <w:r w:rsidR="00C34064" w:rsidRPr="00B046D1">
        <w:rPr>
          <w:rFonts w:ascii="Arial" w:hAnsi="Arial" w:cs="Arial"/>
          <w:sz w:val="24"/>
          <w:szCs w:val="24"/>
        </w:rPr>
        <w:t>include the costs nec</w:t>
      </w:r>
      <w:r w:rsidRPr="00B046D1">
        <w:rPr>
          <w:rFonts w:ascii="Arial" w:hAnsi="Arial" w:cs="Arial"/>
          <w:sz w:val="24"/>
          <w:szCs w:val="24"/>
        </w:rPr>
        <w:t>essary for the Bidder to fully comply with th</w:t>
      </w:r>
      <w:r w:rsidR="00CD5DFA" w:rsidRPr="00B046D1">
        <w:rPr>
          <w:rFonts w:ascii="Arial" w:hAnsi="Arial" w:cs="Arial"/>
          <w:sz w:val="24"/>
          <w:szCs w:val="24"/>
        </w:rPr>
        <w:t>e contract terms</w:t>
      </w:r>
      <w:r w:rsidR="00942CF6" w:rsidRPr="00B046D1">
        <w:rPr>
          <w:rFonts w:ascii="Arial" w:hAnsi="Arial" w:cs="Arial"/>
          <w:sz w:val="24"/>
          <w:szCs w:val="24"/>
        </w:rPr>
        <w:t>,</w:t>
      </w:r>
      <w:r w:rsidR="00CD5DFA" w:rsidRPr="00B046D1">
        <w:rPr>
          <w:rFonts w:ascii="Arial" w:hAnsi="Arial" w:cs="Arial"/>
          <w:sz w:val="24"/>
          <w:szCs w:val="24"/>
        </w:rPr>
        <w:t xml:space="preserve"> conditions</w:t>
      </w:r>
      <w:r w:rsidR="00942CF6" w:rsidRPr="00B046D1">
        <w:rPr>
          <w:rFonts w:ascii="Arial" w:hAnsi="Arial" w:cs="Arial"/>
          <w:sz w:val="24"/>
          <w:szCs w:val="24"/>
        </w:rPr>
        <w:t>,</w:t>
      </w:r>
      <w:r w:rsidR="00CD5DFA" w:rsidRPr="00B046D1">
        <w:rPr>
          <w:rFonts w:ascii="Arial" w:hAnsi="Arial" w:cs="Arial"/>
          <w:sz w:val="24"/>
          <w:szCs w:val="24"/>
        </w:rPr>
        <w:t xml:space="preserve"> and</w:t>
      </w:r>
      <w:r w:rsidRPr="00B046D1">
        <w:rPr>
          <w:rFonts w:ascii="Arial" w:hAnsi="Arial" w:cs="Arial"/>
          <w:sz w:val="24"/>
          <w:szCs w:val="24"/>
        </w:rPr>
        <w:t xml:space="preserve"> RFP requirements</w:t>
      </w:r>
      <w:r w:rsidR="00CD5DFA" w:rsidRPr="00B046D1">
        <w:rPr>
          <w:rFonts w:ascii="Arial" w:hAnsi="Arial" w:cs="Arial"/>
          <w:sz w:val="24"/>
          <w:szCs w:val="24"/>
        </w:rPr>
        <w:t>.</w:t>
      </w:r>
    </w:p>
    <w:p w14:paraId="5F805105" w14:textId="7244E17D" w:rsidR="00B315FA" w:rsidRPr="00B046D1" w:rsidRDefault="4087816A" w:rsidP="007955F7">
      <w:pPr>
        <w:pStyle w:val="ListParagraph"/>
        <w:numPr>
          <w:ilvl w:val="2"/>
          <w:numId w:val="20"/>
        </w:numPr>
        <w:rPr>
          <w:rFonts w:ascii="Arial" w:hAnsi="Arial" w:cs="Arial"/>
          <w:sz w:val="24"/>
          <w:szCs w:val="24"/>
        </w:rPr>
      </w:pPr>
      <w:r w:rsidRPr="4085F79D">
        <w:rPr>
          <w:rFonts w:ascii="Arial" w:hAnsi="Arial" w:cs="Arial"/>
          <w:sz w:val="24"/>
          <w:szCs w:val="24"/>
        </w:rPr>
        <w:t xml:space="preserve">No costs related to the preparation of the </w:t>
      </w:r>
      <w:r w:rsidR="2A2D2002" w:rsidRPr="4085F79D">
        <w:rPr>
          <w:rFonts w:ascii="Arial" w:hAnsi="Arial" w:cs="Arial"/>
          <w:sz w:val="24"/>
          <w:szCs w:val="24"/>
        </w:rPr>
        <w:t xml:space="preserve">proposal for </w:t>
      </w:r>
      <w:r w:rsidRPr="4085F79D">
        <w:rPr>
          <w:rFonts w:ascii="Arial" w:hAnsi="Arial" w:cs="Arial"/>
          <w:sz w:val="24"/>
          <w:szCs w:val="24"/>
        </w:rPr>
        <w:t>th</w:t>
      </w:r>
      <w:r w:rsidR="7E502D20" w:rsidRPr="4085F79D">
        <w:rPr>
          <w:rFonts w:ascii="Arial" w:hAnsi="Arial" w:cs="Arial"/>
          <w:sz w:val="24"/>
          <w:szCs w:val="24"/>
        </w:rPr>
        <w:t>e</w:t>
      </w:r>
      <w:r w:rsidRPr="4085F79D">
        <w:rPr>
          <w:rFonts w:ascii="Arial" w:hAnsi="Arial" w:cs="Arial"/>
          <w:sz w:val="24"/>
          <w:szCs w:val="24"/>
        </w:rPr>
        <w:t xml:space="preserve"> RFP</w:t>
      </w:r>
      <w:r w:rsidR="6BB7FEE0" w:rsidRPr="4085F79D">
        <w:rPr>
          <w:rFonts w:ascii="Arial" w:hAnsi="Arial" w:cs="Arial"/>
          <w:sz w:val="24"/>
          <w:szCs w:val="24"/>
        </w:rPr>
        <w:t>,</w:t>
      </w:r>
      <w:r w:rsidRPr="4085F79D">
        <w:rPr>
          <w:rFonts w:ascii="Arial" w:hAnsi="Arial" w:cs="Arial"/>
          <w:sz w:val="24"/>
          <w:szCs w:val="24"/>
        </w:rPr>
        <w:t xml:space="preserve"> or to the negotiation of the contract with the Department</w:t>
      </w:r>
      <w:r w:rsidR="6BB7FEE0" w:rsidRPr="4085F79D">
        <w:rPr>
          <w:rFonts w:ascii="Arial" w:hAnsi="Arial" w:cs="Arial"/>
          <w:sz w:val="24"/>
          <w:szCs w:val="24"/>
        </w:rPr>
        <w:t>,</w:t>
      </w:r>
      <w:r w:rsidRPr="4085F79D">
        <w:rPr>
          <w:rFonts w:ascii="Arial" w:hAnsi="Arial" w:cs="Arial"/>
          <w:sz w:val="24"/>
          <w:szCs w:val="24"/>
        </w:rPr>
        <w:t xml:space="preserve"> may be included in the proposal.</w:t>
      </w:r>
      <w:r w:rsidR="6067AC6F" w:rsidRPr="4085F79D">
        <w:rPr>
          <w:rFonts w:ascii="Arial" w:hAnsi="Arial" w:cs="Arial"/>
          <w:sz w:val="24"/>
          <w:szCs w:val="24"/>
        </w:rPr>
        <w:t xml:space="preserve"> </w:t>
      </w:r>
      <w:r w:rsidRPr="4085F79D">
        <w:rPr>
          <w:rFonts w:ascii="Arial" w:hAnsi="Arial" w:cs="Arial"/>
          <w:sz w:val="24"/>
          <w:szCs w:val="24"/>
        </w:rPr>
        <w:t>Only costs to be incurred after the contract effective date that are specifically related to the implementation or operation of contracted</w:t>
      </w:r>
      <w:r w:rsidR="2A2D2002" w:rsidRPr="4085F79D">
        <w:rPr>
          <w:rFonts w:ascii="Arial" w:hAnsi="Arial" w:cs="Arial"/>
          <w:sz w:val="24"/>
          <w:szCs w:val="24"/>
        </w:rPr>
        <w:t xml:space="preserve"> services may be included</w:t>
      </w:r>
      <w:r w:rsidRPr="4085F79D">
        <w:rPr>
          <w:rFonts w:ascii="Arial" w:hAnsi="Arial" w:cs="Arial"/>
          <w:sz w:val="24"/>
          <w:szCs w:val="24"/>
        </w:rPr>
        <w:t>.</w:t>
      </w:r>
    </w:p>
    <w:p w14:paraId="1B14044D" w14:textId="77777777" w:rsidR="00B315FA" w:rsidRPr="00B046D1" w:rsidRDefault="00B315FA" w:rsidP="00B315FA">
      <w:pPr>
        <w:pStyle w:val="ListParagraph"/>
        <w:ind w:left="1080"/>
        <w:rPr>
          <w:rFonts w:ascii="Arial" w:hAnsi="Arial" w:cs="Arial"/>
          <w:sz w:val="24"/>
          <w:szCs w:val="24"/>
        </w:rPr>
      </w:pPr>
    </w:p>
    <w:p w14:paraId="2A552BD9" w14:textId="40538774" w:rsidR="00C30392" w:rsidRPr="00B046D1" w:rsidRDefault="00073CE4" w:rsidP="00B315FA">
      <w:pPr>
        <w:pStyle w:val="ListParagraph"/>
        <w:numPr>
          <w:ilvl w:val="1"/>
          <w:numId w:val="20"/>
        </w:numPr>
        <w:rPr>
          <w:rFonts w:ascii="Arial" w:hAnsi="Arial" w:cs="Arial"/>
          <w:b/>
          <w:sz w:val="24"/>
          <w:szCs w:val="24"/>
        </w:rPr>
      </w:pPr>
      <w:r w:rsidRPr="00B046D1">
        <w:rPr>
          <w:rFonts w:ascii="Arial" w:hAnsi="Arial" w:cs="Arial"/>
          <w:b/>
          <w:sz w:val="24"/>
          <w:szCs w:val="24"/>
        </w:rPr>
        <w:t>Cost Proposal Form Instructions</w:t>
      </w:r>
    </w:p>
    <w:p w14:paraId="207FF6DB" w14:textId="4A53136C" w:rsidR="004C5EE7" w:rsidRPr="00B046D1" w:rsidRDefault="4C452A60" w:rsidP="00B315FA">
      <w:pPr>
        <w:ind w:left="720"/>
        <w:rPr>
          <w:rFonts w:ascii="Arial" w:hAnsi="Arial" w:cs="Arial"/>
          <w:sz w:val="24"/>
          <w:szCs w:val="24"/>
        </w:rPr>
      </w:pPr>
      <w:r w:rsidRPr="4085F79D">
        <w:rPr>
          <w:rFonts w:ascii="Arial" w:hAnsi="Arial" w:cs="Arial"/>
          <w:sz w:val="24"/>
          <w:szCs w:val="24"/>
        </w:rPr>
        <w:t>Bidders must</w:t>
      </w:r>
      <w:r w:rsidR="5F8AC572" w:rsidRPr="4085F79D">
        <w:rPr>
          <w:rFonts w:ascii="Arial" w:hAnsi="Arial" w:cs="Arial"/>
          <w:sz w:val="24"/>
          <w:szCs w:val="24"/>
        </w:rPr>
        <w:t xml:space="preserve"> fill out </w:t>
      </w:r>
      <w:r w:rsidR="5F8AC572" w:rsidRPr="4085F79D">
        <w:rPr>
          <w:rFonts w:ascii="Arial" w:hAnsi="Arial" w:cs="Arial"/>
          <w:b/>
          <w:bCs/>
          <w:sz w:val="24"/>
          <w:szCs w:val="24"/>
        </w:rPr>
        <w:t>Appendix D</w:t>
      </w:r>
      <w:r w:rsidR="4DABD846" w:rsidRPr="4085F79D">
        <w:rPr>
          <w:rFonts w:ascii="Arial" w:hAnsi="Arial" w:cs="Arial"/>
          <w:sz w:val="24"/>
          <w:szCs w:val="24"/>
        </w:rPr>
        <w:t xml:space="preserve"> (Cost Proposal Form)</w:t>
      </w:r>
      <w:r w:rsidR="683FD007" w:rsidRPr="4085F79D">
        <w:rPr>
          <w:rFonts w:ascii="Arial" w:hAnsi="Arial" w:cs="Arial"/>
          <w:sz w:val="24"/>
          <w:szCs w:val="24"/>
        </w:rPr>
        <w:t>, following the instructions detailed here and in the form.</w:t>
      </w:r>
      <w:r w:rsidR="6067AC6F" w:rsidRPr="4085F79D">
        <w:rPr>
          <w:rFonts w:ascii="Arial" w:hAnsi="Arial" w:cs="Arial"/>
          <w:sz w:val="24"/>
          <w:szCs w:val="24"/>
        </w:rPr>
        <w:t xml:space="preserve"> </w:t>
      </w:r>
      <w:r w:rsidR="026B9D71" w:rsidRPr="4085F79D">
        <w:rPr>
          <w:rFonts w:ascii="Arial" w:hAnsi="Arial" w:cs="Arial"/>
          <w:sz w:val="24"/>
          <w:szCs w:val="24"/>
        </w:rPr>
        <w:t>Failure to provide the requested information, and to follow the required cost proposal format provided, may result in the exclusion of the proposal from consideration, at the discretion of the Department.</w:t>
      </w:r>
    </w:p>
    <w:p w14:paraId="682DECEC" w14:textId="77777777" w:rsidR="001410AC" w:rsidRPr="00B046D1" w:rsidRDefault="001410AC" w:rsidP="004F0520">
      <w:pPr>
        <w:rPr>
          <w:rFonts w:ascii="Arial" w:hAnsi="Arial" w:cs="Arial"/>
          <w:sz w:val="24"/>
          <w:szCs w:val="24"/>
        </w:rPr>
      </w:pPr>
    </w:p>
    <w:p w14:paraId="44E710DF" w14:textId="325CD887" w:rsidR="00904485" w:rsidRPr="00B046D1" w:rsidRDefault="000C513C" w:rsidP="004F0520">
      <w:pPr>
        <w:rPr>
          <w:rFonts w:ascii="Arial" w:hAnsi="Arial" w:cs="Arial"/>
          <w:b/>
          <w:sz w:val="24"/>
          <w:szCs w:val="24"/>
        </w:rPr>
      </w:pPr>
      <w:bookmarkStart w:id="29" w:name="_Toc367174742"/>
      <w:bookmarkStart w:id="30" w:name="_Toc397069206"/>
      <w:r w:rsidRPr="00B046D1">
        <w:rPr>
          <w:rFonts w:ascii="Arial" w:hAnsi="Arial" w:cs="Arial"/>
          <w:sz w:val="24"/>
          <w:szCs w:val="24"/>
        </w:rPr>
        <w:br w:type="page"/>
      </w:r>
      <w:r w:rsidR="006C712B" w:rsidRPr="00B046D1">
        <w:rPr>
          <w:rFonts w:ascii="Arial" w:hAnsi="Arial" w:cs="Arial"/>
          <w:b/>
          <w:sz w:val="24"/>
          <w:szCs w:val="24"/>
        </w:rPr>
        <w:lastRenderedPageBreak/>
        <w:t>PART V</w:t>
      </w:r>
      <w:r w:rsidR="006C712B" w:rsidRPr="00B046D1">
        <w:rPr>
          <w:rFonts w:ascii="Arial" w:hAnsi="Arial" w:cs="Arial"/>
          <w:b/>
          <w:sz w:val="24"/>
          <w:szCs w:val="24"/>
        </w:rPr>
        <w:tab/>
      </w:r>
      <w:r w:rsidR="00904485" w:rsidRPr="00B046D1">
        <w:rPr>
          <w:rFonts w:ascii="Arial" w:hAnsi="Arial" w:cs="Arial"/>
          <w:b/>
          <w:sz w:val="24"/>
          <w:szCs w:val="24"/>
        </w:rPr>
        <w:t>PROPOSAL EVALUATION</w:t>
      </w:r>
      <w:r w:rsidR="00214F9E" w:rsidRPr="00B046D1">
        <w:rPr>
          <w:rFonts w:ascii="Arial" w:hAnsi="Arial" w:cs="Arial"/>
          <w:b/>
          <w:sz w:val="24"/>
          <w:szCs w:val="24"/>
        </w:rPr>
        <w:t xml:space="preserve"> AND SELECTION</w:t>
      </w:r>
      <w:bookmarkEnd w:id="29"/>
      <w:bookmarkEnd w:id="30"/>
    </w:p>
    <w:p w14:paraId="6F7F0D81" w14:textId="77777777" w:rsidR="00214F9E" w:rsidRPr="00B046D1" w:rsidRDefault="00214F9E" w:rsidP="004F0520">
      <w:pPr>
        <w:rPr>
          <w:rFonts w:ascii="Arial" w:hAnsi="Arial" w:cs="Arial"/>
          <w:sz w:val="24"/>
          <w:szCs w:val="24"/>
        </w:rPr>
      </w:pPr>
    </w:p>
    <w:p w14:paraId="78360D8A" w14:textId="7AAC31C7" w:rsidR="00351845" w:rsidRPr="00B046D1" w:rsidRDefault="00351845" w:rsidP="004F0520">
      <w:pPr>
        <w:rPr>
          <w:rFonts w:ascii="Arial" w:hAnsi="Arial" w:cs="Arial"/>
          <w:sz w:val="24"/>
          <w:szCs w:val="24"/>
        </w:rPr>
      </w:pPr>
      <w:r w:rsidRPr="00B046D1">
        <w:rPr>
          <w:rFonts w:ascii="Arial" w:hAnsi="Arial" w:cs="Arial"/>
          <w:sz w:val="24"/>
          <w:szCs w:val="24"/>
        </w:rPr>
        <w:t xml:space="preserve">Evaluation of the submitted proposals </w:t>
      </w:r>
      <w:r w:rsidR="00FF2A48" w:rsidRPr="00B046D1">
        <w:rPr>
          <w:rFonts w:ascii="Arial" w:hAnsi="Arial" w:cs="Arial"/>
          <w:sz w:val="24"/>
          <w:szCs w:val="24"/>
        </w:rPr>
        <w:t xml:space="preserve">will </w:t>
      </w:r>
      <w:r w:rsidRPr="00B046D1">
        <w:rPr>
          <w:rFonts w:ascii="Arial" w:hAnsi="Arial" w:cs="Arial"/>
          <w:sz w:val="24"/>
          <w:szCs w:val="24"/>
        </w:rPr>
        <w:t>be accomplished as follows:</w:t>
      </w:r>
    </w:p>
    <w:p w14:paraId="4CB254C1" w14:textId="77777777" w:rsidR="002A2CB1" w:rsidRPr="00B046D1" w:rsidRDefault="002A2CB1" w:rsidP="004F0520">
      <w:pPr>
        <w:rPr>
          <w:rFonts w:ascii="Arial" w:hAnsi="Arial" w:cs="Arial"/>
          <w:sz w:val="24"/>
          <w:szCs w:val="24"/>
        </w:rPr>
      </w:pPr>
    </w:p>
    <w:p w14:paraId="09AA5889" w14:textId="67132874" w:rsidR="00B315FA" w:rsidRPr="00B046D1" w:rsidRDefault="00351845" w:rsidP="004F0520">
      <w:pPr>
        <w:pStyle w:val="ListParagraph"/>
        <w:numPr>
          <w:ilvl w:val="0"/>
          <w:numId w:val="21"/>
        </w:numPr>
        <w:rPr>
          <w:rFonts w:ascii="Arial" w:hAnsi="Arial" w:cs="Arial"/>
          <w:b/>
          <w:sz w:val="24"/>
          <w:szCs w:val="24"/>
        </w:rPr>
      </w:pPr>
      <w:bookmarkStart w:id="31" w:name="_Toc367174743"/>
      <w:bookmarkStart w:id="32" w:name="_Toc397069207"/>
      <w:r w:rsidRPr="00B046D1">
        <w:rPr>
          <w:rFonts w:ascii="Arial" w:hAnsi="Arial" w:cs="Arial"/>
          <w:b/>
          <w:sz w:val="24"/>
          <w:szCs w:val="24"/>
        </w:rPr>
        <w:t>Evaluation Process - General Information</w:t>
      </w:r>
      <w:bookmarkEnd w:id="31"/>
      <w:bookmarkEnd w:id="32"/>
    </w:p>
    <w:p w14:paraId="6503DC2E" w14:textId="77777777" w:rsidR="00B315FA" w:rsidRPr="00B046D1" w:rsidRDefault="00B315FA" w:rsidP="00B315FA">
      <w:pPr>
        <w:pStyle w:val="ListParagraph"/>
        <w:ind w:left="360"/>
        <w:rPr>
          <w:rFonts w:ascii="Arial" w:hAnsi="Arial" w:cs="Arial"/>
          <w:sz w:val="24"/>
          <w:szCs w:val="24"/>
        </w:rPr>
      </w:pPr>
    </w:p>
    <w:p w14:paraId="644D1166" w14:textId="71DA5D96" w:rsidR="00B315FA" w:rsidRPr="00B046D1" w:rsidRDefault="00BC1E97" w:rsidP="007955F7">
      <w:pPr>
        <w:pStyle w:val="ListParagraph"/>
        <w:numPr>
          <w:ilvl w:val="1"/>
          <w:numId w:val="21"/>
        </w:numPr>
        <w:rPr>
          <w:rFonts w:ascii="Arial" w:hAnsi="Arial" w:cs="Arial"/>
          <w:sz w:val="24"/>
          <w:szCs w:val="24"/>
        </w:rPr>
      </w:pPr>
      <w:r w:rsidRPr="00B046D1">
        <w:rPr>
          <w:rFonts w:ascii="Arial" w:hAnsi="Arial" w:cs="Arial"/>
          <w:sz w:val="24"/>
          <w:szCs w:val="24"/>
        </w:rPr>
        <w:t>An evaluation team, comp</w:t>
      </w:r>
      <w:r w:rsidR="00B90357" w:rsidRPr="00B046D1">
        <w:rPr>
          <w:rFonts w:ascii="Arial" w:hAnsi="Arial" w:cs="Arial"/>
          <w:sz w:val="24"/>
          <w:szCs w:val="24"/>
        </w:rPr>
        <w:t>o</w:t>
      </w:r>
      <w:r w:rsidRPr="00B046D1">
        <w:rPr>
          <w:rFonts w:ascii="Arial" w:hAnsi="Arial" w:cs="Arial"/>
          <w:sz w:val="24"/>
          <w:szCs w:val="24"/>
        </w:rPr>
        <w:t xml:space="preserve">sed of qualified reviewers, will judge the merits of the proposals received in accordance with </w:t>
      </w:r>
      <w:r w:rsidR="000C513C" w:rsidRPr="00B046D1">
        <w:rPr>
          <w:rFonts w:ascii="Arial" w:hAnsi="Arial" w:cs="Arial"/>
          <w:sz w:val="24"/>
          <w:szCs w:val="24"/>
        </w:rPr>
        <w:t>the criteria defined in the RFP</w:t>
      </w:r>
      <w:r w:rsidRPr="00B046D1">
        <w:rPr>
          <w:rFonts w:ascii="Arial" w:hAnsi="Arial" w:cs="Arial"/>
          <w:sz w:val="24"/>
          <w:szCs w:val="24"/>
        </w:rPr>
        <w:t>.</w:t>
      </w:r>
    </w:p>
    <w:p w14:paraId="1889FB5B" w14:textId="33E0133D" w:rsidR="00B315FA" w:rsidRPr="00B046D1" w:rsidRDefault="2AF66D5B" w:rsidP="004F0520">
      <w:pPr>
        <w:pStyle w:val="ListParagraph"/>
        <w:numPr>
          <w:ilvl w:val="1"/>
          <w:numId w:val="21"/>
        </w:numPr>
        <w:rPr>
          <w:rFonts w:ascii="Arial" w:hAnsi="Arial" w:cs="Arial"/>
          <w:sz w:val="24"/>
          <w:szCs w:val="24"/>
        </w:rPr>
      </w:pPr>
      <w:r w:rsidRPr="4085F79D">
        <w:rPr>
          <w:rFonts w:ascii="Arial" w:hAnsi="Arial" w:cs="Arial"/>
          <w:sz w:val="24"/>
          <w:szCs w:val="24"/>
        </w:rPr>
        <w:t xml:space="preserve">Officials responsible for making decisions on the </w:t>
      </w:r>
      <w:r w:rsidR="15D1F0F5" w:rsidRPr="4085F79D">
        <w:rPr>
          <w:rFonts w:ascii="Arial" w:hAnsi="Arial" w:cs="Arial"/>
          <w:sz w:val="24"/>
          <w:szCs w:val="24"/>
        </w:rPr>
        <w:t xml:space="preserve">award </w:t>
      </w:r>
      <w:r w:rsidRPr="4085F79D">
        <w:rPr>
          <w:rFonts w:ascii="Arial" w:hAnsi="Arial" w:cs="Arial"/>
          <w:sz w:val="24"/>
          <w:szCs w:val="24"/>
        </w:rPr>
        <w:t xml:space="preserve">selection </w:t>
      </w:r>
      <w:r w:rsidR="54CEF5F3" w:rsidRPr="4085F79D">
        <w:rPr>
          <w:rFonts w:ascii="Arial" w:hAnsi="Arial" w:cs="Arial"/>
          <w:sz w:val="24"/>
          <w:szCs w:val="24"/>
        </w:rPr>
        <w:t xml:space="preserve">will </w:t>
      </w:r>
      <w:r w:rsidRPr="4085F79D">
        <w:rPr>
          <w:rFonts w:ascii="Arial" w:hAnsi="Arial" w:cs="Arial"/>
          <w:sz w:val="24"/>
          <w:szCs w:val="24"/>
        </w:rPr>
        <w:t>ensure that the selection process accords equal opportunity and appropriate consideration to all who are capable of meeting the specifications.</w:t>
      </w:r>
      <w:r w:rsidR="6067AC6F" w:rsidRPr="4085F79D">
        <w:rPr>
          <w:rFonts w:ascii="Arial" w:hAnsi="Arial" w:cs="Arial"/>
          <w:sz w:val="24"/>
          <w:szCs w:val="24"/>
        </w:rPr>
        <w:t xml:space="preserve"> </w:t>
      </w:r>
      <w:r w:rsidRPr="4085F79D">
        <w:rPr>
          <w:rFonts w:ascii="Arial" w:hAnsi="Arial" w:cs="Arial"/>
          <w:sz w:val="24"/>
          <w:szCs w:val="24"/>
        </w:rPr>
        <w:t>The goals of the evaluation process are to ensure fairness and objectivity in review of the proposals and to ensure that the contract is awarded to the Bidder whose propo</w:t>
      </w:r>
      <w:r w:rsidR="1BE01FF7" w:rsidRPr="4085F79D">
        <w:rPr>
          <w:rFonts w:ascii="Arial" w:hAnsi="Arial" w:cs="Arial"/>
          <w:sz w:val="24"/>
          <w:szCs w:val="24"/>
        </w:rPr>
        <w:t>sal provides the best value to the State of Maine</w:t>
      </w:r>
      <w:r w:rsidRPr="4085F79D">
        <w:rPr>
          <w:rFonts w:ascii="Arial" w:hAnsi="Arial" w:cs="Arial"/>
          <w:sz w:val="24"/>
          <w:szCs w:val="24"/>
        </w:rPr>
        <w:t>.</w:t>
      </w:r>
    </w:p>
    <w:p w14:paraId="6BE7C31A" w14:textId="06DAA74D" w:rsidR="00B315FA" w:rsidRPr="00B046D1" w:rsidRDefault="2AF66D5B" w:rsidP="004F0520">
      <w:pPr>
        <w:pStyle w:val="ListParagraph"/>
        <w:numPr>
          <w:ilvl w:val="1"/>
          <w:numId w:val="21"/>
        </w:numPr>
        <w:rPr>
          <w:rFonts w:ascii="Arial" w:hAnsi="Arial" w:cs="Arial"/>
          <w:sz w:val="24"/>
          <w:szCs w:val="24"/>
          <w:u w:val="single"/>
        </w:rPr>
      </w:pPr>
      <w:r w:rsidRPr="4085F79D">
        <w:rPr>
          <w:rFonts w:ascii="Arial" w:hAnsi="Arial" w:cs="Arial"/>
          <w:sz w:val="24"/>
          <w:szCs w:val="24"/>
        </w:rPr>
        <w:t>The Department reserves the right to communicate and/or schedule interviews/presentations with Bidders</w:t>
      </w:r>
      <w:r w:rsidR="18732A9A" w:rsidRPr="4085F79D">
        <w:rPr>
          <w:rFonts w:ascii="Arial" w:hAnsi="Arial" w:cs="Arial"/>
          <w:sz w:val="24"/>
          <w:szCs w:val="24"/>
        </w:rPr>
        <w:t>,</w:t>
      </w:r>
      <w:r w:rsidRPr="4085F79D">
        <w:rPr>
          <w:rFonts w:ascii="Arial" w:hAnsi="Arial" w:cs="Arial"/>
          <w:sz w:val="24"/>
          <w:szCs w:val="24"/>
        </w:rPr>
        <w:t xml:space="preserve"> if needed</w:t>
      </w:r>
      <w:r w:rsidR="18732A9A" w:rsidRPr="4085F79D">
        <w:rPr>
          <w:rFonts w:ascii="Arial" w:hAnsi="Arial" w:cs="Arial"/>
          <w:sz w:val="24"/>
          <w:szCs w:val="24"/>
        </w:rPr>
        <w:t>,</w:t>
      </w:r>
      <w:r w:rsidRPr="4085F79D">
        <w:rPr>
          <w:rFonts w:ascii="Arial" w:hAnsi="Arial" w:cs="Arial"/>
          <w:sz w:val="24"/>
          <w:szCs w:val="24"/>
        </w:rPr>
        <w:t xml:space="preserve"> to obtain clarification of information contained in the proposals received</w:t>
      </w:r>
      <w:r w:rsidR="18732A9A" w:rsidRPr="4085F79D">
        <w:rPr>
          <w:rFonts w:ascii="Arial" w:hAnsi="Arial" w:cs="Arial"/>
          <w:sz w:val="24"/>
          <w:szCs w:val="24"/>
        </w:rPr>
        <w:t>.</w:t>
      </w:r>
      <w:r w:rsidRPr="4085F79D">
        <w:rPr>
          <w:rFonts w:ascii="Arial" w:hAnsi="Arial" w:cs="Arial"/>
          <w:sz w:val="24"/>
          <w:szCs w:val="24"/>
        </w:rPr>
        <w:t xml:space="preserve"> </w:t>
      </w:r>
      <w:r w:rsidR="18732A9A" w:rsidRPr="4085F79D">
        <w:rPr>
          <w:rFonts w:ascii="Arial" w:hAnsi="Arial" w:cs="Arial"/>
          <w:sz w:val="24"/>
          <w:szCs w:val="24"/>
        </w:rPr>
        <w:t>T</w:t>
      </w:r>
      <w:r w:rsidRPr="4085F79D">
        <w:rPr>
          <w:rFonts w:ascii="Arial" w:hAnsi="Arial" w:cs="Arial"/>
          <w:sz w:val="24"/>
          <w:szCs w:val="24"/>
        </w:rPr>
        <w:t>he Department may revise the scores assigned in the initial evaluation to reflect those communications and/or interviews/presentations.</w:t>
      </w:r>
      <w:r w:rsidR="6067AC6F" w:rsidRPr="4085F79D">
        <w:rPr>
          <w:rFonts w:ascii="Arial" w:hAnsi="Arial" w:cs="Arial"/>
          <w:sz w:val="24"/>
          <w:szCs w:val="24"/>
        </w:rPr>
        <w:t xml:space="preserve"> </w:t>
      </w:r>
      <w:r w:rsidR="18732A9A" w:rsidRPr="4085F79D">
        <w:rPr>
          <w:rFonts w:ascii="Arial" w:hAnsi="Arial" w:cs="Arial"/>
          <w:sz w:val="24"/>
          <w:szCs w:val="24"/>
        </w:rPr>
        <w:t xml:space="preserve">Changes </w:t>
      </w:r>
      <w:r w:rsidRPr="4085F79D">
        <w:rPr>
          <w:rFonts w:ascii="Arial" w:hAnsi="Arial" w:cs="Arial"/>
          <w:sz w:val="24"/>
          <w:szCs w:val="24"/>
        </w:rPr>
        <w:t>to proposals</w:t>
      </w:r>
      <w:r w:rsidR="17267DFD" w:rsidRPr="4085F79D">
        <w:rPr>
          <w:rFonts w:ascii="Arial" w:hAnsi="Arial" w:cs="Arial"/>
          <w:sz w:val="24"/>
          <w:szCs w:val="24"/>
        </w:rPr>
        <w:t>, including updating or adding information,</w:t>
      </w:r>
      <w:r w:rsidRPr="4085F79D">
        <w:rPr>
          <w:rFonts w:ascii="Arial" w:hAnsi="Arial" w:cs="Arial"/>
          <w:sz w:val="24"/>
          <w:szCs w:val="24"/>
        </w:rPr>
        <w:t xml:space="preserve"> will not be permitted during any interview/presentation process</w:t>
      </w:r>
      <w:r w:rsidR="18732A9A" w:rsidRPr="4085F79D">
        <w:rPr>
          <w:rFonts w:ascii="Arial" w:hAnsi="Arial" w:cs="Arial"/>
          <w:sz w:val="24"/>
          <w:szCs w:val="24"/>
        </w:rPr>
        <w:t xml:space="preserve"> and,</w:t>
      </w:r>
      <w:r w:rsidR="14D1315D" w:rsidRPr="4085F79D">
        <w:rPr>
          <w:rFonts w:ascii="Arial" w:hAnsi="Arial" w:cs="Arial"/>
          <w:sz w:val="24"/>
          <w:szCs w:val="24"/>
        </w:rPr>
        <w:t xml:space="preserve"> </w:t>
      </w:r>
      <w:r w:rsidR="18732A9A" w:rsidRPr="4085F79D">
        <w:rPr>
          <w:rFonts w:ascii="Arial" w:hAnsi="Arial" w:cs="Arial"/>
          <w:sz w:val="24"/>
          <w:szCs w:val="24"/>
        </w:rPr>
        <w:t>t</w:t>
      </w:r>
      <w:r w:rsidRPr="4085F79D">
        <w:rPr>
          <w:rFonts w:ascii="Arial" w:hAnsi="Arial" w:cs="Arial"/>
          <w:sz w:val="24"/>
          <w:szCs w:val="24"/>
        </w:rPr>
        <w:t xml:space="preserve">herefore, Bidders </w:t>
      </w:r>
      <w:r w:rsidR="6EFA0B56" w:rsidRPr="4085F79D">
        <w:rPr>
          <w:rFonts w:ascii="Arial" w:hAnsi="Arial" w:cs="Arial"/>
          <w:sz w:val="24"/>
          <w:szCs w:val="24"/>
        </w:rPr>
        <w:t xml:space="preserve">must </w:t>
      </w:r>
      <w:r w:rsidRPr="4085F79D">
        <w:rPr>
          <w:rFonts w:ascii="Arial" w:hAnsi="Arial" w:cs="Arial"/>
          <w:sz w:val="24"/>
          <w:szCs w:val="24"/>
        </w:rPr>
        <w:t>submit proposals that present their rates and other requested information as clearly and completely as possible.</w:t>
      </w:r>
      <w:bookmarkStart w:id="33" w:name="_Toc367174744"/>
      <w:bookmarkStart w:id="34" w:name="_Toc397069208"/>
    </w:p>
    <w:p w14:paraId="3FFFE30A" w14:textId="77777777" w:rsidR="00B315FA" w:rsidRPr="00B046D1" w:rsidRDefault="00B315FA" w:rsidP="00B315FA">
      <w:pPr>
        <w:pStyle w:val="ListParagraph"/>
        <w:rPr>
          <w:rFonts w:ascii="Arial" w:hAnsi="Arial" w:cs="Arial"/>
          <w:sz w:val="24"/>
          <w:szCs w:val="24"/>
        </w:rPr>
      </w:pPr>
    </w:p>
    <w:p w14:paraId="12384387" w14:textId="138354CF" w:rsidR="00B315FA" w:rsidRPr="000B75C4" w:rsidRDefault="00351845" w:rsidP="004F0520">
      <w:pPr>
        <w:pStyle w:val="ListParagraph"/>
        <w:numPr>
          <w:ilvl w:val="0"/>
          <w:numId w:val="21"/>
        </w:numPr>
        <w:rPr>
          <w:rFonts w:ascii="Arial" w:hAnsi="Arial" w:cs="Arial"/>
          <w:b/>
          <w:sz w:val="24"/>
          <w:szCs w:val="24"/>
        </w:rPr>
      </w:pPr>
      <w:r w:rsidRPr="000B75C4">
        <w:rPr>
          <w:rFonts w:ascii="Arial" w:hAnsi="Arial" w:cs="Arial"/>
          <w:b/>
          <w:sz w:val="24"/>
          <w:szCs w:val="24"/>
        </w:rPr>
        <w:t>Scoring Weights and Process</w:t>
      </w:r>
      <w:bookmarkEnd w:id="33"/>
      <w:bookmarkEnd w:id="34"/>
    </w:p>
    <w:p w14:paraId="3059369B" w14:textId="77777777" w:rsidR="00B315FA" w:rsidRPr="00B046D1" w:rsidRDefault="00B315FA" w:rsidP="00B315FA">
      <w:pPr>
        <w:pStyle w:val="ListParagraph"/>
        <w:ind w:left="360"/>
        <w:rPr>
          <w:rFonts w:ascii="Arial" w:hAnsi="Arial" w:cs="Arial"/>
          <w:sz w:val="24"/>
          <w:szCs w:val="24"/>
        </w:rPr>
      </w:pPr>
    </w:p>
    <w:p w14:paraId="77602A05" w14:textId="7992DD14" w:rsidR="00214F9E" w:rsidRPr="00B046D1" w:rsidRDefault="00351845" w:rsidP="00B315FA">
      <w:pPr>
        <w:pStyle w:val="ListParagraph"/>
        <w:numPr>
          <w:ilvl w:val="1"/>
          <w:numId w:val="21"/>
        </w:numPr>
        <w:rPr>
          <w:rFonts w:ascii="Arial" w:hAnsi="Arial" w:cs="Arial"/>
          <w:sz w:val="24"/>
          <w:szCs w:val="24"/>
        </w:rPr>
      </w:pPr>
      <w:r w:rsidRPr="00B046D1">
        <w:rPr>
          <w:rFonts w:ascii="Arial" w:hAnsi="Arial" w:cs="Arial"/>
          <w:b/>
          <w:sz w:val="24"/>
          <w:szCs w:val="24"/>
        </w:rPr>
        <w:t>Scoring Weights:</w:t>
      </w:r>
      <w:r w:rsidRPr="00B046D1">
        <w:rPr>
          <w:rFonts w:ascii="Arial" w:hAnsi="Arial" w:cs="Arial"/>
          <w:sz w:val="24"/>
          <w:szCs w:val="24"/>
        </w:rPr>
        <w:t xml:space="preserve"> T</w:t>
      </w:r>
      <w:r w:rsidR="00B83478" w:rsidRPr="00B046D1">
        <w:rPr>
          <w:rFonts w:ascii="Arial" w:hAnsi="Arial" w:cs="Arial"/>
          <w:sz w:val="24"/>
          <w:szCs w:val="24"/>
        </w:rPr>
        <w:t>he score will be based on a 100-</w:t>
      </w:r>
      <w:r w:rsidRPr="00B046D1">
        <w:rPr>
          <w:rFonts w:ascii="Arial" w:hAnsi="Arial" w:cs="Arial"/>
          <w:sz w:val="24"/>
          <w:szCs w:val="24"/>
        </w:rPr>
        <w:t>point scale and will measure the degree to which each proposal</w:t>
      </w:r>
      <w:r w:rsidR="00214F9E" w:rsidRPr="00B046D1">
        <w:rPr>
          <w:rFonts w:ascii="Arial" w:hAnsi="Arial" w:cs="Arial"/>
          <w:sz w:val="24"/>
          <w:szCs w:val="24"/>
        </w:rPr>
        <w:t xml:space="preserve"> meets the following criteria.</w:t>
      </w:r>
    </w:p>
    <w:p w14:paraId="79AC199A" w14:textId="39CE5A90" w:rsidR="009B08BA" w:rsidRDefault="009B08BA" w:rsidP="004F0520">
      <w:pPr>
        <w:rPr>
          <w:rFonts w:ascii="Arial" w:hAnsi="Arial" w:cs="Arial"/>
          <w:sz w:val="24"/>
          <w:szCs w:val="24"/>
        </w:rPr>
      </w:pPr>
    </w:p>
    <w:p w14:paraId="732EAE8C" w14:textId="44CDF2BC" w:rsidR="001E35A7" w:rsidRPr="00C97934" w:rsidRDefault="001E35A7" w:rsidP="001E35A7">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60EB3661" w14:textId="77777777" w:rsidR="001E35A7" w:rsidRPr="00C97934" w:rsidRDefault="001E35A7" w:rsidP="001E35A7">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3C751836" w14:textId="77777777" w:rsidR="001E35A7" w:rsidRPr="00F33C33" w:rsidRDefault="001E35A7" w:rsidP="004F0520">
      <w:pPr>
        <w:rPr>
          <w:rFonts w:ascii="Arial" w:hAnsi="Arial" w:cs="Arial"/>
          <w:sz w:val="24"/>
          <w:szCs w:val="24"/>
        </w:rPr>
      </w:pPr>
    </w:p>
    <w:p w14:paraId="081AF6A2" w14:textId="2BE5FE99" w:rsidR="00351845" w:rsidRPr="00F33C33" w:rsidRDefault="6A54DC1B" w:rsidP="0C9B9012">
      <w:pPr>
        <w:ind w:left="720"/>
        <w:rPr>
          <w:rFonts w:ascii="Arial" w:hAnsi="Arial" w:cs="Arial"/>
          <w:b/>
          <w:bCs/>
          <w:sz w:val="24"/>
          <w:szCs w:val="24"/>
        </w:rPr>
      </w:pPr>
      <w:r w:rsidRPr="4085F79D">
        <w:rPr>
          <w:rFonts w:ascii="Arial" w:hAnsi="Arial" w:cs="Arial"/>
          <w:b/>
          <w:bCs/>
          <w:sz w:val="24"/>
          <w:szCs w:val="24"/>
        </w:rPr>
        <w:t>Section I</w:t>
      </w:r>
      <w:r w:rsidR="001E35A7">
        <w:rPr>
          <w:rFonts w:ascii="Arial" w:hAnsi="Arial" w:cs="Arial"/>
          <w:b/>
          <w:bCs/>
          <w:sz w:val="24"/>
          <w:szCs w:val="24"/>
        </w:rPr>
        <w:t>I</w:t>
      </w:r>
      <w:r w:rsidRPr="4085F79D">
        <w:rPr>
          <w:rFonts w:ascii="Arial" w:hAnsi="Arial" w:cs="Arial"/>
          <w:b/>
          <w:bCs/>
          <w:sz w:val="24"/>
          <w:szCs w:val="24"/>
        </w:rPr>
        <w:t>.</w:t>
      </w:r>
      <w:r w:rsidR="6067AC6F" w:rsidRPr="4085F79D">
        <w:rPr>
          <w:rFonts w:ascii="Arial" w:hAnsi="Arial" w:cs="Arial"/>
          <w:b/>
          <w:bCs/>
          <w:sz w:val="24"/>
          <w:szCs w:val="24"/>
        </w:rPr>
        <w:t xml:space="preserve"> </w:t>
      </w:r>
      <w:r w:rsidR="00351845">
        <w:tab/>
      </w:r>
      <w:r w:rsidRPr="4085F79D">
        <w:rPr>
          <w:rFonts w:ascii="Arial" w:hAnsi="Arial" w:cs="Arial"/>
          <w:b/>
          <w:bCs/>
          <w:sz w:val="24"/>
          <w:szCs w:val="24"/>
        </w:rPr>
        <w:t>Organization Qualifications and Experience (</w:t>
      </w:r>
      <w:r w:rsidR="009478FC" w:rsidRPr="4085F79D">
        <w:rPr>
          <w:rFonts w:ascii="Arial" w:hAnsi="Arial" w:cs="Arial"/>
          <w:b/>
          <w:bCs/>
          <w:sz w:val="24"/>
          <w:szCs w:val="24"/>
        </w:rPr>
        <w:t>35</w:t>
      </w:r>
      <w:r w:rsidRPr="4085F79D">
        <w:rPr>
          <w:rFonts w:ascii="Arial" w:hAnsi="Arial" w:cs="Arial"/>
          <w:b/>
          <w:bCs/>
          <w:sz w:val="24"/>
          <w:szCs w:val="24"/>
        </w:rPr>
        <w:t xml:space="preserve"> points)</w:t>
      </w:r>
      <w:r w:rsidR="00351845">
        <w:tab/>
      </w:r>
    </w:p>
    <w:p w14:paraId="0D746AD7" w14:textId="57ECCDFD" w:rsidR="00351845" w:rsidRPr="00F33C33" w:rsidRDefault="00351845" w:rsidP="00B315FA">
      <w:pPr>
        <w:ind w:firstLine="720"/>
        <w:rPr>
          <w:rFonts w:ascii="Arial" w:hAnsi="Arial" w:cs="Arial"/>
          <w:sz w:val="24"/>
          <w:szCs w:val="24"/>
        </w:rPr>
      </w:pPr>
      <w:r w:rsidRPr="00F33C33">
        <w:rPr>
          <w:rFonts w:ascii="Arial" w:hAnsi="Arial" w:cs="Arial"/>
          <w:sz w:val="24"/>
          <w:szCs w:val="24"/>
        </w:rPr>
        <w:t xml:space="preserve">Includes </w:t>
      </w:r>
      <w:r w:rsidR="00214F9E" w:rsidRPr="00F33C33">
        <w:rPr>
          <w:rFonts w:ascii="Arial" w:hAnsi="Arial" w:cs="Arial"/>
          <w:sz w:val="24"/>
          <w:szCs w:val="24"/>
        </w:rPr>
        <w:t>all elements addressed above in Part IV,</w:t>
      </w:r>
      <w:r w:rsidR="00F67100" w:rsidRPr="00F33C33">
        <w:rPr>
          <w:rFonts w:ascii="Arial" w:hAnsi="Arial" w:cs="Arial"/>
          <w:sz w:val="24"/>
          <w:szCs w:val="24"/>
        </w:rPr>
        <w:t xml:space="preserve"> </w:t>
      </w:r>
      <w:r w:rsidR="00214F9E" w:rsidRPr="00F33C33">
        <w:rPr>
          <w:rFonts w:ascii="Arial" w:hAnsi="Arial" w:cs="Arial"/>
          <w:sz w:val="24"/>
          <w:szCs w:val="24"/>
        </w:rPr>
        <w:t>Section I</w:t>
      </w:r>
      <w:r w:rsidR="00A0173C" w:rsidRPr="00F33C33">
        <w:rPr>
          <w:rFonts w:ascii="Arial" w:hAnsi="Arial" w:cs="Arial"/>
          <w:sz w:val="24"/>
          <w:szCs w:val="24"/>
        </w:rPr>
        <w:t>I</w:t>
      </w:r>
      <w:r w:rsidR="00214F9E" w:rsidRPr="00F33C33">
        <w:rPr>
          <w:rFonts w:ascii="Arial" w:hAnsi="Arial" w:cs="Arial"/>
          <w:sz w:val="24"/>
          <w:szCs w:val="24"/>
        </w:rPr>
        <w:t>.</w:t>
      </w:r>
    </w:p>
    <w:p w14:paraId="4633603E" w14:textId="77777777" w:rsidR="00351845" w:rsidRPr="00F33C33" w:rsidRDefault="00351845" w:rsidP="004F0520">
      <w:pPr>
        <w:rPr>
          <w:rFonts w:ascii="Arial" w:hAnsi="Arial" w:cs="Arial"/>
          <w:sz w:val="24"/>
          <w:szCs w:val="24"/>
        </w:rPr>
      </w:pPr>
      <w:r w:rsidRPr="00F33C33">
        <w:rPr>
          <w:rFonts w:ascii="Arial" w:hAnsi="Arial" w:cs="Arial"/>
          <w:sz w:val="24"/>
          <w:szCs w:val="24"/>
        </w:rPr>
        <w:t xml:space="preserve"> </w:t>
      </w:r>
    </w:p>
    <w:p w14:paraId="3C0015D2" w14:textId="3165076E" w:rsidR="00351845" w:rsidRPr="00F33C33" w:rsidRDefault="6A54DC1B" w:rsidP="00B315FA">
      <w:pPr>
        <w:ind w:firstLine="720"/>
        <w:rPr>
          <w:rFonts w:ascii="Arial" w:hAnsi="Arial" w:cs="Arial"/>
          <w:sz w:val="24"/>
          <w:szCs w:val="24"/>
        </w:rPr>
      </w:pPr>
      <w:r w:rsidRPr="4085F79D">
        <w:rPr>
          <w:rFonts w:ascii="Arial" w:hAnsi="Arial" w:cs="Arial"/>
          <w:b/>
          <w:bCs/>
          <w:sz w:val="24"/>
          <w:szCs w:val="24"/>
        </w:rPr>
        <w:t>Section I</w:t>
      </w:r>
      <w:r w:rsidR="001E35A7">
        <w:rPr>
          <w:rFonts w:ascii="Arial" w:hAnsi="Arial" w:cs="Arial"/>
          <w:b/>
          <w:bCs/>
          <w:sz w:val="24"/>
          <w:szCs w:val="24"/>
        </w:rPr>
        <w:t>I</w:t>
      </w:r>
      <w:r w:rsidRPr="4085F79D">
        <w:rPr>
          <w:rFonts w:ascii="Arial" w:hAnsi="Arial" w:cs="Arial"/>
          <w:b/>
          <w:bCs/>
          <w:sz w:val="24"/>
          <w:szCs w:val="24"/>
        </w:rPr>
        <w:t>I.</w:t>
      </w:r>
      <w:r w:rsidR="6067AC6F" w:rsidRPr="4085F79D">
        <w:rPr>
          <w:rFonts w:ascii="Arial" w:hAnsi="Arial" w:cs="Arial"/>
          <w:b/>
          <w:bCs/>
          <w:sz w:val="24"/>
          <w:szCs w:val="24"/>
        </w:rPr>
        <w:t xml:space="preserve"> </w:t>
      </w:r>
      <w:r w:rsidR="00351845">
        <w:tab/>
      </w:r>
      <w:r w:rsidRPr="4085F79D">
        <w:rPr>
          <w:rFonts w:ascii="Arial" w:hAnsi="Arial" w:cs="Arial"/>
          <w:b/>
          <w:bCs/>
          <w:sz w:val="24"/>
          <w:szCs w:val="24"/>
        </w:rPr>
        <w:t xml:space="preserve"> </w:t>
      </w:r>
      <w:r w:rsidR="1217167C" w:rsidRPr="4085F79D">
        <w:rPr>
          <w:rFonts w:ascii="Arial" w:hAnsi="Arial" w:cs="Arial"/>
          <w:b/>
          <w:bCs/>
          <w:sz w:val="24"/>
          <w:szCs w:val="24"/>
        </w:rPr>
        <w:t>Proposed Services</w:t>
      </w:r>
      <w:r w:rsidRPr="4085F79D">
        <w:rPr>
          <w:rFonts w:ascii="Arial" w:hAnsi="Arial" w:cs="Arial"/>
          <w:b/>
          <w:bCs/>
          <w:sz w:val="24"/>
          <w:szCs w:val="24"/>
        </w:rPr>
        <w:t xml:space="preserve"> (</w:t>
      </w:r>
      <w:r w:rsidR="009478FC" w:rsidRPr="4085F79D">
        <w:rPr>
          <w:rFonts w:ascii="Arial" w:hAnsi="Arial" w:cs="Arial"/>
          <w:b/>
          <w:bCs/>
          <w:sz w:val="24"/>
          <w:szCs w:val="24"/>
        </w:rPr>
        <w:t>40</w:t>
      </w:r>
      <w:r w:rsidRPr="4085F79D">
        <w:rPr>
          <w:rFonts w:ascii="Arial" w:hAnsi="Arial" w:cs="Arial"/>
          <w:b/>
          <w:bCs/>
          <w:sz w:val="24"/>
          <w:szCs w:val="24"/>
        </w:rPr>
        <w:t xml:space="preserve"> points)</w:t>
      </w:r>
      <w:r w:rsidR="6067AC6F" w:rsidRPr="4085F79D">
        <w:rPr>
          <w:rFonts w:ascii="Arial" w:hAnsi="Arial" w:cs="Arial"/>
          <w:sz w:val="24"/>
          <w:szCs w:val="24"/>
        </w:rPr>
        <w:t xml:space="preserve"> </w:t>
      </w:r>
    </w:p>
    <w:p w14:paraId="6A51F752" w14:textId="0AC2BAFC" w:rsidR="00351845" w:rsidRPr="00F33C33" w:rsidRDefault="00214F9E" w:rsidP="00B315FA">
      <w:pPr>
        <w:ind w:firstLine="720"/>
        <w:rPr>
          <w:rFonts w:ascii="Arial" w:hAnsi="Arial" w:cs="Arial"/>
          <w:sz w:val="24"/>
          <w:szCs w:val="24"/>
        </w:rPr>
      </w:pPr>
      <w:r w:rsidRPr="00F33C33">
        <w:rPr>
          <w:rFonts w:ascii="Arial" w:hAnsi="Arial" w:cs="Arial"/>
          <w:sz w:val="24"/>
          <w:szCs w:val="24"/>
        </w:rPr>
        <w:t>Includes all elements addressed above in Part IV,</w:t>
      </w:r>
      <w:r w:rsidR="00F67100" w:rsidRPr="00F33C33">
        <w:rPr>
          <w:rFonts w:ascii="Arial" w:hAnsi="Arial" w:cs="Arial"/>
          <w:sz w:val="24"/>
          <w:szCs w:val="24"/>
        </w:rPr>
        <w:t xml:space="preserve"> </w:t>
      </w:r>
      <w:r w:rsidRPr="00F33C33">
        <w:rPr>
          <w:rFonts w:ascii="Arial" w:hAnsi="Arial" w:cs="Arial"/>
          <w:sz w:val="24"/>
          <w:szCs w:val="24"/>
        </w:rPr>
        <w:t>Section II</w:t>
      </w:r>
      <w:r w:rsidR="00A0173C" w:rsidRPr="00F33C33">
        <w:rPr>
          <w:rFonts w:ascii="Arial" w:hAnsi="Arial" w:cs="Arial"/>
          <w:sz w:val="24"/>
          <w:szCs w:val="24"/>
        </w:rPr>
        <w:t>I</w:t>
      </w:r>
      <w:r w:rsidRPr="00F33C33">
        <w:rPr>
          <w:rFonts w:ascii="Arial" w:hAnsi="Arial" w:cs="Arial"/>
          <w:sz w:val="24"/>
          <w:szCs w:val="24"/>
        </w:rPr>
        <w:t>.</w:t>
      </w:r>
    </w:p>
    <w:p w14:paraId="658A036A" w14:textId="77777777" w:rsidR="00351845" w:rsidRPr="00F33C33" w:rsidRDefault="00351845" w:rsidP="004F0520">
      <w:pPr>
        <w:rPr>
          <w:rFonts w:ascii="Arial" w:hAnsi="Arial" w:cs="Arial"/>
          <w:sz w:val="24"/>
          <w:szCs w:val="24"/>
        </w:rPr>
      </w:pPr>
    </w:p>
    <w:p w14:paraId="7AB1F8A8" w14:textId="57CDCE7D" w:rsidR="00351845" w:rsidRPr="00F33C33" w:rsidRDefault="00351845" w:rsidP="0C9B9012">
      <w:pPr>
        <w:ind w:firstLine="720"/>
        <w:rPr>
          <w:rFonts w:ascii="Arial" w:hAnsi="Arial" w:cs="Arial"/>
          <w:b/>
          <w:bCs/>
          <w:sz w:val="24"/>
          <w:szCs w:val="24"/>
        </w:rPr>
      </w:pPr>
      <w:r w:rsidRPr="0C9B9012">
        <w:rPr>
          <w:rFonts w:ascii="Arial" w:hAnsi="Arial" w:cs="Arial"/>
          <w:b/>
          <w:bCs/>
          <w:sz w:val="24"/>
          <w:szCs w:val="24"/>
        </w:rPr>
        <w:t>Section I</w:t>
      </w:r>
      <w:r w:rsidR="001E35A7">
        <w:rPr>
          <w:rFonts w:ascii="Arial" w:hAnsi="Arial" w:cs="Arial"/>
          <w:b/>
          <w:bCs/>
          <w:sz w:val="24"/>
          <w:szCs w:val="24"/>
        </w:rPr>
        <w:t>V</w:t>
      </w:r>
      <w:r w:rsidRPr="0C9B9012">
        <w:rPr>
          <w:rFonts w:ascii="Arial" w:hAnsi="Arial" w:cs="Arial"/>
          <w:b/>
          <w:bCs/>
          <w:sz w:val="24"/>
          <w:szCs w:val="24"/>
        </w:rPr>
        <w:t xml:space="preserve">. </w:t>
      </w:r>
      <w:r>
        <w:tab/>
      </w:r>
      <w:r w:rsidRPr="0C9B9012">
        <w:rPr>
          <w:rFonts w:ascii="Arial" w:hAnsi="Arial" w:cs="Arial"/>
          <w:b/>
          <w:bCs/>
          <w:sz w:val="24"/>
          <w:szCs w:val="24"/>
        </w:rPr>
        <w:t xml:space="preserve"> Cost Proposal (</w:t>
      </w:r>
      <w:r w:rsidR="005D6365" w:rsidRPr="0C9B9012">
        <w:rPr>
          <w:rFonts w:ascii="Arial" w:hAnsi="Arial" w:cs="Arial"/>
          <w:b/>
          <w:bCs/>
          <w:sz w:val="24"/>
          <w:szCs w:val="24"/>
        </w:rPr>
        <w:t>25</w:t>
      </w:r>
      <w:r w:rsidRPr="0C9B9012">
        <w:rPr>
          <w:rFonts w:ascii="Arial" w:hAnsi="Arial" w:cs="Arial"/>
          <w:b/>
          <w:bCs/>
          <w:sz w:val="24"/>
          <w:szCs w:val="24"/>
        </w:rPr>
        <w:t xml:space="preserve"> points) </w:t>
      </w:r>
    </w:p>
    <w:p w14:paraId="189D4E9A" w14:textId="41B9647D" w:rsidR="00351845" w:rsidRPr="00F33C33" w:rsidRDefault="00214F9E" w:rsidP="00B315FA">
      <w:pPr>
        <w:ind w:firstLine="720"/>
        <w:rPr>
          <w:rFonts w:ascii="Arial" w:hAnsi="Arial" w:cs="Arial"/>
          <w:sz w:val="24"/>
          <w:szCs w:val="24"/>
        </w:rPr>
      </w:pPr>
      <w:r w:rsidRPr="00F33C33">
        <w:rPr>
          <w:rFonts w:ascii="Arial" w:hAnsi="Arial" w:cs="Arial"/>
          <w:sz w:val="24"/>
          <w:szCs w:val="24"/>
        </w:rPr>
        <w:t>Includes all elements addressed above in Part IV,</w:t>
      </w:r>
      <w:r w:rsidR="00F67100" w:rsidRPr="00F33C33">
        <w:rPr>
          <w:rFonts w:ascii="Arial" w:hAnsi="Arial" w:cs="Arial"/>
          <w:sz w:val="24"/>
          <w:szCs w:val="24"/>
        </w:rPr>
        <w:t xml:space="preserve"> </w:t>
      </w:r>
      <w:r w:rsidRPr="00F33C33">
        <w:rPr>
          <w:rFonts w:ascii="Arial" w:hAnsi="Arial" w:cs="Arial"/>
          <w:sz w:val="24"/>
          <w:szCs w:val="24"/>
        </w:rPr>
        <w:t>Section I</w:t>
      </w:r>
      <w:r w:rsidR="00A0173C" w:rsidRPr="00F33C33">
        <w:rPr>
          <w:rFonts w:ascii="Arial" w:hAnsi="Arial" w:cs="Arial"/>
          <w:sz w:val="24"/>
          <w:szCs w:val="24"/>
        </w:rPr>
        <w:t>V</w:t>
      </w:r>
      <w:r w:rsidRPr="00F33C33">
        <w:rPr>
          <w:rFonts w:ascii="Arial" w:hAnsi="Arial" w:cs="Arial"/>
          <w:sz w:val="24"/>
          <w:szCs w:val="24"/>
        </w:rPr>
        <w:t>.</w:t>
      </w:r>
    </w:p>
    <w:p w14:paraId="65DD304D" w14:textId="77777777" w:rsidR="00E767C3" w:rsidRPr="00F33C33" w:rsidRDefault="00E767C3" w:rsidP="004F0520">
      <w:pPr>
        <w:rPr>
          <w:rFonts w:ascii="Arial" w:hAnsi="Arial" w:cs="Arial"/>
          <w:sz w:val="24"/>
          <w:szCs w:val="24"/>
        </w:rPr>
      </w:pPr>
    </w:p>
    <w:p w14:paraId="117063A9" w14:textId="338C30EF" w:rsidR="00B315FA" w:rsidRPr="00F33C33" w:rsidRDefault="6A54DC1B" w:rsidP="004F0520">
      <w:pPr>
        <w:pStyle w:val="ListParagraph"/>
        <w:numPr>
          <w:ilvl w:val="1"/>
          <w:numId w:val="21"/>
        </w:numPr>
        <w:rPr>
          <w:rFonts w:ascii="Arial" w:hAnsi="Arial" w:cs="Arial"/>
          <w:sz w:val="24"/>
          <w:szCs w:val="24"/>
        </w:rPr>
      </w:pPr>
      <w:r w:rsidRPr="4085F79D">
        <w:rPr>
          <w:rFonts w:ascii="Arial" w:hAnsi="Arial" w:cs="Arial"/>
          <w:b/>
          <w:bCs/>
          <w:sz w:val="24"/>
          <w:szCs w:val="24"/>
        </w:rPr>
        <w:t>Scoring Process:</w:t>
      </w:r>
      <w:r w:rsidR="6067AC6F" w:rsidRPr="4085F79D">
        <w:rPr>
          <w:rFonts w:ascii="Arial" w:hAnsi="Arial" w:cs="Arial"/>
          <w:sz w:val="24"/>
          <w:szCs w:val="24"/>
        </w:rPr>
        <w:t xml:space="preserve"> </w:t>
      </w:r>
      <w:r w:rsidR="009478FC" w:rsidRPr="4085F79D">
        <w:rPr>
          <w:rFonts w:ascii="Arial" w:hAnsi="Arial" w:cs="Arial"/>
          <w:sz w:val="24"/>
          <w:szCs w:val="24"/>
        </w:rPr>
        <w:t>The</w:t>
      </w:r>
      <w:r w:rsidR="18D5E5EC" w:rsidRPr="4085F79D">
        <w:rPr>
          <w:rFonts w:ascii="Arial" w:hAnsi="Arial" w:cs="Arial"/>
          <w:sz w:val="24"/>
          <w:szCs w:val="24"/>
        </w:rPr>
        <w:t xml:space="preserve"> </w:t>
      </w:r>
      <w:r w:rsidR="18732A9A" w:rsidRPr="4085F79D">
        <w:rPr>
          <w:rFonts w:ascii="Arial" w:hAnsi="Arial" w:cs="Arial"/>
          <w:sz w:val="24"/>
          <w:szCs w:val="24"/>
        </w:rPr>
        <w:t>evaluation</w:t>
      </w:r>
      <w:r w:rsidR="18D5E5EC" w:rsidRPr="4085F79D">
        <w:rPr>
          <w:rFonts w:ascii="Arial" w:hAnsi="Arial" w:cs="Arial"/>
          <w:sz w:val="24"/>
          <w:szCs w:val="24"/>
        </w:rPr>
        <w:t xml:space="preserve"> team will use a </w:t>
      </w:r>
      <w:r w:rsidR="18D5E5EC" w:rsidRPr="4085F79D">
        <w:rPr>
          <w:rFonts w:ascii="Arial" w:hAnsi="Arial" w:cs="Arial"/>
          <w:sz w:val="24"/>
          <w:szCs w:val="24"/>
          <w:u w:val="single"/>
        </w:rPr>
        <w:t>consensus</w:t>
      </w:r>
      <w:r w:rsidR="18D5E5EC" w:rsidRPr="4085F79D">
        <w:rPr>
          <w:rFonts w:ascii="Arial" w:hAnsi="Arial" w:cs="Arial"/>
          <w:sz w:val="24"/>
          <w:szCs w:val="24"/>
        </w:rPr>
        <w:t xml:space="preserve"> approach to evaluate and score Sections I &amp; I</w:t>
      </w:r>
      <w:r w:rsidR="289165BC" w:rsidRPr="4085F79D">
        <w:rPr>
          <w:rFonts w:ascii="Arial" w:hAnsi="Arial" w:cs="Arial"/>
          <w:sz w:val="24"/>
          <w:szCs w:val="24"/>
        </w:rPr>
        <w:t>I</w:t>
      </w:r>
      <w:r w:rsidR="18D5E5EC" w:rsidRPr="4085F79D">
        <w:rPr>
          <w:rFonts w:ascii="Arial" w:hAnsi="Arial" w:cs="Arial"/>
          <w:sz w:val="24"/>
          <w:szCs w:val="24"/>
        </w:rPr>
        <w:t xml:space="preserve"> above.</w:t>
      </w:r>
      <w:r w:rsidR="6067AC6F" w:rsidRPr="4085F79D">
        <w:rPr>
          <w:rFonts w:ascii="Arial" w:hAnsi="Arial" w:cs="Arial"/>
          <w:sz w:val="24"/>
          <w:szCs w:val="24"/>
        </w:rPr>
        <w:t xml:space="preserve"> </w:t>
      </w:r>
      <w:r w:rsidR="18D5E5EC" w:rsidRPr="4085F79D">
        <w:rPr>
          <w:rFonts w:ascii="Arial" w:hAnsi="Arial" w:cs="Arial"/>
          <w:sz w:val="24"/>
          <w:szCs w:val="24"/>
        </w:rPr>
        <w:t xml:space="preserve">Members of the </w:t>
      </w:r>
      <w:r w:rsidR="18732A9A" w:rsidRPr="4085F79D">
        <w:rPr>
          <w:rFonts w:ascii="Arial" w:hAnsi="Arial" w:cs="Arial"/>
          <w:sz w:val="24"/>
          <w:szCs w:val="24"/>
        </w:rPr>
        <w:t>evaluation</w:t>
      </w:r>
      <w:r w:rsidR="18D5E5EC" w:rsidRPr="4085F79D">
        <w:rPr>
          <w:rFonts w:ascii="Arial" w:hAnsi="Arial" w:cs="Arial"/>
          <w:sz w:val="24"/>
          <w:szCs w:val="24"/>
        </w:rPr>
        <w:t xml:space="preserve"> team will not score those sections individually but, instead, will arrive at a consensus as to assignment of points for each of those sections.</w:t>
      </w:r>
      <w:r w:rsidR="6067AC6F" w:rsidRPr="4085F79D">
        <w:rPr>
          <w:rFonts w:ascii="Arial" w:hAnsi="Arial" w:cs="Arial"/>
          <w:sz w:val="24"/>
          <w:szCs w:val="24"/>
        </w:rPr>
        <w:t xml:space="preserve"> </w:t>
      </w:r>
      <w:r w:rsidR="18D5E5EC" w:rsidRPr="4085F79D">
        <w:rPr>
          <w:rFonts w:ascii="Arial" w:hAnsi="Arial" w:cs="Arial"/>
          <w:sz w:val="24"/>
          <w:szCs w:val="24"/>
        </w:rPr>
        <w:t>Section I</w:t>
      </w:r>
      <w:r w:rsidR="7B223698" w:rsidRPr="4085F79D">
        <w:rPr>
          <w:rFonts w:ascii="Arial" w:hAnsi="Arial" w:cs="Arial"/>
          <w:sz w:val="24"/>
          <w:szCs w:val="24"/>
        </w:rPr>
        <w:t>II</w:t>
      </w:r>
      <w:r w:rsidR="18D5E5EC" w:rsidRPr="4085F79D">
        <w:rPr>
          <w:rFonts w:ascii="Arial" w:hAnsi="Arial" w:cs="Arial"/>
          <w:sz w:val="24"/>
          <w:szCs w:val="24"/>
        </w:rPr>
        <w:t>, the Cost Proposal, will be</w:t>
      </w:r>
      <w:r w:rsidR="5ADE7B32" w:rsidRPr="4085F79D">
        <w:rPr>
          <w:rFonts w:ascii="Arial" w:hAnsi="Arial" w:cs="Arial"/>
          <w:sz w:val="24"/>
          <w:szCs w:val="24"/>
        </w:rPr>
        <w:t xml:space="preserve"> scored as described below</w:t>
      </w:r>
      <w:r w:rsidR="18D5E5EC" w:rsidRPr="4085F79D">
        <w:rPr>
          <w:rFonts w:ascii="Arial" w:hAnsi="Arial" w:cs="Arial"/>
          <w:sz w:val="24"/>
          <w:szCs w:val="24"/>
        </w:rPr>
        <w:t>.</w:t>
      </w:r>
    </w:p>
    <w:p w14:paraId="281C98CF" w14:textId="77777777" w:rsidR="00B315FA" w:rsidRPr="00F33C33" w:rsidRDefault="00B315FA" w:rsidP="00B315FA">
      <w:pPr>
        <w:pStyle w:val="ListParagraph"/>
        <w:rPr>
          <w:rFonts w:ascii="Arial" w:hAnsi="Arial" w:cs="Arial"/>
          <w:sz w:val="24"/>
          <w:szCs w:val="24"/>
        </w:rPr>
      </w:pPr>
    </w:p>
    <w:p w14:paraId="219E21E2" w14:textId="7A5D8B39" w:rsidR="00351845" w:rsidRPr="00F33C33" w:rsidRDefault="6A54DC1B" w:rsidP="004F0520">
      <w:pPr>
        <w:pStyle w:val="ListParagraph"/>
        <w:numPr>
          <w:ilvl w:val="1"/>
          <w:numId w:val="21"/>
        </w:numPr>
        <w:rPr>
          <w:rFonts w:ascii="Arial" w:hAnsi="Arial" w:cs="Arial"/>
          <w:sz w:val="24"/>
          <w:szCs w:val="24"/>
        </w:rPr>
      </w:pPr>
      <w:r w:rsidRPr="4085F79D">
        <w:rPr>
          <w:rFonts w:ascii="Arial" w:hAnsi="Arial" w:cs="Arial"/>
          <w:b/>
          <w:bCs/>
          <w:sz w:val="24"/>
          <w:szCs w:val="24"/>
        </w:rPr>
        <w:t>Scoring the Cost Proposal:</w:t>
      </w:r>
      <w:r w:rsidRPr="4085F79D">
        <w:rPr>
          <w:rFonts w:ascii="Arial" w:hAnsi="Arial" w:cs="Arial"/>
          <w:sz w:val="24"/>
          <w:szCs w:val="24"/>
        </w:rPr>
        <w:t xml:space="preserve"> The total cost proposed for conducting all the functions specified in th</w:t>
      </w:r>
      <w:r w:rsidR="7E502D20" w:rsidRPr="4085F79D">
        <w:rPr>
          <w:rFonts w:ascii="Arial" w:hAnsi="Arial" w:cs="Arial"/>
          <w:sz w:val="24"/>
          <w:szCs w:val="24"/>
        </w:rPr>
        <w:t>e</w:t>
      </w:r>
      <w:r w:rsidRPr="4085F79D">
        <w:rPr>
          <w:rFonts w:ascii="Arial" w:hAnsi="Arial" w:cs="Arial"/>
          <w:sz w:val="24"/>
          <w:szCs w:val="24"/>
        </w:rPr>
        <w:t xml:space="preserve"> RFP will be assigned a score according to a mathematical formula.</w:t>
      </w:r>
      <w:r w:rsidR="6067AC6F" w:rsidRPr="4085F79D">
        <w:rPr>
          <w:rFonts w:ascii="Arial" w:hAnsi="Arial" w:cs="Arial"/>
          <w:sz w:val="24"/>
          <w:szCs w:val="24"/>
        </w:rPr>
        <w:t xml:space="preserve"> </w:t>
      </w:r>
      <w:r w:rsidRPr="4085F79D">
        <w:rPr>
          <w:rFonts w:ascii="Arial" w:hAnsi="Arial" w:cs="Arial"/>
          <w:sz w:val="24"/>
          <w:szCs w:val="24"/>
        </w:rPr>
        <w:t xml:space="preserve">The lowest bid will be awarded </w:t>
      </w:r>
      <w:r w:rsidR="7B223698" w:rsidRPr="4085F79D">
        <w:rPr>
          <w:rFonts w:ascii="Arial" w:hAnsi="Arial" w:cs="Arial"/>
          <w:sz w:val="24"/>
          <w:szCs w:val="24"/>
          <w:u w:val="single"/>
        </w:rPr>
        <w:t xml:space="preserve">25 </w:t>
      </w:r>
      <w:r w:rsidRPr="4085F79D">
        <w:rPr>
          <w:rFonts w:ascii="Arial" w:hAnsi="Arial" w:cs="Arial"/>
          <w:sz w:val="24"/>
          <w:szCs w:val="24"/>
          <w:u w:val="single"/>
        </w:rPr>
        <w:t>points</w:t>
      </w:r>
      <w:r w:rsidR="2FD3C80B"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Proposals with higher bids</w:t>
      </w:r>
      <w:r w:rsidR="65E60E10" w:rsidRPr="4085F79D">
        <w:rPr>
          <w:rFonts w:ascii="Arial" w:hAnsi="Arial" w:cs="Arial"/>
          <w:sz w:val="24"/>
          <w:szCs w:val="24"/>
        </w:rPr>
        <w:t xml:space="preserve"> values</w:t>
      </w:r>
      <w:r w:rsidRPr="4085F79D">
        <w:rPr>
          <w:rFonts w:ascii="Arial" w:hAnsi="Arial" w:cs="Arial"/>
          <w:sz w:val="24"/>
          <w:szCs w:val="24"/>
        </w:rPr>
        <w:t xml:space="preserve"> will be awarded proportionately fewer points ca</w:t>
      </w:r>
      <w:r w:rsidR="65E60E10" w:rsidRPr="4085F79D">
        <w:rPr>
          <w:rFonts w:ascii="Arial" w:hAnsi="Arial" w:cs="Arial"/>
          <w:sz w:val="24"/>
          <w:szCs w:val="24"/>
        </w:rPr>
        <w:t>lculated in comparison with the</w:t>
      </w:r>
      <w:r w:rsidRPr="4085F79D">
        <w:rPr>
          <w:rFonts w:ascii="Arial" w:hAnsi="Arial" w:cs="Arial"/>
          <w:sz w:val="24"/>
          <w:szCs w:val="24"/>
        </w:rPr>
        <w:t xml:space="preserve"> lowest bid.</w:t>
      </w:r>
    </w:p>
    <w:p w14:paraId="4A86A8BA" w14:textId="7B03455A" w:rsidR="004B43A8" w:rsidRPr="00F33C33" w:rsidRDefault="004B43A8" w:rsidP="00A0173C">
      <w:pPr>
        <w:ind w:left="720"/>
        <w:rPr>
          <w:rFonts w:ascii="Arial" w:hAnsi="Arial" w:cs="Arial"/>
          <w:sz w:val="24"/>
          <w:szCs w:val="24"/>
        </w:rPr>
      </w:pPr>
    </w:p>
    <w:p w14:paraId="2E79356C" w14:textId="77777777" w:rsidR="00A0173C" w:rsidRPr="00F33C33" w:rsidRDefault="00A0173C" w:rsidP="004F0520">
      <w:pPr>
        <w:rPr>
          <w:rFonts w:ascii="Arial" w:hAnsi="Arial" w:cs="Arial"/>
          <w:sz w:val="24"/>
          <w:szCs w:val="24"/>
        </w:rPr>
      </w:pPr>
    </w:p>
    <w:p w14:paraId="2B03C84E" w14:textId="77777777" w:rsidR="00351845" w:rsidRPr="00F33C33" w:rsidRDefault="00351845" w:rsidP="00B315FA">
      <w:pPr>
        <w:ind w:firstLine="720"/>
        <w:rPr>
          <w:rFonts w:ascii="Arial" w:hAnsi="Arial" w:cs="Arial"/>
          <w:sz w:val="24"/>
          <w:szCs w:val="24"/>
        </w:rPr>
      </w:pPr>
      <w:r w:rsidRPr="00F33C33">
        <w:rPr>
          <w:rFonts w:ascii="Arial" w:hAnsi="Arial" w:cs="Arial"/>
          <w:sz w:val="24"/>
          <w:szCs w:val="24"/>
        </w:rPr>
        <w:t>The scoring formula is:</w:t>
      </w:r>
    </w:p>
    <w:p w14:paraId="4B281EEB" w14:textId="77777777" w:rsidR="00214F9E" w:rsidRPr="00F33C33" w:rsidRDefault="00214F9E" w:rsidP="004F0520">
      <w:pPr>
        <w:rPr>
          <w:rFonts w:ascii="Arial" w:hAnsi="Arial" w:cs="Arial"/>
          <w:sz w:val="24"/>
          <w:szCs w:val="24"/>
        </w:rPr>
      </w:pPr>
    </w:p>
    <w:p w14:paraId="5D36FB41" w14:textId="57361B12" w:rsidR="00351845" w:rsidRPr="00B046D1" w:rsidRDefault="00F60F1A" w:rsidP="00B315FA">
      <w:pPr>
        <w:ind w:left="720"/>
        <w:rPr>
          <w:rFonts w:ascii="Arial" w:hAnsi="Arial" w:cs="Arial"/>
          <w:sz w:val="24"/>
          <w:szCs w:val="24"/>
        </w:rPr>
      </w:pPr>
      <w:r w:rsidRPr="0C9B9012">
        <w:rPr>
          <w:rFonts w:ascii="Arial" w:hAnsi="Arial" w:cs="Arial"/>
          <w:sz w:val="24"/>
          <w:szCs w:val="24"/>
        </w:rPr>
        <w:t>(L</w:t>
      </w:r>
      <w:r w:rsidR="00351845" w:rsidRPr="0C9B9012">
        <w:rPr>
          <w:rFonts w:ascii="Arial" w:hAnsi="Arial" w:cs="Arial"/>
          <w:sz w:val="24"/>
          <w:szCs w:val="24"/>
        </w:rPr>
        <w:t>owest submitted cost</w:t>
      </w:r>
      <w:r w:rsidR="00214F9E" w:rsidRPr="0C9B9012">
        <w:rPr>
          <w:rFonts w:ascii="Arial" w:hAnsi="Arial" w:cs="Arial"/>
          <w:sz w:val="24"/>
          <w:szCs w:val="24"/>
        </w:rPr>
        <w:t xml:space="preserve"> proposal </w:t>
      </w:r>
      <w:r w:rsidR="00351845" w:rsidRPr="0C9B9012">
        <w:rPr>
          <w:rFonts w:ascii="Arial" w:hAnsi="Arial" w:cs="Arial"/>
          <w:sz w:val="24"/>
          <w:szCs w:val="24"/>
        </w:rPr>
        <w:t>/</w:t>
      </w:r>
      <w:r w:rsidR="00214F9E" w:rsidRPr="0C9B9012">
        <w:rPr>
          <w:rFonts w:ascii="Arial" w:hAnsi="Arial" w:cs="Arial"/>
          <w:sz w:val="24"/>
          <w:szCs w:val="24"/>
        </w:rPr>
        <w:t xml:space="preserve"> </w:t>
      </w:r>
      <w:r w:rsidRPr="0C9B9012">
        <w:rPr>
          <w:rFonts w:ascii="Arial" w:hAnsi="Arial" w:cs="Arial"/>
          <w:sz w:val="24"/>
          <w:szCs w:val="24"/>
        </w:rPr>
        <w:t>C</w:t>
      </w:r>
      <w:r w:rsidR="00351845" w:rsidRPr="0C9B9012">
        <w:rPr>
          <w:rFonts w:ascii="Arial" w:hAnsi="Arial" w:cs="Arial"/>
          <w:sz w:val="24"/>
          <w:szCs w:val="24"/>
        </w:rPr>
        <w:t xml:space="preserve">ost of proposal being scored) x </w:t>
      </w:r>
      <w:r w:rsidR="005734DA" w:rsidRPr="0C9B9012">
        <w:rPr>
          <w:rFonts w:ascii="Arial" w:hAnsi="Arial" w:cs="Arial"/>
          <w:sz w:val="24"/>
          <w:szCs w:val="24"/>
        </w:rPr>
        <w:t>(</w:t>
      </w:r>
      <w:r w:rsidR="00B3757B" w:rsidRPr="0C9B9012">
        <w:rPr>
          <w:rFonts w:ascii="Arial" w:hAnsi="Arial" w:cs="Arial"/>
          <w:sz w:val="24"/>
          <w:szCs w:val="24"/>
        </w:rPr>
        <w:t>25</w:t>
      </w:r>
      <w:r w:rsidR="00351845" w:rsidRPr="0C9B9012">
        <w:rPr>
          <w:rFonts w:ascii="Arial" w:hAnsi="Arial" w:cs="Arial"/>
          <w:sz w:val="24"/>
          <w:szCs w:val="24"/>
        </w:rPr>
        <w:t>) = pro-rated score</w:t>
      </w:r>
    </w:p>
    <w:p w14:paraId="2151DD4F" w14:textId="77777777" w:rsidR="00351845" w:rsidRPr="00B046D1" w:rsidRDefault="00351845" w:rsidP="004F0520">
      <w:pPr>
        <w:rPr>
          <w:rFonts w:ascii="Arial" w:hAnsi="Arial" w:cs="Arial"/>
          <w:sz w:val="24"/>
          <w:szCs w:val="24"/>
        </w:rPr>
      </w:pPr>
    </w:p>
    <w:p w14:paraId="5CA3DA5E" w14:textId="08E90189" w:rsidR="00351845" w:rsidRPr="00B046D1" w:rsidRDefault="6A54DC1B" w:rsidP="00B315FA">
      <w:pPr>
        <w:ind w:left="720"/>
        <w:rPr>
          <w:rFonts w:ascii="Arial" w:hAnsi="Arial" w:cs="Arial"/>
          <w:sz w:val="24"/>
          <w:szCs w:val="24"/>
        </w:rPr>
      </w:pPr>
      <w:r w:rsidRPr="4085F79D">
        <w:rPr>
          <w:rFonts w:ascii="Arial" w:hAnsi="Arial" w:cs="Arial"/>
          <w:sz w:val="24"/>
          <w:szCs w:val="24"/>
          <w:u w:val="single"/>
        </w:rPr>
        <w:t>No Best and Final Offers</w:t>
      </w:r>
      <w:r w:rsidRPr="4085F79D">
        <w:rPr>
          <w:rFonts w:ascii="Arial" w:hAnsi="Arial" w:cs="Arial"/>
          <w:sz w:val="24"/>
          <w:szCs w:val="24"/>
        </w:rPr>
        <w:t>: The State of Maine will not seek</w:t>
      </w:r>
      <w:r w:rsidR="339E13A0" w:rsidRPr="4085F79D">
        <w:rPr>
          <w:rFonts w:ascii="Arial" w:hAnsi="Arial" w:cs="Arial"/>
          <w:sz w:val="24"/>
          <w:szCs w:val="24"/>
        </w:rPr>
        <w:t xml:space="preserve"> or accept</w:t>
      </w:r>
      <w:r w:rsidRPr="4085F79D">
        <w:rPr>
          <w:rFonts w:ascii="Arial" w:hAnsi="Arial" w:cs="Arial"/>
          <w:sz w:val="24"/>
          <w:szCs w:val="24"/>
        </w:rPr>
        <w:t xml:space="preserve"> a best and final offer (BAFO) fro</w:t>
      </w:r>
      <w:r w:rsidR="5BD9A176" w:rsidRPr="4085F79D">
        <w:rPr>
          <w:rFonts w:ascii="Arial" w:hAnsi="Arial" w:cs="Arial"/>
          <w:sz w:val="24"/>
          <w:szCs w:val="24"/>
        </w:rPr>
        <w:t>m any B</w:t>
      </w:r>
      <w:r w:rsidRPr="4085F79D">
        <w:rPr>
          <w:rFonts w:ascii="Arial" w:hAnsi="Arial" w:cs="Arial"/>
          <w:sz w:val="24"/>
          <w:szCs w:val="24"/>
        </w:rPr>
        <w:t xml:space="preserve">idder in </w:t>
      </w:r>
      <w:r w:rsidR="5BD9A176" w:rsidRPr="4085F79D">
        <w:rPr>
          <w:rFonts w:ascii="Arial" w:hAnsi="Arial" w:cs="Arial"/>
          <w:sz w:val="24"/>
          <w:szCs w:val="24"/>
        </w:rPr>
        <w:t>this procurement process.</w:t>
      </w:r>
      <w:r w:rsidR="6067AC6F" w:rsidRPr="4085F79D">
        <w:rPr>
          <w:rFonts w:ascii="Arial" w:hAnsi="Arial" w:cs="Arial"/>
          <w:sz w:val="24"/>
          <w:szCs w:val="24"/>
        </w:rPr>
        <w:t xml:space="preserve"> </w:t>
      </w:r>
      <w:r w:rsidR="5BD9A176" w:rsidRPr="4085F79D">
        <w:rPr>
          <w:rFonts w:ascii="Arial" w:hAnsi="Arial" w:cs="Arial"/>
          <w:sz w:val="24"/>
          <w:szCs w:val="24"/>
        </w:rPr>
        <w:t>All B</w:t>
      </w:r>
      <w:r w:rsidRPr="4085F79D">
        <w:rPr>
          <w:rFonts w:ascii="Arial" w:hAnsi="Arial" w:cs="Arial"/>
          <w:sz w:val="24"/>
          <w:szCs w:val="24"/>
        </w:rPr>
        <w:t>idders are expected to provide their best value pricing with the submission of their proposal.</w:t>
      </w:r>
    </w:p>
    <w:p w14:paraId="14FD2A9B" w14:textId="77777777" w:rsidR="00D5032A" w:rsidRPr="00B046D1" w:rsidRDefault="00D5032A" w:rsidP="004F0520">
      <w:pPr>
        <w:rPr>
          <w:rFonts w:ascii="Arial" w:hAnsi="Arial" w:cs="Arial"/>
          <w:sz w:val="24"/>
          <w:szCs w:val="24"/>
        </w:rPr>
      </w:pPr>
    </w:p>
    <w:p w14:paraId="4F5849B5" w14:textId="7936E9A2" w:rsidR="00351845" w:rsidRPr="00B046D1" w:rsidRDefault="2341B0A1" w:rsidP="00B315FA">
      <w:pPr>
        <w:pStyle w:val="ListParagraph"/>
        <w:numPr>
          <w:ilvl w:val="1"/>
          <w:numId w:val="21"/>
        </w:numPr>
        <w:rPr>
          <w:rFonts w:ascii="Arial" w:hAnsi="Arial" w:cs="Arial"/>
          <w:sz w:val="24"/>
          <w:szCs w:val="24"/>
        </w:rPr>
      </w:pPr>
      <w:r w:rsidRPr="4085F79D">
        <w:rPr>
          <w:rFonts w:ascii="Arial" w:hAnsi="Arial" w:cs="Arial"/>
          <w:b/>
          <w:bCs/>
          <w:sz w:val="24"/>
          <w:szCs w:val="24"/>
        </w:rPr>
        <w:t>Negotiations</w:t>
      </w:r>
      <w:r w:rsidR="1DB785C5" w:rsidRPr="4085F79D">
        <w:rPr>
          <w:rFonts w:ascii="Arial" w:hAnsi="Arial" w:cs="Arial"/>
          <w:b/>
          <w:bCs/>
          <w:sz w:val="24"/>
          <w:szCs w:val="24"/>
        </w:rPr>
        <w:t>:</w:t>
      </w:r>
      <w:r w:rsidR="6067AC6F" w:rsidRPr="4085F79D">
        <w:rPr>
          <w:rFonts w:ascii="Arial" w:hAnsi="Arial" w:cs="Arial"/>
          <w:b/>
          <w:bCs/>
          <w:sz w:val="24"/>
          <w:szCs w:val="24"/>
        </w:rPr>
        <w:t xml:space="preserve"> </w:t>
      </w:r>
      <w:r w:rsidR="6A54DC1B" w:rsidRPr="4085F79D">
        <w:rPr>
          <w:rFonts w:ascii="Arial" w:hAnsi="Arial" w:cs="Arial"/>
          <w:sz w:val="24"/>
          <w:szCs w:val="24"/>
        </w:rPr>
        <w:t>The Department reserves the right to</w:t>
      </w:r>
      <w:r w:rsidR="5BD9A176" w:rsidRPr="4085F79D">
        <w:rPr>
          <w:rFonts w:ascii="Arial" w:hAnsi="Arial" w:cs="Arial"/>
          <w:sz w:val="24"/>
          <w:szCs w:val="24"/>
        </w:rPr>
        <w:t xml:space="preserve"> negotiate with the </w:t>
      </w:r>
      <w:r w:rsidR="7340DE65" w:rsidRPr="4085F79D">
        <w:rPr>
          <w:rFonts w:ascii="Arial" w:hAnsi="Arial" w:cs="Arial"/>
          <w:sz w:val="24"/>
          <w:szCs w:val="24"/>
        </w:rPr>
        <w:t xml:space="preserve">awarded </w:t>
      </w:r>
      <w:r w:rsidR="5BD9A176" w:rsidRPr="4085F79D">
        <w:rPr>
          <w:rFonts w:ascii="Arial" w:hAnsi="Arial" w:cs="Arial"/>
          <w:sz w:val="24"/>
          <w:szCs w:val="24"/>
        </w:rPr>
        <w:t>B</w:t>
      </w:r>
      <w:r w:rsidR="6A54DC1B" w:rsidRPr="4085F79D">
        <w:rPr>
          <w:rFonts w:ascii="Arial" w:hAnsi="Arial" w:cs="Arial"/>
          <w:sz w:val="24"/>
          <w:szCs w:val="24"/>
        </w:rPr>
        <w:t xml:space="preserve">idder </w:t>
      </w:r>
      <w:r w:rsidR="6481FFB8" w:rsidRPr="4085F79D">
        <w:rPr>
          <w:rFonts w:ascii="Arial" w:hAnsi="Arial" w:cs="Arial"/>
          <w:sz w:val="24"/>
          <w:szCs w:val="24"/>
        </w:rPr>
        <w:t>to</w:t>
      </w:r>
      <w:r w:rsidR="6A54DC1B" w:rsidRPr="4085F79D">
        <w:rPr>
          <w:rFonts w:ascii="Arial" w:hAnsi="Arial" w:cs="Arial"/>
          <w:sz w:val="24"/>
          <w:szCs w:val="24"/>
        </w:rPr>
        <w:t xml:space="preserve"> finaliz</w:t>
      </w:r>
      <w:r w:rsidR="6481FFB8" w:rsidRPr="4085F79D">
        <w:rPr>
          <w:rFonts w:ascii="Arial" w:hAnsi="Arial" w:cs="Arial"/>
          <w:sz w:val="24"/>
          <w:szCs w:val="24"/>
        </w:rPr>
        <w:t>e a</w:t>
      </w:r>
      <w:r w:rsidR="6A54DC1B" w:rsidRPr="4085F79D">
        <w:rPr>
          <w:rFonts w:ascii="Arial" w:hAnsi="Arial" w:cs="Arial"/>
          <w:sz w:val="24"/>
          <w:szCs w:val="24"/>
        </w:rPr>
        <w:t xml:space="preserve"> contract</w:t>
      </w:r>
      <w:r w:rsidR="4F9F5789" w:rsidRPr="4085F79D">
        <w:rPr>
          <w:rFonts w:ascii="Arial" w:hAnsi="Arial" w:cs="Arial"/>
          <w:sz w:val="24"/>
          <w:szCs w:val="24"/>
        </w:rPr>
        <w:t>. S</w:t>
      </w:r>
      <w:r w:rsidR="6A54DC1B" w:rsidRPr="4085F79D">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4F9F5789" w:rsidRPr="4085F79D">
        <w:rPr>
          <w:rFonts w:ascii="Arial" w:hAnsi="Arial" w:cs="Arial"/>
          <w:sz w:val="24"/>
          <w:szCs w:val="24"/>
        </w:rPr>
        <w:t>of goods or services requested.</w:t>
      </w:r>
      <w:r w:rsidR="6067AC6F" w:rsidRPr="4085F79D">
        <w:rPr>
          <w:rFonts w:ascii="Arial" w:hAnsi="Arial" w:cs="Arial"/>
          <w:sz w:val="24"/>
          <w:szCs w:val="24"/>
        </w:rPr>
        <w:t xml:space="preserve"> </w:t>
      </w:r>
      <w:r w:rsidR="6A54DC1B" w:rsidRPr="4085F79D">
        <w:rPr>
          <w:rFonts w:ascii="Arial" w:hAnsi="Arial" w:cs="Arial"/>
          <w:sz w:val="24"/>
          <w:szCs w:val="24"/>
          <w:u w:val="single"/>
        </w:rPr>
        <w:t>The Department reserves the right to terminate contract negotiations with a</w:t>
      </w:r>
      <w:r w:rsidR="15D1F0F5" w:rsidRPr="4085F79D">
        <w:rPr>
          <w:rFonts w:ascii="Arial" w:hAnsi="Arial" w:cs="Arial"/>
          <w:sz w:val="24"/>
          <w:szCs w:val="24"/>
          <w:u w:val="single"/>
        </w:rPr>
        <w:t>n</w:t>
      </w:r>
      <w:r w:rsidR="6A54DC1B" w:rsidRPr="4085F79D">
        <w:rPr>
          <w:rFonts w:ascii="Arial" w:hAnsi="Arial" w:cs="Arial"/>
          <w:sz w:val="24"/>
          <w:szCs w:val="24"/>
          <w:u w:val="single"/>
        </w:rPr>
        <w:t xml:space="preserve"> </w:t>
      </w:r>
      <w:r w:rsidR="15D1F0F5" w:rsidRPr="4085F79D">
        <w:rPr>
          <w:rFonts w:ascii="Arial" w:hAnsi="Arial" w:cs="Arial"/>
          <w:sz w:val="24"/>
          <w:szCs w:val="24"/>
          <w:u w:val="single"/>
        </w:rPr>
        <w:t>award</w:t>
      </w:r>
      <w:r w:rsidR="6A54DC1B" w:rsidRPr="4085F79D">
        <w:rPr>
          <w:rFonts w:ascii="Arial" w:hAnsi="Arial" w:cs="Arial"/>
          <w:sz w:val="24"/>
          <w:szCs w:val="24"/>
          <w:u w:val="single"/>
        </w:rPr>
        <w:t xml:space="preserve">ed </w:t>
      </w:r>
      <w:r w:rsidR="0A69A62B" w:rsidRPr="4085F79D">
        <w:rPr>
          <w:rFonts w:ascii="Arial" w:hAnsi="Arial" w:cs="Arial"/>
          <w:sz w:val="24"/>
          <w:szCs w:val="24"/>
          <w:u w:val="single"/>
        </w:rPr>
        <w:t>Bidder</w:t>
      </w:r>
      <w:r w:rsidR="6A54DC1B" w:rsidRPr="4085F79D">
        <w:rPr>
          <w:rFonts w:ascii="Arial" w:hAnsi="Arial" w:cs="Arial"/>
          <w:sz w:val="24"/>
          <w:szCs w:val="24"/>
          <w:u w:val="single"/>
        </w:rPr>
        <w:t xml:space="preserve"> who submits a proposed contract significantly different from the proposal they submitted in response to the advertised RFP</w:t>
      </w:r>
      <w:r w:rsidR="6A54DC1B" w:rsidRPr="4085F79D">
        <w:rPr>
          <w:rFonts w:ascii="Arial" w:hAnsi="Arial" w:cs="Arial"/>
          <w:sz w:val="24"/>
          <w:szCs w:val="24"/>
        </w:rPr>
        <w:t>.</w:t>
      </w:r>
      <w:r w:rsidR="6067AC6F" w:rsidRPr="4085F79D">
        <w:rPr>
          <w:rFonts w:ascii="Arial" w:hAnsi="Arial" w:cs="Arial"/>
          <w:sz w:val="24"/>
          <w:szCs w:val="24"/>
        </w:rPr>
        <w:t xml:space="preserve"> </w:t>
      </w:r>
      <w:r w:rsidR="22F4EB08" w:rsidRPr="4085F79D">
        <w:rPr>
          <w:rFonts w:ascii="Arial" w:hAnsi="Arial" w:cs="Arial"/>
          <w:sz w:val="24"/>
          <w:szCs w:val="24"/>
        </w:rPr>
        <w:t>In the event that an acceptable contract cannot be negotiated</w:t>
      </w:r>
      <w:r w:rsidR="467EEC43" w:rsidRPr="4085F79D">
        <w:rPr>
          <w:rFonts w:ascii="Arial" w:hAnsi="Arial" w:cs="Arial"/>
          <w:sz w:val="24"/>
          <w:szCs w:val="24"/>
        </w:rPr>
        <w:t xml:space="preserve"> with the highest ranked Bidder</w:t>
      </w:r>
      <w:r w:rsidR="22F4EB08" w:rsidRPr="4085F79D">
        <w:rPr>
          <w:rFonts w:ascii="Arial" w:hAnsi="Arial" w:cs="Arial"/>
          <w:sz w:val="24"/>
          <w:szCs w:val="24"/>
        </w:rPr>
        <w:t xml:space="preserve">, the Department may withdraw its award and </w:t>
      </w:r>
      <w:r w:rsidR="467EEC43" w:rsidRPr="4085F79D">
        <w:rPr>
          <w:rFonts w:ascii="Arial" w:hAnsi="Arial" w:cs="Arial"/>
          <w:sz w:val="24"/>
          <w:szCs w:val="24"/>
        </w:rPr>
        <w:t>negotiate with</w:t>
      </w:r>
      <w:r w:rsidR="22F4EB08" w:rsidRPr="4085F79D">
        <w:rPr>
          <w:rFonts w:ascii="Arial" w:hAnsi="Arial" w:cs="Arial"/>
          <w:sz w:val="24"/>
          <w:szCs w:val="24"/>
        </w:rPr>
        <w:t xml:space="preserve"> the next-highest ranked</w:t>
      </w:r>
      <w:r w:rsidR="467EEC43" w:rsidRPr="4085F79D">
        <w:rPr>
          <w:rFonts w:ascii="Arial" w:hAnsi="Arial" w:cs="Arial"/>
          <w:sz w:val="24"/>
          <w:szCs w:val="24"/>
        </w:rPr>
        <w:t xml:space="preserve"> B</w:t>
      </w:r>
      <w:r w:rsidR="22F4EB08" w:rsidRPr="4085F79D">
        <w:rPr>
          <w:rFonts w:ascii="Arial" w:hAnsi="Arial" w:cs="Arial"/>
          <w:sz w:val="24"/>
          <w:szCs w:val="24"/>
        </w:rPr>
        <w:t>id</w:t>
      </w:r>
      <w:r w:rsidR="467EEC43" w:rsidRPr="4085F79D">
        <w:rPr>
          <w:rFonts w:ascii="Arial" w:hAnsi="Arial" w:cs="Arial"/>
          <w:sz w:val="24"/>
          <w:szCs w:val="24"/>
        </w:rPr>
        <w:t>der, and so on, until an acceptable contract has been finalized.</w:t>
      </w:r>
      <w:r w:rsidR="6067AC6F" w:rsidRPr="4085F79D">
        <w:rPr>
          <w:rFonts w:ascii="Arial" w:hAnsi="Arial" w:cs="Arial"/>
          <w:sz w:val="24"/>
          <w:szCs w:val="24"/>
        </w:rPr>
        <w:t xml:space="preserve"> </w:t>
      </w:r>
      <w:r w:rsidR="467EEC43" w:rsidRPr="4085F79D">
        <w:rPr>
          <w:rFonts w:ascii="Arial" w:hAnsi="Arial" w:cs="Arial"/>
          <w:sz w:val="24"/>
          <w:szCs w:val="24"/>
        </w:rPr>
        <w:t xml:space="preserve">Alternatively, the Department </w:t>
      </w:r>
      <w:r w:rsidR="22F4EB08" w:rsidRPr="4085F79D">
        <w:rPr>
          <w:rFonts w:ascii="Arial" w:hAnsi="Arial" w:cs="Arial"/>
          <w:sz w:val="24"/>
          <w:szCs w:val="24"/>
        </w:rPr>
        <w:t>may cancel the RFP, at its sole discretion.</w:t>
      </w:r>
    </w:p>
    <w:p w14:paraId="091096F3" w14:textId="77777777" w:rsidR="002A2CB1" w:rsidRPr="00B046D1" w:rsidRDefault="002A2CB1" w:rsidP="004F0520">
      <w:pPr>
        <w:rPr>
          <w:rFonts w:ascii="Arial" w:hAnsi="Arial" w:cs="Arial"/>
          <w:sz w:val="24"/>
          <w:szCs w:val="24"/>
        </w:rPr>
      </w:pPr>
    </w:p>
    <w:p w14:paraId="5E3144D2" w14:textId="232A09CD" w:rsidR="00B315FA" w:rsidRPr="00B046D1" w:rsidRDefault="00351845" w:rsidP="004F0520">
      <w:pPr>
        <w:pStyle w:val="ListParagraph"/>
        <w:numPr>
          <w:ilvl w:val="0"/>
          <w:numId w:val="21"/>
        </w:numPr>
        <w:rPr>
          <w:rFonts w:ascii="Arial" w:hAnsi="Arial" w:cs="Arial"/>
          <w:b/>
          <w:sz w:val="24"/>
          <w:szCs w:val="24"/>
        </w:rPr>
      </w:pPr>
      <w:bookmarkStart w:id="35" w:name="_Toc367174745"/>
      <w:bookmarkStart w:id="36" w:name="_Toc397069209"/>
      <w:r w:rsidRPr="00B046D1">
        <w:rPr>
          <w:rFonts w:ascii="Arial" w:hAnsi="Arial" w:cs="Arial"/>
          <w:b/>
          <w:sz w:val="24"/>
          <w:szCs w:val="24"/>
        </w:rPr>
        <w:t>Selection and Award</w:t>
      </w:r>
      <w:bookmarkEnd w:id="35"/>
      <w:bookmarkEnd w:id="36"/>
    </w:p>
    <w:p w14:paraId="1EC6CB53" w14:textId="77777777" w:rsidR="00B315FA" w:rsidRPr="00B046D1" w:rsidRDefault="00B315FA" w:rsidP="00B315FA">
      <w:pPr>
        <w:pStyle w:val="ListParagraph"/>
        <w:ind w:left="360"/>
        <w:rPr>
          <w:rFonts w:ascii="Arial" w:hAnsi="Arial" w:cs="Arial"/>
          <w:sz w:val="24"/>
          <w:szCs w:val="24"/>
        </w:rPr>
      </w:pPr>
    </w:p>
    <w:p w14:paraId="4B943A2D" w14:textId="77777777" w:rsidR="00B315FA" w:rsidRPr="00B046D1" w:rsidRDefault="00351845" w:rsidP="007955F7">
      <w:pPr>
        <w:pStyle w:val="ListParagraph"/>
        <w:numPr>
          <w:ilvl w:val="1"/>
          <w:numId w:val="21"/>
        </w:numPr>
        <w:rPr>
          <w:rFonts w:ascii="Arial" w:hAnsi="Arial" w:cs="Arial"/>
          <w:sz w:val="24"/>
          <w:szCs w:val="24"/>
        </w:rPr>
      </w:pPr>
      <w:r w:rsidRPr="00B046D1">
        <w:rPr>
          <w:rFonts w:ascii="Arial" w:hAnsi="Arial" w:cs="Arial"/>
          <w:sz w:val="24"/>
          <w:szCs w:val="24"/>
        </w:rPr>
        <w:t>The final decision regarding the award of the contract will be made by representatives of the Department subject to approval by the</w:t>
      </w:r>
      <w:r w:rsidR="00C23ACD" w:rsidRPr="00B046D1">
        <w:rPr>
          <w:rFonts w:ascii="Arial" w:hAnsi="Arial" w:cs="Arial"/>
          <w:sz w:val="24"/>
          <w:szCs w:val="24"/>
        </w:rPr>
        <w:t xml:space="preserve"> </w:t>
      </w:r>
      <w:r w:rsidR="00436D93" w:rsidRPr="00B046D1">
        <w:rPr>
          <w:rFonts w:ascii="Arial" w:hAnsi="Arial" w:cs="Arial"/>
          <w:sz w:val="24"/>
          <w:szCs w:val="24"/>
        </w:rPr>
        <w:t>State Procurement</w:t>
      </w:r>
      <w:r w:rsidRPr="00B046D1">
        <w:rPr>
          <w:rFonts w:ascii="Arial" w:hAnsi="Arial" w:cs="Arial"/>
          <w:sz w:val="24"/>
          <w:szCs w:val="24"/>
        </w:rPr>
        <w:t xml:space="preserve"> Review Committee.</w:t>
      </w:r>
    </w:p>
    <w:p w14:paraId="4A7AD827" w14:textId="4FA4F643" w:rsidR="00B315FA" w:rsidRPr="00B046D1" w:rsidRDefault="00351845" w:rsidP="007955F7">
      <w:pPr>
        <w:pStyle w:val="ListParagraph"/>
        <w:numPr>
          <w:ilvl w:val="1"/>
          <w:numId w:val="21"/>
        </w:numPr>
        <w:rPr>
          <w:rFonts w:ascii="Arial" w:hAnsi="Arial" w:cs="Arial"/>
          <w:sz w:val="24"/>
          <w:szCs w:val="24"/>
        </w:rPr>
      </w:pPr>
      <w:r w:rsidRPr="00B046D1">
        <w:rPr>
          <w:rFonts w:ascii="Arial" w:hAnsi="Arial" w:cs="Arial"/>
          <w:sz w:val="24"/>
          <w:szCs w:val="24"/>
        </w:rPr>
        <w:t xml:space="preserve">Notification of </w:t>
      </w:r>
      <w:r w:rsidR="00766E7B" w:rsidRPr="00B046D1">
        <w:rPr>
          <w:rFonts w:ascii="Arial" w:hAnsi="Arial" w:cs="Arial"/>
          <w:sz w:val="24"/>
          <w:szCs w:val="24"/>
        </w:rPr>
        <w:t>conditional award</w:t>
      </w:r>
      <w:r w:rsidR="0004746B" w:rsidRPr="00B046D1">
        <w:rPr>
          <w:rFonts w:ascii="Arial" w:hAnsi="Arial" w:cs="Arial"/>
          <w:sz w:val="24"/>
          <w:szCs w:val="24"/>
        </w:rPr>
        <w:t xml:space="preserve"> </w:t>
      </w:r>
      <w:r w:rsidRPr="00B046D1">
        <w:rPr>
          <w:rFonts w:ascii="Arial" w:hAnsi="Arial" w:cs="Arial"/>
          <w:sz w:val="24"/>
          <w:szCs w:val="24"/>
        </w:rPr>
        <w:t>selection or non-selection will be made in writing</w:t>
      </w:r>
      <w:r w:rsidR="0004746B" w:rsidRPr="00B046D1">
        <w:rPr>
          <w:rFonts w:ascii="Arial" w:hAnsi="Arial" w:cs="Arial"/>
          <w:sz w:val="24"/>
          <w:szCs w:val="24"/>
        </w:rPr>
        <w:t xml:space="preserve"> by the Department</w:t>
      </w:r>
      <w:r w:rsidRPr="00B046D1">
        <w:rPr>
          <w:rFonts w:ascii="Arial" w:hAnsi="Arial" w:cs="Arial"/>
          <w:sz w:val="24"/>
          <w:szCs w:val="24"/>
        </w:rPr>
        <w:t>.</w:t>
      </w:r>
    </w:p>
    <w:p w14:paraId="7C6377AA" w14:textId="22043FEA" w:rsidR="00B315FA" w:rsidRPr="00B046D1" w:rsidRDefault="00351845" w:rsidP="007955F7">
      <w:pPr>
        <w:pStyle w:val="ListParagraph"/>
        <w:numPr>
          <w:ilvl w:val="1"/>
          <w:numId w:val="21"/>
        </w:numPr>
        <w:rPr>
          <w:rFonts w:ascii="Arial" w:hAnsi="Arial" w:cs="Arial"/>
          <w:sz w:val="24"/>
          <w:szCs w:val="24"/>
        </w:rPr>
      </w:pPr>
      <w:r w:rsidRPr="00B046D1">
        <w:rPr>
          <w:rFonts w:ascii="Arial" w:hAnsi="Arial" w:cs="Arial"/>
          <w:sz w:val="24"/>
          <w:szCs w:val="24"/>
        </w:rPr>
        <w:t>Issuance of th</w:t>
      </w:r>
      <w:r w:rsidR="00AA460A" w:rsidRPr="00B046D1">
        <w:rPr>
          <w:rFonts w:ascii="Arial" w:hAnsi="Arial" w:cs="Arial"/>
          <w:sz w:val="24"/>
          <w:szCs w:val="24"/>
        </w:rPr>
        <w:t>e</w:t>
      </w:r>
      <w:r w:rsidRPr="00B046D1">
        <w:rPr>
          <w:rFonts w:ascii="Arial" w:hAnsi="Arial" w:cs="Arial"/>
          <w:sz w:val="24"/>
          <w:szCs w:val="24"/>
        </w:rPr>
        <w:t xml:space="preserve"> RFP in </w:t>
      </w:r>
      <w:r w:rsidRPr="00B046D1">
        <w:rPr>
          <w:rFonts w:ascii="Arial" w:hAnsi="Arial" w:cs="Arial"/>
          <w:sz w:val="24"/>
          <w:szCs w:val="24"/>
          <w:u w:val="single"/>
        </w:rPr>
        <w:t>no way</w:t>
      </w:r>
      <w:r w:rsidRPr="00B046D1">
        <w:rPr>
          <w:rFonts w:ascii="Arial" w:hAnsi="Arial" w:cs="Arial"/>
          <w:sz w:val="24"/>
          <w:szCs w:val="24"/>
        </w:rPr>
        <w:t xml:space="preserve"> constitutes a commitment by the State of Maine to award a contract, to pay costs incurred in the preparation of a response to </w:t>
      </w:r>
      <w:r w:rsidR="00E53695" w:rsidRPr="00B046D1">
        <w:rPr>
          <w:rFonts w:ascii="Arial" w:hAnsi="Arial" w:cs="Arial"/>
          <w:sz w:val="24"/>
          <w:szCs w:val="24"/>
        </w:rPr>
        <w:t>the RFP</w:t>
      </w:r>
      <w:r w:rsidR="0004746B" w:rsidRPr="00B046D1">
        <w:rPr>
          <w:rFonts w:ascii="Arial" w:hAnsi="Arial" w:cs="Arial"/>
          <w:sz w:val="24"/>
          <w:szCs w:val="24"/>
        </w:rPr>
        <w:t>,</w:t>
      </w:r>
      <w:r w:rsidRPr="00B046D1">
        <w:rPr>
          <w:rFonts w:ascii="Arial" w:hAnsi="Arial" w:cs="Arial"/>
          <w:sz w:val="24"/>
          <w:szCs w:val="24"/>
        </w:rPr>
        <w:t xml:space="preserve"> or to pay costs incurred in procuring or contracting for services, supplies, physical space, personnel or a</w:t>
      </w:r>
      <w:r w:rsidR="0019070A" w:rsidRPr="00B046D1">
        <w:rPr>
          <w:rFonts w:ascii="Arial" w:hAnsi="Arial" w:cs="Arial"/>
          <w:sz w:val="24"/>
          <w:szCs w:val="24"/>
        </w:rPr>
        <w:t>ny other costs incurred by the B</w:t>
      </w:r>
      <w:r w:rsidRPr="00B046D1">
        <w:rPr>
          <w:rFonts w:ascii="Arial" w:hAnsi="Arial" w:cs="Arial"/>
          <w:sz w:val="24"/>
          <w:szCs w:val="24"/>
        </w:rPr>
        <w:t xml:space="preserve">idder. </w:t>
      </w:r>
    </w:p>
    <w:p w14:paraId="12989AE0" w14:textId="037A3BBA" w:rsidR="00B315FA" w:rsidRPr="00B046D1" w:rsidRDefault="00351845" w:rsidP="007955F7">
      <w:pPr>
        <w:pStyle w:val="ListParagraph"/>
        <w:numPr>
          <w:ilvl w:val="1"/>
          <w:numId w:val="21"/>
        </w:numPr>
        <w:rPr>
          <w:rFonts w:ascii="Arial" w:hAnsi="Arial" w:cs="Arial"/>
          <w:sz w:val="24"/>
          <w:szCs w:val="24"/>
          <w:u w:val="single"/>
        </w:rPr>
      </w:pPr>
      <w:r w:rsidRPr="00B046D1">
        <w:rPr>
          <w:rFonts w:ascii="Arial" w:hAnsi="Arial" w:cs="Arial"/>
          <w:sz w:val="24"/>
          <w:szCs w:val="24"/>
          <w:u w:val="single"/>
        </w:rPr>
        <w:t>The Department reserves the right to reject any and all proposals</w:t>
      </w:r>
      <w:r w:rsidR="00805BFB" w:rsidRPr="00B046D1">
        <w:rPr>
          <w:rFonts w:ascii="Arial" w:hAnsi="Arial" w:cs="Arial"/>
          <w:sz w:val="24"/>
          <w:szCs w:val="24"/>
          <w:u w:val="single"/>
        </w:rPr>
        <w:t xml:space="preserve"> or to make multiple awards</w:t>
      </w:r>
      <w:r w:rsidRPr="00B046D1">
        <w:rPr>
          <w:rFonts w:ascii="Arial" w:hAnsi="Arial" w:cs="Arial"/>
          <w:sz w:val="24"/>
          <w:szCs w:val="24"/>
          <w:u w:val="single"/>
        </w:rPr>
        <w:t xml:space="preserve">. </w:t>
      </w:r>
      <w:bookmarkStart w:id="37" w:name="_Toc367174746"/>
      <w:bookmarkStart w:id="38" w:name="_Toc397069210"/>
    </w:p>
    <w:p w14:paraId="0351F277" w14:textId="77777777" w:rsidR="00B315FA" w:rsidRPr="00B046D1" w:rsidRDefault="00B315FA" w:rsidP="00B315FA">
      <w:pPr>
        <w:pStyle w:val="ListParagraph"/>
        <w:rPr>
          <w:rFonts w:ascii="Arial" w:hAnsi="Arial" w:cs="Arial"/>
          <w:sz w:val="24"/>
          <w:szCs w:val="24"/>
        </w:rPr>
      </w:pPr>
    </w:p>
    <w:p w14:paraId="534BA813" w14:textId="34ED6717" w:rsidR="000A64F0" w:rsidRPr="00B046D1" w:rsidRDefault="00C23ACD" w:rsidP="00B315FA">
      <w:pPr>
        <w:pStyle w:val="ListParagraph"/>
        <w:numPr>
          <w:ilvl w:val="0"/>
          <w:numId w:val="21"/>
        </w:numPr>
        <w:rPr>
          <w:rFonts w:ascii="Arial" w:hAnsi="Arial" w:cs="Arial"/>
          <w:b/>
          <w:sz w:val="24"/>
          <w:szCs w:val="24"/>
        </w:rPr>
      </w:pPr>
      <w:r w:rsidRPr="00B046D1">
        <w:rPr>
          <w:rFonts w:ascii="Arial" w:hAnsi="Arial" w:cs="Arial"/>
          <w:b/>
          <w:sz w:val="24"/>
          <w:szCs w:val="24"/>
        </w:rPr>
        <w:t>Appeal of Contract Awards</w:t>
      </w:r>
      <w:bookmarkEnd w:id="37"/>
      <w:bookmarkEnd w:id="38"/>
      <w:r w:rsidR="000A64F0" w:rsidRPr="00B046D1">
        <w:rPr>
          <w:rFonts w:ascii="Arial" w:hAnsi="Arial" w:cs="Arial"/>
          <w:b/>
          <w:sz w:val="24"/>
          <w:szCs w:val="24"/>
        </w:rPr>
        <w:t xml:space="preserve"> </w:t>
      </w:r>
    </w:p>
    <w:p w14:paraId="187BB580" w14:textId="77777777" w:rsidR="00E148A4" w:rsidRPr="00B046D1" w:rsidRDefault="00E148A4" w:rsidP="004F0520">
      <w:pPr>
        <w:rPr>
          <w:rFonts w:ascii="Arial" w:hAnsi="Arial" w:cs="Arial"/>
          <w:sz w:val="24"/>
          <w:szCs w:val="24"/>
        </w:rPr>
      </w:pPr>
    </w:p>
    <w:p w14:paraId="5CEEA5BF" w14:textId="33A4980F" w:rsidR="007007CA" w:rsidRPr="00B046D1" w:rsidRDefault="0E6DF9DA" w:rsidP="004F0520">
      <w:pPr>
        <w:rPr>
          <w:rFonts w:ascii="Arial" w:hAnsi="Arial" w:cs="Arial"/>
          <w:sz w:val="24"/>
          <w:szCs w:val="24"/>
        </w:rPr>
      </w:pPr>
      <w:r w:rsidRPr="4085F79D">
        <w:rPr>
          <w:rFonts w:ascii="Arial" w:hAnsi="Arial" w:cs="Arial"/>
          <w:sz w:val="24"/>
          <w:szCs w:val="24"/>
        </w:rPr>
        <w:t>Any person aggrieved by the award decision that results from th</w:t>
      </w:r>
      <w:r w:rsidR="7E502D20" w:rsidRPr="4085F79D">
        <w:rPr>
          <w:rFonts w:ascii="Arial" w:hAnsi="Arial" w:cs="Arial"/>
          <w:sz w:val="24"/>
          <w:szCs w:val="24"/>
        </w:rPr>
        <w:t>e</w:t>
      </w:r>
      <w:r w:rsidRPr="4085F79D">
        <w:rPr>
          <w:rFonts w:ascii="Arial" w:hAnsi="Arial" w:cs="Arial"/>
          <w:sz w:val="24"/>
          <w:szCs w:val="24"/>
        </w:rPr>
        <w:t xml:space="preserve"> RFP may appeal the decision to the Director of the Bureau of General Services in the manner prescribed in </w:t>
      </w:r>
      <w:hyperlink r:id="rId29">
        <w:r w:rsidR="6D176319" w:rsidRPr="4085F79D">
          <w:rPr>
            <w:rStyle w:val="Hyperlink"/>
            <w:rFonts w:ascii="Arial" w:hAnsi="Arial" w:cs="Arial"/>
            <w:sz w:val="24"/>
            <w:szCs w:val="24"/>
          </w:rPr>
          <w:t>5 M.R.S.A. § 1825-E</w:t>
        </w:r>
      </w:hyperlink>
      <w:r w:rsidR="6D176319" w:rsidRPr="4085F79D">
        <w:rPr>
          <w:rFonts w:ascii="Arial" w:hAnsi="Arial" w:cs="Arial"/>
          <w:sz w:val="24"/>
          <w:szCs w:val="24"/>
        </w:rPr>
        <w:t xml:space="preserve"> and</w:t>
      </w:r>
      <w:r w:rsidRPr="4085F79D">
        <w:rPr>
          <w:rFonts w:ascii="Arial" w:hAnsi="Arial" w:cs="Arial"/>
          <w:sz w:val="24"/>
          <w:szCs w:val="24"/>
        </w:rPr>
        <w:t xml:space="preserve"> </w:t>
      </w:r>
      <w:hyperlink r:id="rId30" w:history="1">
        <w:bookmarkStart w:id="39" w:name="_Hlk48902756"/>
        <w:r w:rsidR="6D176319" w:rsidRPr="4085F79D">
          <w:rPr>
            <w:rStyle w:val="Hyperlink"/>
            <w:rFonts w:ascii="Arial" w:hAnsi="Arial" w:cs="Arial"/>
            <w:sz w:val="24"/>
            <w:szCs w:val="24"/>
          </w:rPr>
          <w:t>18-554 Code of Maine Rules</w:t>
        </w:r>
        <w:bookmarkEnd w:id="39"/>
        <w:r w:rsidR="6067AC6F" w:rsidRPr="4085F79D">
          <w:rPr>
            <w:rStyle w:val="Hyperlink"/>
            <w:rFonts w:ascii="Arial" w:hAnsi="Arial" w:cs="Arial"/>
            <w:sz w:val="24"/>
            <w:szCs w:val="24"/>
          </w:rPr>
          <w:t xml:space="preserve"> </w:t>
        </w:r>
        <w:r w:rsidR="6D176319" w:rsidRPr="4085F79D">
          <w:rPr>
            <w:rStyle w:val="Hyperlink"/>
            <w:rFonts w:ascii="Arial" w:hAnsi="Arial" w:cs="Arial"/>
            <w:sz w:val="24"/>
            <w:szCs w:val="24"/>
          </w:rPr>
          <w:t>Chapter 120</w:t>
        </w:r>
      </w:hyperlink>
      <w:r w:rsidRPr="4085F79D">
        <w:rPr>
          <w:rFonts w:ascii="Arial" w:hAnsi="Arial" w:cs="Arial"/>
          <w:sz w:val="24"/>
          <w:szCs w:val="24"/>
        </w:rPr>
        <w:t>.</w:t>
      </w:r>
      <w:r w:rsidR="6067AC6F" w:rsidRPr="4085F79D">
        <w:rPr>
          <w:rFonts w:ascii="Arial" w:hAnsi="Arial" w:cs="Arial"/>
          <w:sz w:val="24"/>
          <w:szCs w:val="24"/>
        </w:rPr>
        <w:t xml:space="preserve"> </w:t>
      </w:r>
      <w:r w:rsidRPr="4085F79D">
        <w:rPr>
          <w:rFonts w:ascii="Arial" w:hAnsi="Arial" w:cs="Arial"/>
          <w:sz w:val="24"/>
          <w:szCs w:val="24"/>
        </w:rPr>
        <w:t xml:space="preserve">The appeal must be in writing and filed with the Director of the Bureau of General Services, 9 State House Station, Augusta, Maine, 04333-0009 within 15 calendar days of receipt of notification of </w:t>
      </w:r>
      <w:r w:rsidR="6D176319" w:rsidRPr="4085F79D">
        <w:rPr>
          <w:rFonts w:ascii="Arial" w:hAnsi="Arial" w:cs="Arial"/>
          <w:sz w:val="24"/>
          <w:szCs w:val="24"/>
        </w:rPr>
        <w:t xml:space="preserve">conditional </w:t>
      </w:r>
      <w:r w:rsidRPr="4085F79D">
        <w:rPr>
          <w:rFonts w:ascii="Arial" w:hAnsi="Arial" w:cs="Arial"/>
          <w:sz w:val="24"/>
          <w:szCs w:val="24"/>
        </w:rPr>
        <w:t>contract award.</w:t>
      </w:r>
    </w:p>
    <w:p w14:paraId="4A597DB5" w14:textId="77777777" w:rsidR="007A6733" w:rsidRPr="00B046D1" w:rsidRDefault="007A6733" w:rsidP="004F0520">
      <w:pPr>
        <w:rPr>
          <w:rFonts w:ascii="Arial" w:hAnsi="Arial" w:cs="Arial"/>
          <w:sz w:val="24"/>
          <w:szCs w:val="24"/>
        </w:rPr>
      </w:pPr>
    </w:p>
    <w:p w14:paraId="6638631E" w14:textId="5D26A7B7" w:rsidR="00E82FB4" w:rsidRPr="00B046D1" w:rsidRDefault="00E82FB4" w:rsidP="4085F79D">
      <w:pPr>
        <w:rPr>
          <w:rFonts w:ascii="Arial" w:hAnsi="Arial" w:cs="Arial"/>
          <w:b/>
          <w:bCs/>
          <w:sz w:val="24"/>
          <w:szCs w:val="24"/>
        </w:rPr>
      </w:pPr>
      <w:r w:rsidRPr="4085F79D">
        <w:rPr>
          <w:rFonts w:ascii="Arial" w:hAnsi="Arial" w:cs="Arial"/>
          <w:sz w:val="24"/>
          <w:szCs w:val="24"/>
        </w:rPr>
        <w:br w:type="page"/>
      </w:r>
      <w:bookmarkStart w:id="40" w:name="_Toc367174747"/>
      <w:bookmarkStart w:id="41" w:name="_Toc397069211"/>
      <w:r w:rsidR="451CF681" w:rsidRPr="4085F79D">
        <w:rPr>
          <w:rFonts w:ascii="Arial" w:hAnsi="Arial" w:cs="Arial"/>
          <w:b/>
          <w:bCs/>
          <w:sz w:val="24"/>
          <w:szCs w:val="24"/>
        </w:rPr>
        <w:lastRenderedPageBreak/>
        <w:t>PART VI</w:t>
      </w:r>
      <w:r>
        <w:tab/>
      </w:r>
      <w:r w:rsidR="4F9F5789" w:rsidRPr="4085F79D">
        <w:rPr>
          <w:rFonts w:ascii="Arial" w:hAnsi="Arial" w:cs="Arial"/>
          <w:b/>
          <w:bCs/>
          <w:sz w:val="24"/>
          <w:szCs w:val="24"/>
        </w:rPr>
        <w:t>CONTRACT ADMINISTRATION AND</w:t>
      </w:r>
      <w:r w:rsidR="4087816A" w:rsidRPr="4085F79D">
        <w:rPr>
          <w:rFonts w:ascii="Arial" w:hAnsi="Arial" w:cs="Arial"/>
          <w:b/>
          <w:bCs/>
          <w:sz w:val="24"/>
          <w:szCs w:val="24"/>
        </w:rPr>
        <w:t xml:space="preserve"> CONDITIONS</w:t>
      </w:r>
      <w:bookmarkEnd w:id="40"/>
      <w:bookmarkEnd w:id="41"/>
    </w:p>
    <w:p w14:paraId="1C3F51FD" w14:textId="77777777" w:rsidR="00E82FB4" w:rsidRPr="00B046D1" w:rsidRDefault="00E82FB4" w:rsidP="004F0520">
      <w:pPr>
        <w:rPr>
          <w:rFonts w:ascii="Arial" w:hAnsi="Arial" w:cs="Arial"/>
          <w:sz w:val="24"/>
          <w:szCs w:val="24"/>
        </w:rPr>
      </w:pPr>
    </w:p>
    <w:p w14:paraId="34909A93" w14:textId="2A86BC8A" w:rsidR="00B315FA" w:rsidRPr="00B046D1" w:rsidRDefault="00E82FB4" w:rsidP="007955F7">
      <w:pPr>
        <w:pStyle w:val="ListParagraph"/>
        <w:numPr>
          <w:ilvl w:val="0"/>
          <w:numId w:val="24"/>
        </w:numPr>
        <w:rPr>
          <w:rFonts w:ascii="Arial" w:hAnsi="Arial" w:cs="Arial"/>
          <w:b/>
          <w:sz w:val="24"/>
          <w:szCs w:val="24"/>
        </w:rPr>
      </w:pPr>
      <w:bookmarkStart w:id="42" w:name="_Toc367174748"/>
      <w:bookmarkStart w:id="43" w:name="_Toc397069212"/>
      <w:r w:rsidRPr="00B046D1">
        <w:rPr>
          <w:rFonts w:ascii="Arial" w:hAnsi="Arial" w:cs="Arial"/>
          <w:b/>
          <w:sz w:val="24"/>
          <w:szCs w:val="24"/>
        </w:rPr>
        <w:t xml:space="preserve">Contract </w:t>
      </w:r>
      <w:r w:rsidR="004D5C6C" w:rsidRPr="00B046D1">
        <w:rPr>
          <w:rFonts w:ascii="Arial" w:hAnsi="Arial" w:cs="Arial"/>
          <w:b/>
          <w:sz w:val="24"/>
          <w:szCs w:val="24"/>
        </w:rPr>
        <w:t>Document</w:t>
      </w:r>
      <w:bookmarkEnd w:id="42"/>
      <w:bookmarkEnd w:id="43"/>
    </w:p>
    <w:p w14:paraId="0DFBCA62" w14:textId="77777777" w:rsidR="00B315FA" w:rsidRPr="00B046D1" w:rsidRDefault="00B315FA" w:rsidP="00B315FA">
      <w:pPr>
        <w:pStyle w:val="ListParagraph"/>
        <w:ind w:left="360"/>
        <w:rPr>
          <w:rFonts w:ascii="Arial" w:hAnsi="Arial" w:cs="Arial"/>
          <w:sz w:val="24"/>
          <w:szCs w:val="24"/>
        </w:rPr>
      </w:pPr>
    </w:p>
    <w:p w14:paraId="516DD860" w14:textId="20A836C1" w:rsidR="00B51518" w:rsidRPr="00B046D1" w:rsidRDefault="7CDEE662" w:rsidP="00B315FA">
      <w:pPr>
        <w:pStyle w:val="ListParagraph"/>
        <w:numPr>
          <w:ilvl w:val="1"/>
          <w:numId w:val="24"/>
        </w:numPr>
        <w:rPr>
          <w:rFonts w:ascii="Arial" w:hAnsi="Arial" w:cs="Arial"/>
          <w:sz w:val="24"/>
          <w:szCs w:val="24"/>
        </w:rPr>
      </w:pPr>
      <w:r w:rsidRPr="4085F79D">
        <w:rPr>
          <w:rFonts w:ascii="Arial" w:hAnsi="Arial" w:cs="Arial"/>
          <w:sz w:val="24"/>
          <w:szCs w:val="24"/>
        </w:rPr>
        <w:t xml:space="preserve">The </w:t>
      </w:r>
      <w:r w:rsidR="7340DE65" w:rsidRPr="4085F79D">
        <w:rPr>
          <w:rFonts w:ascii="Arial" w:hAnsi="Arial" w:cs="Arial"/>
          <w:sz w:val="24"/>
          <w:szCs w:val="24"/>
        </w:rPr>
        <w:t>awarded</w:t>
      </w:r>
      <w:r w:rsidRPr="4085F79D">
        <w:rPr>
          <w:rFonts w:ascii="Arial" w:hAnsi="Arial" w:cs="Arial"/>
          <w:sz w:val="24"/>
          <w:szCs w:val="24"/>
        </w:rPr>
        <w:t xml:space="preserve"> Bidder will be required to execute a State of Maine Service Contract</w:t>
      </w:r>
      <w:r w:rsidR="323958A9" w:rsidRPr="4085F79D">
        <w:rPr>
          <w:rFonts w:ascii="Arial" w:hAnsi="Arial" w:cs="Arial"/>
          <w:sz w:val="24"/>
          <w:szCs w:val="24"/>
        </w:rPr>
        <w:t xml:space="preserve"> </w:t>
      </w:r>
      <w:r w:rsidRPr="4085F79D">
        <w:rPr>
          <w:rFonts w:ascii="Arial" w:hAnsi="Arial" w:cs="Arial"/>
          <w:sz w:val="24"/>
          <w:szCs w:val="24"/>
        </w:rPr>
        <w:t>with appropriate riders as determined by the issuing department.</w:t>
      </w:r>
      <w:r w:rsidR="6067AC6F" w:rsidRPr="4085F79D">
        <w:rPr>
          <w:rFonts w:ascii="Arial" w:hAnsi="Arial" w:cs="Arial"/>
          <w:sz w:val="24"/>
          <w:szCs w:val="24"/>
        </w:rPr>
        <w:t xml:space="preserve"> </w:t>
      </w:r>
    </w:p>
    <w:p w14:paraId="7E12B011" w14:textId="77777777" w:rsidR="00B51518" w:rsidRPr="00B046D1" w:rsidRDefault="00B51518" w:rsidP="004F0520">
      <w:pPr>
        <w:rPr>
          <w:rFonts w:ascii="Arial" w:hAnsi="Arial" w:cs="Arial"/>
          <w:sz w:val="24"/>
          <w:szCs w:val="24"/>
        </w:rPr>
      </w:pPr>
    </w:p>
    <w:p w14:paraId="546AE656" w14:textId="19AAE2C5" w:rsidR="00F64ADB" w:rsidRPr="00B046D1" w:rsidRDefault="00B51518" w:rsidP="00B315FA">
      <w:pPr>
        <w:ind w:left="720"/>
        <w:rPr>
          <w:rFonts w:ascii="Arial" w:hAnsi="Arial" w:cs="Arial"/>
          <w:sz w:val="24"/>
          <w:szCs w:val="24"/>
        </w:rPr>
      </w:pPr>
      <w:r w:rsidRPr="00B046D1">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31" w:history="1">
        <w:r w:rsidR="00B20D43" w:rsidRPr="00B046D1">
          <w:rPr>
            <w:rStyle w:val="Hyperlink"/>
            <w:rFonts w:ascii="Arial" w:hAnsi="Arial" w:cs="Arial"/>
            <w:sz w:val="24"/>
            <w:szCs w:val="24"/>
          </w:rPr>
          <w:t>Division of Procurement Services Forms Page</w:t>
        </w:r>
      </w:hyperlink>
    </w:p>
    <w:p w14:paraId="24134E9B" w14:textId="77777777" w:rsidR="00B51518" w:rsidRPr="00B046D1" w:rsidRDefault="00B51518" w:rsidP="004F0520">
      <w:pPr>
        <w:rPr>
          <w:rFonts w:ascii="Arial" w:hAnsi="Arial" w:cs="Arial"/>
          <w:sz w:val="24"/>
          <w:szCs w:val="24"/>
        </w:rPr>
      </w:pPr>
    </w:p>
    <w:p w14:paraId="1401723A" w14:textId="0E32609E" w:rsidR="003651C8" w:rsidRPr="00B046D1" w:rsidRDefault="4087816A" w:rsidP="00B315FA">
      <w:pPr>
        <w:pStyle w:val="ListParagraph"/>
        <w:numPr>
          <w:ilvl w:val="1"/>
          <w:numId w:val="24"/>
        </w:numPr>
        <w:rPr>
          <w:rFonts w:ascii="Arial" w:hAnsi="Arial" w:cs="Arial"/>
          <w:sz w:val="24"/>
          <w:szCs w:val="24"/>
        </w:rPr>
      </w:pPr>
      <w:r w:rsidRPr="4085F79D">
        <w:rPr>
          <w:rFonts w:ascii="Arial" w:hAnsi="Arial" w:cs="Arial"/>
          <w:sz w:val="24"/>
          <w:szCs w:val="24"/>
        </w:rPr>
        <w:t>Allocation of funds is final upon successful negotiation and execution of the contract, subject to the review and</w:t>
      </w:r>
      <w:r w:rsidR="665653E3" w:rsidRPr="4085F79D">
        <w:rPr>
          <w:rFonts w:ascii="Arial" w:hAnsi="Arial" w:cs="Arial"/>
          <w:sz w:val="24"/>
          <w:szCs w:val="24"/>
        </w:rPr>
        <w:t xml:space="preserve"> approval of the State Procurement</w:t>
      </w:r>
      <w:r w:rsidRPr="4085F79D">
        <w:rPr>
          <w:rFonts w:ascii="Arial" w:hAnsi="Arial" w:cs="Arial"/>
          <w:sz w:val="24"/>
          <w:szCs w:val="24"/>
        </w:rPr>
        <w:t xml:space="preserve"> Review Committee.</w:t>
      </w:r>
      <w:r w:rsidR="6067AC6F" w:rsidRPr="4085F79D">
        <w:rPr>
          <w:rFonts w:ascii="Arial" w:hAnsi="Arial" w:cs="Arial"/>
          <w:sz w:val="24"/>
          <w:szCs w:val="24"/>
        </w:rPr>
        <w:t xml:space="preserve"> </w:t>
      </w:r>
      <w:r w:rsidR="22F4EB08" w:rsidRPr="4085F79D">
        <w:rPr>
          <w:rFonts w:ascii="Arial" w:hAnsi="Arial" w:cs="Arial"/>
          <w:sz w:val="24"/>
          <w:szCs w:val="24"/>
        </w:rPr>
        <w:t>Contracts are</w:t>
      </w:r>
      <w:r w:rsidRPr="4085F79D">
        <w:rPr>
          <w:rFonts w:ascii="Arial" w:hAnsi="Arial" w:cs="Arial"/>
          <w:sz w:val="24"/>
          <w:szCs w:val="24"/>
        </w:rPr>
        <w:t xml:space="preserve"> not considered fully executed and valid </w:t>
      </w:r>
      <w:r w:rsidR="665653E3" w:rsidRPr="4085F79D">
        <w:rPr>
          <w:rFonts w:ascii="Arial" w:hAnsi="Arial" w:cs="Arial"/>
          <w:sz w:val="24"/>
          <w:szCs w:val="24"/>
        </w:rPr>
        <w:t>until approved by the State Procurement</w:t>
      </w:r>
      <w:r w:rsidRPr="4085F79D">
        <w:rPr>
          <w:rFonts w:ascii="Arial" w:hAnsi="Arial" w:cs="Arial"/>
          <w:sz w:val="24"/>
          <w:szCs w:val="24"/>
        </w:rPr>
        <w:t xml:space="preserve"> Review Committee and funds are encumbered.</w:t>
      </w:r>
      <w:r w:rsidR="6067AC6F" w:rsidRPr="4085F79D">
        <w:rPr>
          <w:rFonts w:ascii="Arial" w:hAnsi="Arial" w:cs="Arial"/>
          <w:sz w:val="24"/>
          <w:szCs w:val="24"/>
        </w:rPr>
        <w:t xml:space="preserve"> </w:t>
      </w:r>
      <w:r w:rsidRPr="4085F79D">
        <w:rPr>
          <w:rFonts w:ascii="Arial" w:hAnsi="Arial" w:cs="Arial"/>
          <w:sz w:val="24"/>
          <w:szCs w:val="24"/>
        </w:rPr>
        <w:t>No contract will be approved based on an RFP which has an effect</w:t>
      </w:r>
      <w:r w:rsidR="3A4D4B80" w:rsidRPr="4085F79D">
        <w:rPr>
          <w:rFonts w:ascii="Arial" w:hAnsi="Arial" w:cs="Arial"/>
          <w:sz w:val="24"/>
          <w:szCs w:val="24"/>
        </w:rPr>
        <w:t>ive date less than fourteen (14</w:t>
      </w:r>
      <w:r w:rsidRPr="4085F79D">
        <w:rPr>
          <w:rFonts w:ascii="Arial" w:hAnsi="Arial" w:cs="Arial"/>
          <w:sz w:val="24"/>
          <w:szCs w:val="24"/>
        </w:rPr>
        <w:t>) calendar days after</w:t>
      </w:r>
      <w:r w:rsidR="5BD9A176" w:rsidRPr="4085F79D">
        <w:rPr>
          <w:rFonts w:ascii="Arial" w:hAnsi="Arial" w:cs="Arial"/>
          <w:sz w:val="24"/>
          <w:szCs w:val="24"/>
        </w:rPr>
        <w:t xml:space="preserve"> award notification to B</w:t>
      </w:r>
      <w:r w:rsidR="22F4EB08" w:rsidRPr="4085F79D">
        <w:rPr>
          <w:rFonts w:ascii="Arial" w:hAnsi="Arial" w:cs="Arial"/>
          <w:sz w:val="24"/>
          <w:szCs w:val="24"/>
        </w:rPr>
        <w:t>idders.</w:t>
      </w:r>
      <w:r w:rsidR="6067AC6F" w:rsidRPr="4085F79D">
        <w:rPr>
          <w:rFonts w:ascii="Arial" w:hAnsi="Arial" w:cs="Arial"/>
          <w:sz w:val="24"/>
          <w:szCs w:val="24"/>
        </w:rPr>
        <w:t xml:space="preserve"> </w:t>
      </w:r>
      <w:r w:rsidR="7F883554" w:rsidRPr="4085F79D">
        <w:rPr>
          <w:rStyle w:val="InitialStyle"/>
          <w:rFonts w:ascii="Arial" w:hAnsi="Arial" w:cs="Arial"/>
          <w:sz w:val="24"/>
          <w:szCs w:val="24"/>
        </w:rPr>
        <w:t xml:space="preserve">(Referenced in the regulations of the Department of Administrative and Financial Services, </w:t>
      </w:r>
      <w:hyperlink r:id="rId32">
        <w:r w:rsidR="7F883554" w:rsidRPr="4085F79D">
          <w:rPr>
            <w:rStyle w:val="Hyperlink"/>
            <w:rFonts w:ascii="Arial" w:hAnsi="Arial" w:cs="Arial"/>
            <w:sz w:val="24"/>
            <w:szCs w:val="24"/>
          </w:rPr>
          <w:t>Chapter 110, § 3(B)(i)</w:t>
        </w:r>
      </w:hyperlink>
      <w:r w:rsidR="7F883554" w:rsidRPr="4085F79D">
        <w:rPr>
          <w:rStyle w:val="InitialStyle"/>
          <w:rFonts w:ascii="Arial" w:hAnsi="Arial" w:cs="Arial"/>
          <w:sz w:val="24"/>
          <w:szCs w:val="24"/>
        </w:rPr>
        <w:t>.)</w:t>
      </w:r>
    </w:p>
    <w:p w14:paraId="1687D48B" w14:textId="77777777" w:rsidR="003651C8" w:rsidRPr="00B046D1" w:rsidRDefault="003651C8" w:rsidP="004F0520">
      <w:pPr>
        <w:rPr>
          <w:rFonts w:ascii="Arial" w:hAnsi="Arial" w:cs="Arial"/>
          <w:sz w:val="24"/>
          <w:szCs w:val="24"/>
        </w:rPr>
      </w:pPr>
    </w:p>
    <w:p w14:paraId="73F1982F" w14:textId="6B3C1C1F" w:rsidR="00E82FB4" w:rsidRPr="00B046D1" w:rsidRDefault="00E82FB4" w:rsidP="00B315FA">
      <w:pPr>
        <w:ind w:left="720"/>
        <w:rPr>
          <w:rFonts w:ascii="Arial" w:hAnsi="Arial" w:cs="Arial"/>
          <w:sz w:val="24"/>
          <w:szCs w:val="24"/>
        </w:rPr>
      </w:pPr>
      <w:r w:rsidRPr="00B046D1">
        <w:rPr>
          <w:rFonts w:ascii="Arial" w:hAnsi="Arial" w:cs="Arial"/>
          <w:sz w:val="24"/>
          <w:szCs w:val="24"/>
        </w:rPr>
        <w:t xml:space="preserve">This provision means that a contract cannot be effective until at least 14 </w:t>
      </w:r>
      <w:r w:rsidR="00D2091D" w:rsidRPr="00B046D1">
        <w:rPr>
          <w:rFonts w:ascii="Arial" w:hAnsi="Arial" w:cs="Arial"/>
          <w:sz w:val="24"/>
          <w:szCs w:val="24"/>
        </w:rPr>
        <w:t xml:space="preserve">calendar </w:t>
      </w:r>
      <w:r w:rsidRPr="00B046D1">
        <w:rPr>
          <w:rFonts w:ascii="Arial" w:hAnsi="Arial" w:cs="Arial"/>
          <w:sz w:val="24"/>
          <w:szCs w:val="24"/>
        </w:rPr>
        <w:t>days after award notification.</w:t>
      </w:r>
    </w:p>
    <w:p w14:paraId="16682C0D" w14:textId="77777777" w:rsidR="00E82FB4" w:rsidRPr="00B046D1" w:rsidRDefault="00E82FB4" w:rsidP="004F0520">
      <w:pPr>
        <w:rPr>
          <w:rFonts w:ascii="Arial" w:hAnsi="Arial" w:cs="Arial"/>
          <w:sz w:val="24"/>
          <w:szCs w:val="24"/>
        </w:rPr>
      </w:pPr>
    </w:p>
    <w:p w14:paraId="356EB4A2" w14:textId="507A29D9" w:rsidR="00E82FB4" w:rsidRPr="00B046D1" w:rsidRDefault="22F4EB08" w:rsidP="00B315FA">
      <w:pPr>
        <w:pStyle w:val="ListParagraph"/>
        <w:numPr>
          <w:ilvl w:val="1"/>
          <w:numId w:val="24"/>
        </w:numPr>
        <w:rPr>
          <w:rFonts w:ascii="Arial" w:hAnsi="Arial" w:cs="Arial"/>
          <w:sz w:val="24"/>
          <w:szCs w:val="24"/>
          <w:u w:val="single"/>
        </w:rPr>
      </w:pPr>
      <w:r w:rsidRPr="4085F79D">
        <w:rPr>
          <w:rFonts w:ascii="Arial" w:hAnsi="Arial" w:cs="Arial"/>
          <w:sz w:val="24"/>
          <w:szCs w:val="24"/>
        </w:rPr>
        <w:t>The State</w:t>
      </w:r>
      <w:r w:rsidR="4087816A" w:rsidRPr="4085F79D">
        <w:rPr>
          <w:rFonts w:ascii="Arial" w:hAnsi="Arial" w:cs="Arial"/>
          <w:sz w:val="24"/>
          <w:szCs w:val="24"/>
        </w:rPr>
        <w:t xml:space="preserve"> recognize</w:t>
      </w:r>
      <w:r w:rsidRPr="4085F79D">
        <w:rPr>
          <w:rFonts w:ascii="Arial" w:hAnsi="Arial" w:cs="Arial"/>
          <w:sz w:val="24"/>
          <w:szCs w:val="24"/>
        </w:rPr>
        <w:t>s</w:t>
      </w:r>
      <w:r w:rsidR="026B9D71" w:rsidRPr="4085F79D">
        <w:rPr>
          <w:rFonts w:ascii="Arial" w:hAnsi="Arial" w:cs="Arial"/>
          <w:sz w:val="24"/>
          <w:szCs w:val="24"/>
        </w:rPr>
        <w:t xml:space="preserve"> </w:t>
      </w:r>
      <w:r w:rsidR="4087816A" w:rsidRPr="4085F79D">
        <w:rPr>
          <w:rFonts w:ascii="Arial" w:hAnsi="Arial" w:cs="Arial"/>
          <w:sz w:val="24"/>
          <w:szCs w:val="24"/>
        </w:rPr>
        <w:t>that the actual contract effective date depends upon completion of the RFP process, date of formal award notification, length of contract negotiation</w:t>
      </w:r>
      <w:r w:rsidRPr="4085F79D">
        <w:rPr>
          <w:rFonts w:ascii="Arial" w:hAnsi="Arial" w:cs="Arial"/>
          <w:sz w:val="24"/>
          <w:szCs w:val="24"/>
        </w:rPr>
        <w:t>,</w:t>
      </w:r>
      <w:r w:rsidR="4087816A" w:rsidRPr="4085F79D">
        <w:rPr>
          <w:rFonts w:ascii="Arial" w:hAnsi="Arial" w:cs="Arial"/>
          <w:sz w:val="24"/>
          <w:szCs w:val="24"/>
        </w:rPr>
        <w:t xml:space="preserve"> and prepar</w:t>
      </w:r>
      <w:r w:rsidR="19E8054E" w:rsidRPr="4085F79D">
        <w:rPr>
          <w:rFonts w:ascii="Arial" w:hAnsi="Arial" w:cs="Arial"/>
          <w:sz w:val="24"/>
          <w:szCs w:val="24"/>
        </w:rPr>
        <w:t>ation</w:t>
      </w:r>
      <w:r w:rsidR="4087816A" w:rsidRPr="4085F79D">
        <w:rPr>
          <w:rFonts w:ascii="Arial" w:hAnsi="Arial" w:cs="Arial"/>
          <w:sz w:val="24"/>
          <w:szCs w:val="24"/>
        </w:rPr>
        <w:t xml:space="preserve"> and approval by the </w:t>
      </w:r>
      <w:r w:rsidRPr="4085F79D">
        <w:rPr>
          <w:rFonts w:ascii="Arial" w:hAnsi="Arial" w:cs="Arial"/>
          <w:sz w:val="24"/>
          <w:szCs w:val="24"/>
        </w:rPr>
        <w:t xml:space="preserve">State </w:t>
      </w:r>
      <w:r w:rsidR="42FC7581" w:rsidRPr="4085F79D">
        <w:rPr>
          <w:rFonts w:ascii="Arial" w:hAnsi="Arial" w:cs="Arial"/>
          <w:sz w:val="24"/>
          <w:szCs w:val="24"/>
        </w:rPr>
        <w:t xml:space="preserve">Procurement </w:t>
      </w:r>
      <w:r w:rsidR="4087816A" w:rsidRPr="4085F79D">
        <w:rPr>
          <w:rFonts w:ascii="Arial" w:hAnsi="Arial" w:cs="Arial"/>
          <w:sz w:val="24"/>
          <w:szCs w:val="24"/>
        </w:rPr>
        <w:t>Review Committee.</w:t>
      </w:r>
      <w:r w:rsidR="6067AC6F" w:rsidRPr="4085F79D">
        <w:rPr>
          <w:rFonts w:ascii="Arial" w:hAnsi="Arial" w:cs="Arial"/>
          <w:sz w:val="24"/>
          <w:szCs w:val="24"/>
        </w:rPr>
        <w:t xml:space="preserve"> </w:t>
      </w:r>
      <w:r w:rsidR="4087816A" w:rsidRPr="4085F79D">
        <w:rPr>
          <w:rFonts w:ascii="Arial" w:hAnsi="Arial" w:cs="Arial"/>
          <w:sz w:val="24"/>
          <w:szCs w:val="24"/>
        </w:rPr>
        <w:t>Any appeals to the Department’s award decision(s) may further postpone the actual contract effective date, depending upon the outcome.</w:t>
      </w:r>
      <w:r w:rsidR="6067AC6F" w:rsidRPr="4085F79D">
        <w:rPr>
          <w:rFonts w:ascii="Arial" w:hAnsi="Arial" w:cs="Arial"/>
          <w:sz w:val="24"/>
          <w:szCs w:val="24"/>
        </w:rPr>
        <w:t xml:space="preserve"> </w:t>
      </w:r>
      <w:r w:rsidR="4087816A" w:rsidRPr="4085F79D">
        <w:rPr>
          <w:rFonts w:ascii="Arial" w:hAnsi="Arial" w:cs="Arial"/>
          <w:sz w:val="24"/>
          <w:szCs w:val="24"/>
          <w:u w:val="single"/>
        </w:rPr>
        <w:t xml:space="preserve">The contract effective date </w:t>
      </w:r>
      <w:r w:rsidR="42FC7581" w:rsidRPr="4085F79D">
        <w:rPr>
          <w:rFonts w:ascii="Arial" w:hAnsi="Arial" w:cs="Arial"/>
          <w:sz w:val="24"/>
          <w:szCs w:val="24"/>
          <w:u w:val="single"/>
        </w:rPr>
        <w:t>listed in th</w:t>
      </w:r>
      <w:r w:rsidR="7E502D20" w:rsidRPr="4085F79D">
        <w:rPr>
          <w:rFonts w:ascii="Arial" w:hAnsi="Arial" w:cs="Arial"/>
          <w:sz w:val="24"/>
          <w:szCs w:val="24"/>
          <w:u w:val="single"/>
        </w:rPr>
        <w:t>e</w:t>
      </w:r>
      <w:r w:rsidR="42FC7581" w:rsidRPr="4085F79D">
        <w:rPr>
          <w:rFonts w:ascii="Arial" w:hAnsi="Arial" w:cs="Arial"/>
          <w:sz w:val="24"/>
          <w:szCs w:val="24"/>
          <w:u w:val="single"/>
        </w:rPr>
        <w:t xml:space="preserve"> RFP </w:t>
      </w:r>
      <w:r w:rsidR="4087816A" w:rsidRPr="4085F79D">
        <w:rPr>
          <w:rFonts w:ascii="Arial" w:hAnsi="Arial" w:cs="Arial"/>
          <w:sz w:val="24"/>
          <w:szCs w:val="24"/>
          <w:u w:val="single"/>
        </w:rPr>
        <w:t>may need to be adjusted, if necessary, to comply with mandated requirements.</w:t>
      </w:r>
    </w:p>
    <w:p w14:paraId="73147062" w14:textId="77777777" w:rsidR="00E82FB4" w:rsidRPr="00B046D1" w:rsidRDefault="00E82FB4" w:rsidP="004F0520">
      <w:pPr>
        <w:rPr>
          <w:rFonts w:ascii="Arial" w:hAnsi="Arial" w:cs="Arial"/>
          <w:sz w:val="24"/>
          <w:szCs w:val="24"/>
        </w:rPr>
      </w:pPr>
    </w:p>
    <w:p w14:paraId="72284F04" w14:textId="6485AB37" w:rsidR="00E82FB4" w:rsidRPr="00B046D1" w:rsidRDefault="00911F19" w:rsidP="00B315FA">
      <w:pPr>
        <w:pStyle w:val="ListParagraph"/>
        <w:numPr>
          <w:ilvl w:val="1"/>
          <w:numId w:val="24"/>
        </w:numPr>
        <w:rPr>
          <w:rFonts w:ascii="Arial" w:hAnsi="Arial" w:cs="Arial"/>
          <w:sz w:val="24"/>
          <w:szCs w:val="24"/>
        </w:rPr>
      </w:pPr>
      <w:r w:rsidRPr="00B046D1">
        <w:rPr>
          <w:rFonts w:ascii="Arial" w:hAnsi="Arial" w:cs="Arial"/>
          <w:sz w:val="24"/>
          <w:szCs w:val="24"/>
        </w:rPr>
        <w:t xml:space="preserve">In providing services and performing under the contract, the </w:t>
      </w:r>
      <w:r w:rsidR="00234C2C" w:rsidRPr="00B046D1">
        <w:rPr>
          <w:rFonts w:ascii="Arial" w:hAnsi="Arial" w:cs="Arial"/>
          <w:sz w:val="24"/>
          <w:szCs w:val="24"/>
        </w:rPr>
        <w:t>awarded</w:t>
      </w:r>
      <w:r w:rsidRPr="00B046D1">
        <w:rPr>
          <w:rFonts w:ascii="Arial" w:hAnsi="Arial" w:cs="Arial"/>
          <w:sz w:val="24"/>
          <w:szCs w:val="24"/>
        </w:rPr>
        <w:t xml:space="preserve"> Bidder </w:t>
      </w:r>
      <w:r w:rsidR="00FF2A48" w:rsidRPr="00B046D1">
        <w:rPr>
          <w:rFonts w:ascii="Arial" w:hAnsi="Arial" w:cs="Arial"/>
          <w:sz w:val="24"/>
          <w:szCs w:val="24"/>
        </w:rPr>
        <w:t xml:space="preserve">must </w:t>
      </w:r>
      <w:r w:rsidRPr="00B046D1">
        <w:rPr>
          <w:rFonts w:ascii="Arial" w:hAnsi="Arial" w:cs="Arial"/>
          <w:sz w:val="24"/>
          <w:szCs w:val="24"/>
        </w:rPr>
        <w:t>act</w:t>
      </w:r>
      <w:r w:rsidR="00A636FF" w:rsidRPr="00B046D1">
        <w:rPr>
          <w:rFonts w:ascii="Arial" w:hAnsi="Arial" w:cs="Arial"/>
          <w:sz w:val="24"/>
          <w:szCs w:val="24"/>
        </w:rPr>
        <w:t xml:space="preserve"> as an </w:t>
      </w:r>
      <w:r w:rsidRPr="00B046D1">
        <w:rPr>
          <w:rFonts w:ascii="Arial" w:hAnsi="Arial" w:cs="Arial"/>
          <w:sz w:val="24"/>
          <w:szCs w:val="24"/>
        </w:rPr>
        <w:t>independent</w:t>
      </w:r>
      <w:r w:rsidR="00A636FF" w:rsidRPr="00B046D1">
        <w:rPr>
          <w:rFonts w:ascii="Arial" w:hAnsi="Arial" w:cs="Arial"/>
          <w:sz w:val="24"/>
          <w:szCs w:val="24"/>
        </w:rPr>
        <w:t xml:space="preserve"> contractor</w:t>
      </w:r>
      <w:r w:rsidRPr="00B046D1">
        <w:rPr>
          <w:rFonts w:ascii="Arial" w:hAnsi="Arial" w:cs="Arial"/>
          <w:sz w:val="24"/>
          <w:szCs w:val="24"/>
        </w:rPr>
        <w:t xml:space="preserve"> and not as an agent of the State of Maine.</w:t>
      </w:r>
    </w:p>
    <w:p w14:paraId="0F6C508E" w14:textId="77777777" w:rsidR="00E82FB4" w:rsidRPr="00B046D1" w:rsidRDefault="00E82FB4" w:rsidP="004F0520">
      <w:pPr>
        <w:rPr>
          <w:rFonts w:ascii="Arial" w:hAnsi="Arial" w:cs="Arial"/>
          <w:sz w:val="24"/>
          <w:szCs w:val="24"/>
        </w:rPr>
      </w:pPr>
    </w:p>
    <w:p w14:paraId="495B140E" w14:textId="10C0CF00" w:rsidR="00E82FB4" w:rsidRPr="00B046D1" w:rsidRDefault="00E82FB4" w:rsidP="00B315FA">
      <w:pPr>
        <w:pStyle w:val="ListParagraph"/>
        <w:numPr>
          <w:ilvl w:val="0"/>
          <w:numId w:val="24"/>
        </w:numPr>
        <w:rPr>
          <w:rFonts w:ascii="Arial" w:hAnsi="Arial" w:cs="Arial"/>
          <w:b/>
          <w:sz w:val="24"/>
          <w:szCs w:val="24"/>
        </w:rPr>
      </w:pPr>
      <w:bookmarkStart w:id="44" w:name="_Toc367174749"/>
      <w:bookmarkStart w:id="45" w:name="_Toc397069213"/>
      <w:r w:rsidRPr="00B046D1">
        <w:rPr>
          <w:rFonts w:ascii="Arial" w:hAnsi="Arial" w:cs="Arial"/>
          <w:b/>
          <w:sz w:val="24"/>
          <w:szCs w:val="24"/>
        </w:rPr>
        <w:t xml:space="preserve">Standard State </w:t>
      </w:r>
      <w:r w:rsidR="009B08BA" w:rsidRPr="00B046D1">
        <w:rPr>
          <w:rFonts w:ascii="Arial" w:hAnsi="Arial" w:cs="Arial"/>
          <w:b/>
          <w:sz w:val="24"/>
          <w:szCs w:val="24"/>
        </w:rPr>
        <w:t>Contract</w:t>
      </w:r>
      <w:r w:rsidRPr="00B046D1">
        <w:rPr>
          <w:rFonts w:ascii="Arial" w:hAnsi="Arial" w:cs="Arial"/>
          <w:b/>
          <w:sz w:val="24"/>
          <w:szCs w:val="24"/>
        </w:rPr>
        <w:t xml:space="preserve"> Provisions</w:t>
      </w:r>
      <w:bookmarkEnd w:id="44"/>
      <w:bookmarkEnd w:id="45"/>
    </w:p>
    <w:p w14:paraId="461D26F7" w14:textId="77777777" w:rsidR="009637F3" w:rsidRPr="00B046D1" w:rsidRDefault="009637F3" w:rsidP="004F0520">
      <w:pPr>
        <w:rPr>
          <w:rFonts w:ascii="Arial" w:hAnsi="Arial" w:cs="Arial"/>
          <w:sz w:val="24"/>
          <w:szCs w:val="24"/>
        </w:rPr>
      </w:pPr>
    </w:p>
    <w:p w14:paraId="676CAF50" w14:textId="73653558" w:rsidR="00E82FB4" w:rsidRPr="00B046D1" w:rsidRDefault="0014301A" w:rsidP="00B315FA">
      <w:pPr>
        <w:pStyle w:val="ListParagraph"/>
        <w:numPr>
          <w:ilvl w:val="1"/>
          <w:numId w:val="24"/>
        </w:numPr>
        <w:rPr>
          <w:rFonts w:ascii="Arial" w:hAnsi="Arial" w:cs="Arial"/>
          <w:sz w:val="24"/>
          <w:szCs w:val="24"/>
          <w:u w:val="single"/>
        </w:rPr>
      </w:pPr>
      <w:r w:rsidRPr="00B046D1">
        <w:rPr>
          <w:rFonts w:ascii="Arial" w:hAnsi="Arial" w:cs="Arial"/>
          <w:sz w:val="24"/>
          <w:szCs w:val="24"/>
          <w:u w:val="single"/>
        </w:rPr>
        <w:t>Contract</w:t>
      </w:r>
      <w:r w:rsidR="00E82FB4" w:rsidRPr="00B046D1">
        <w:rPr>
          <w:rFonts w:ascii="Arial" w:hAnsi="Arial" w:cs="Arial"/>
          <w:sz w:val="24"/>
          <w:szCs w:val="24"/>
          <w:u w:val="single"/>
        </w:rPr>
        <w:t xml:space="preserve"> Administration</w:t>
      </w:r>
    </w:p>
    <w:p w14:paraId="3B64792E" w14:textId="203F72A8" w:rsidR="00B315FA" w:rsidRPr="00B046D1" w:rsidRDefault="4087816A" w:rsidP="00D13645">
      <w:pPr>
        <w:ind w:left="720"/>
        <w:rPr>
          <w:rFonts w:ascii="Arial" w:hAnsi="Arial" w:cs="Arial"/>
          <w:sz w:val="24"/>
          <w:szCs w:val="24"/>
        </w:rPr>
      </w:pPr>
      <w:r w:rsidRPr="4085F79D">
        <w:rPr>
          <w:rFonts w:ascii="Arial" w:hAnsi="Arial" w:cs="Arial"/>
          <w:sz w:val="24"/>
          <w:szCs w:val="24"/>
        </w:rPr>
        <w:t xml:space="preserve">Following the award, a </w:t>
      </w:r>
      <w:r w:rsidR="2DD544F5" w:rsidRPr="4085F79D">
        <w:rPr>
          <w:rFonts w:ascii="Arial" w:hAnsi="Arial" w:cs="Arial"/>
          <w:sz w:val="24"/>
          <w:szCs w:val="24"/>
        </w:rPr>
        <w:t>Contract</w:t>
      </w:r>
      <w:r w:rsidRPr="4085F79D">
        <w:rPr>
          <w:rFonts w:ascii="Arial" w:hAnsi="Arial" w:cs="Arial"/>
          <w:sz w:val="24"/>
          <w:szCs w:val="24"/>
        </w:rPr>
        <w:t xml:space="preserve"> Administrator from the Department will be appointed to assist with the development and</w:t>
      </w:r>
      <w:r w:rsidR="70098DA5" w:rsidRPr="4085F79D">
        <w:rPr>
          <w:rFonts w:ascii="Arial" w:hAnsi="Arial" w:cs="Arial"/>
          <w:sz w:val="24"/>
          <w:szCs w:val="24"/>
        </w:rPr>
        <w:t xml:space="preserve"> administration of the contract</w:t>
      </w:r>
      <w:r w:rsidRPr="4085F79D">
        <w:rPr>
          <w:rFonts w:ascii="Arial" w:hAnsi="Arial" w:cs="Arial"/>
          <w:sz w:val="24"/>
          <w:szCs w:val="24"/>
        </w:rPr>
        <w:t xml:space="preserve"> and to act as administrator during the</w:t>
      </w:r>
      <w:r w:rsidR="79F3AABD" w:rsidRPr="4085F79D">
        <w:rPr>
          <w:rFonts w:ascii="Arial" w:hAnsi="Arial" w:cs="Arial"/>
          <w:sz w:val="24"/>
          <w:szCs w:val="24"/>
        </w:rPr>
        <w:t xml:space="preserve"> entire contract period.</w:t>
      </w:r>
      <w:r w:rsidR="6067AC6F" w:rsidRPr="4085F79D">
        <w:rPr>
          <w:rFonts w:ascii="Arial" w:hAnsi="Arial" w:cs="Arial"/>
          <w:sz w:val="24"/>
          <w:szCs w:val="24"/>
        </w:rPr>
        <w:t xml:space="preserve"> </w:t>
      </w:r>
      <w:r w:rsidRPr="4085F79D">
        <w:rPr>
          <w:rFonts w:ascii="Arial" w:hAnsi="Arial" w:cs="Arial"/>
          <w:sz w:val="24"/>
          <w:szCs w:val="24"/>
        </w:rPr>
        <w:t xml:space="preserve">Department </w:t>
      </w:r>
      <w:r w:rsidR="79F3AABD" w:rsidRPr="4085F79D">
        <w:rPr>
          <w:rFonts w:ascii="Arial" w:hAnsi="Arial" w:cs="Arial"/>
          <w:sz w:val="24"/>
          <w:szCs w:val="24"/>
        </w:rPr>
        <w:t xml:space="preserve">staff </w:t>
      </w:r>
      <w:r w:rsidRPr="4085F79D">
        <w:rPr>
          <w:rFonts w:ascii="Arial" w:hAnsi="Arial" w:cs="Arial"/>
          <w:sz w:val="24"/>
          <w:szCs w:val="24"/>
        </w:rPr>
        <w:t xml:space="preserve">will be available after </w:t>
      </w:r>
      <w:r w:rsidR="18847F66" w:rsidRPr="4085F79D">
        <w:rPr>
          <w:rFonts w:ascii="Arial" w:hAnsi="Arial" w:cs="Arial"/>
          <w:sz w:val="24"/>
          <w:szCs w:val="24"/>
        </w:rPr>
        <w:t>the award to</w:t>
      </w:r>
      <w:r w:rsidRPr="4085F79D">
        <w:rPr>
          <w:rFonts w:ascii="Arial" w:hAnsi="Arial" w:cs="Arial"/>
          <w:sz w:val="24"/>
          <w:szCs w:val="24"/>
        </w:rPr>
        <w:t xml:space="preserve"> co</w:t>
      </w:r>
      <w:r w:rsidR="5BD9A176" w:rsidRPr="4085F79D">
        <w:rPr>
          <w:rFonts w:ascii="Arial" w:hAnsi="Arial" w:cs="Arial"/>
          <w:sz w:val="24"/>
          <w:szCs w:val="24"/>
        </w:rPr>
        <w:t xml:space="preserve">nsult with the </w:t>
      </w:r>
      <w:r w:rsidR="7340DE65" w:rsidRPr="4085F79D">
        <w:rPr>
          <w:rFonts w:ascii="Arial" w:hAnsi="Arial" w:cs="Arial"/>
          <w:sz w:val="24"/>
          <w:szCs w:val="24"/>
        </w:rPr>
        <w:t xml:space="preserve">awarded </w:t>
      </w:r>
      <w:r w:rsidR="5BD9A176" w:rsidRPr="4085F79D">
        <w:rPr>
          <w:rFonts w:ascii="Arial" w:hAnsi="Arial" w:cs="Arial"/>
          <w:sz w:val="24"/>
          <w:szCs w:val="24"/>
        </w:rPr>
        <w:t>B</w:t>
      </w:r>
      <w:r w:rsidRPr="4085F79D">
        <w:rPr>
          <w:rFonts w:ascii="Arial" w:hAnsi="Arial" w:cs="Arial"/>
          <w:sz w:val="24"/>
          <w:szCs w:val="24"/>
        </w:rPr>
        <w:t>idder in the finalization of the contract.</w:t>
      </w:r>
    </w:p>
    <w:p w14:paraId="27944F98" w14:textId="77777777" w:rsidR="00E41CD3" w:rsidRPr="00B046D1" w:rsidRDefault="00E41CD3" w:rsidP="004F0520">
      <w:pPr>
        <w:rPr>
          <w:rFonts w:ascii="Arial" w:hAnsi="Arial" w:cs="Arial"/>
          <w:sz w:val="24"/>
          <w:szCs w:val="24"/>
        </w:rPr>
      </w:pPr>
    </w:p>
    <w:p w14:paraId="7FBE2F57" w14:textId="14E10C21" w:rsidR="00E82FB4" w:rsidRPr="00B046D1" w:rsidRDefault="00E41CD3" w:rsidP="00B315FA">
      <w:pPr>
        <w:pStyle w:val="ListParagraph"/>
        <w:numPr>
          <w:ilvl w:val="1"/>
          <w:numId w:val="24"/>
        </w:numPr>
        <w:rPr>
          <w:rFonts w:ascii="Arial" w:hAnsi="Arial" w:cs="Arial"/>
          <w:sz w:val="24"/>
          <w:szCs w:val="24"/>
          <w:u w:val="single"/>
        </w:rPr>
      </w:pPr>
      <w:r w:rsidRPr="00B046D1">
        <w:rPr>
          <w:rFonts w:ascii="Arial" w:hAnsi="Arial" w:cs="Arial"/>
          <w:sz w:val="24"/>
          <w:szCs w:val="24"/>
          <w:u w:val="single"/>
        </w:rPr>
        <w:t>Payments and Other Provisions</w:t>
      </w:r>
    </w:p>
    <w:p w14:paraId="1856356D" w14:textId="3D86538F" w:rsidR="006C712B" w:rsidRPr="00B046D1" w:rsidRDefault="7D04C581" w:rsidP="00B315FA">
      <w:pPr>
        <w:ind w:left="720"/>
        <w:rPr>
          <w:rStyle w:val="InitialStyle"/>
          <w:rFonts w:ascii="Arial" w:hAnsi="Arial" w:cs="Arial"/>
          <w:sz w:val="24"/>
          <w:szCs w:val="24"/>
        </w:rPr>
      </w:pPr>
      <w:r w:rsidRPr="4085F79D">
        <w:rPr>
          <w:rFonts w:ascii="Arial" w:hAnsi="Arial" w:cs="Arial"/>
          <w:sz w:val="24"/>
          <w:szCs w:val="24"/>
        </w:rPr>
        <w:t xml:space="preserve">The State anticipates paying the Contractor </w:t>
      </w:r>
      <w:r w:rsidR="4087816A" w:rsidRPr="4085F79D">
        <w:rPr>
          <w:rFonts w:ascii="Arial" w:hAnsi="Arial" w:cs="Arial"/>
          <w:sz w:val="24"/>
          <w:szCs w:val="24"/>
        </w:rPr>
        <w:t xml:space="preserve">on the basis of </w:t>
      </w:r>
      <w:r w:rsidR="467EEC43" w:rsidRPr="4085F79D">
        <w:rPr>
          <w:rFonts w:ascii="Arial" w:hAnsi="Arial" w:cs="Arial"/>
          <w:sz w:val="24"/>
          <w:szCs w:val="24"/>
        </w:rPr>
        <w:t>net 30 payment terms, upon the receipt of an accurate and acceptable invoice.</w:t>
      </w:r>
      <w:r w:rsidR="6067AC6F" w:rsidRPr="4085F79D">
        <w:rPr>
          <w:rFonts w:ascii="Arial" w:hAnsi="Arial" w:cs="Arial"/>
          <w:sz w:val="24"/>
          <w:szCs w:val="24"/>
        </w:rPr>
        <w:t xml:space="preserve"> </w:t>
      </w:r>
      <w:r w:rsidR="467EEC43" w:rsidRPr="4085F79D">
        <w:rPr>
          <w:rFonts w:ascii="Arial" w:hAnsi="Arial" w:cs="Arial"/>
          <w:sz w:val="24"/>
          <w:szCs w:val="24"/>
        </w:rPr>
        <w:t>An invoice will be considered accurate and acceptable if it contains a reference to the State of Maine contract number, contains correct pricing information relative to the contract, and provides any required supporti</w:t>
      </w:r>
      <w:r w:rsidR="4509346F" w:rsidRPr="4085F79D">
        <w:rPr>
          <w:rFonts w:ascii="Arial" w:hAnsi="Arial" w:cs="Arial"/>
          <w:sz w:val="24"/>
          <w:szCs w:val="24"/>
        </w:rPr>
        <w:t>ng documents, as applicable, and any other specific and agreed-upon requirements listed within the contract that results from th</w:t>
      </w:r>
      <w:r w:rsidR="7E502D20" w:rsidRPr="4085F79D">
        <w:rPr>
          <w:rFonts w:ascii="Arial" w:hAnsi="Arial" w:cs="Arial"/>
          <w:sz w:val="24"/>
          <w:szCs w:val="24"/>
        </w:rPr>
        <w:t>e</w:t>
      </w:r>
      <w:r w:rsidR="4509346F" w:rsidRPr="4085F79D">
        <w:rPr>
          <w:rFonts w:ascii="Arial" w:hAnsi="Arial" w:cs="Arial"/>
          <w:sz w:val="24"/>
          <w:szCs w:val="24"/>
        </w:rPr>
        <w:t xml:space="preserve"> RFP.</w:t>
      </w:r>
      <w:bookmarkStart w:id="46" w:name="_Toc367174750"/>
      <w:bookmarkStart w:id="47" w:name="_Toc397069214"/>
    </w:p>
    <w:p w14:paraId="125A8EB4" w14:textId="77777777" w:rsidR="006C712B" w:rsidRPr="00B046D1" w:rsidRDefault="006C712B">
      <w:pPr>
        <w:widowControl/>
        <w:autoSpaceDE/>
        <w:autoSpaceDN/>
        <w:rPr>
          <w:rStyle w:val="InitialStyle"/>
          <w:rFonts w:ascii="Arial" w:hAnsi="Arial" w:cs="Arial"/>
          <w:sz w:val="24"/>
          <w:szCs w:val="24"/>
        </w:rPr>
      </w:pPr>
      <w:r w:rsidRPr="00B046D1">
        <w:rPr>
          <w:rStyle w:val="InitialStyle"/>
          <w:rFonts w:ascii="Arial" w:hAnsi="Arial" w:cs="Arial"/>
          <w:sz w:val="24"/>
          <w:szCs w:val="24"/>
        </w:rPr>
        <w:br w:type="page"/>
      </w:r>
    </w:p>
    <w:p w14:paraId="15BDF13B" w14:textId="2D21E4FE" w:rsidR="00E82FB4" w:rsidRPr="00B046D1" w:rsidRDefault="006C712B" w:rsidP="006C712B">
      <w:pPr>
        <w:rPr>
          <w:rStyle w:val="InitialStyle"/>
          <w:rFonts w:ascii="Arial" w:hAnsi="Arial" w:cs="Arial"/>
          <w:b/>
          <w:bCs/>
          <w:sz w:val="24"/>
          <w:szCs w:val="24"/>
        </w:rPr>
      </w:pPr>
      <w:r w:rsidRPr="00B046D1">
        <w:rPr>
          <w:rStyle w:val="InitialStyle"/>
          <w:rFonts w:ascii="Arial" w:hAnsi="Arial" w:cs="Arial"/>
          <w:b/>
          <w:sz w:val="24"/>
          <w:szCs w:val="24"/>
        </w:rPr>
        <w:lastRenderedPageBreak/>
        <w:t>PART VII</w:t>
      </w:r>
      <w:r w:rsidRPr="00B046D1">
        <w:rPr>
          <w:rStyle w:val="InitialStyle"/>
          <w:rFonts w:ascii="Arial" w:hAnsi="Arial" w:cs="Arial"/>
          <w:b/>
          <w:sz w:val="24"/>
          <w:szCs w:val="24"/>
        </w:rPr>
        <w:tab/>
      </w:r>
      <w:r w:rsidR="009870DB" w:rsidRPr="00B046D1">
        <w:rPr>
          <w:rStyle w:val="InitialStyle"/>
          <w:rFonts w:ascii="Arial" w:hAnsi="Arial" w:cs="Arial"/>
          <w:b/>
          <w:sz w:val="24"/>
          <w:szCs w:val="24"/>
        </w:rPr>
        <w:t>LIST OF RFP APPENDICES AND RELATED DOCUMENTS</w:t>
      </w:r>
      <w:bookmarkEnd w:id="46"/>
      <w:bookmarkEnd w:id="47"/>
    </w:p>
    <w:p w14:paraId="32DC148A" w14:textId="77777777" w:rsidR="009870DB" w:rsidRPr="00B046D1" w:rsidRDefault="009870DB" w:rsidP="008477B9">
      <w:pPr>
        <w:tabs>
          <w:tab w:val="left" w:pos="1440"/>
        </w:tabs>
        <w:rPr>
          <w:rFonts w:ascii="Arial" w:hAnsi="Arial" w:cs="Arial"/>
          <w:sz w:val="24"/>
          <w:szCs w:val="24"/>
        </w:rPr>
      </w:pPr>
    </w:p>
    <w:p w14:paraId="400CBD23" w14:textId="77777777" w:rsidR="00203786" w:rsidRPr="00B046D1" w:rsidRDefault="00203786" w:rsidP="008477B9">
      <w:pPr>
        <w:tabs>
          <w:tab w:val="left" w:pos="1440"/>
        </w:tabs>
        <w:rPr>
          <w:rFonts w:ascii="Arial" w:hAnsi="Arial" w:cs="Arial"/>
          <w:sz w:val="24"/>
          <w:szCs w:val="24"/>
        </w:rPr>
      </w:pPr>
    </w:p>
    <w:p w14:paraId="43C0BABC" w14:textId="77777777" w:rsidR="00822AA1" w:rsidRPr="00B046D1" w:rsidRDefault="009870DB" w:rsidP="00F45229">
      <w:pPr>
        <w:tabs>
          <w:tab w:val="left" w:pos="1080"/>
        </w:tabs>
        <w:ind w:left="180"/>
        <w:rPr>
          <w:rFonts w:ascii="Arial" w:hAnsi="Arial" w:cs="Arial"/>
          <w:sz w:val="24"/>
          <w:szCs w:val="24"/>
          <w:u w:val="single"/>
        </w:rPr>
      </w:pPr>
      <w:r w:rsidRPr="00B046D1">
        <w:rPr>
          <w:rFonts w:ascii="Arial" w:hAnsi="Arial" w:cs="Arial"/>
          <w:b/>
          <w:sz w:val="24"/>
          <w:szCs w:val="24"/>
        </w:rPr>
        <w:t>Appendix A</w:t>
      </w:r>
      <w:r w:rsidR="00FF3DE5" w:rsidRPr="00B046D1">
        <w:rPr>
          <w:rFonts w:ascii="Arial" w:hAnsi="Arial" w:cs="Arial"/>
          <w:sz w:val="24"/>
          <w:szCs w:val="24"/>
        </w:rPr>
        <w:t xml:space="preserve"> – </w:t>
      </w:r>
      <w:r w:rsidRPr="00B046D1">
        <w:rPr>
          <w:rFonts w:ascii="Arial" w:hAnsi="Arial" w:cs="Arial"/>
          <w:sz w:val="24"/>
          <w:szCs w:val="24"/>
        </w:rPr>
        <w:t>Proposal Cover Page</w:t>
      </w:r>
    </w:p>
    <w:p w14:paraId="53C8A207" w14:textId="77777777" w:rsidR="00DE7837" w:rsidRPr="00B046D1" w:rsidRDefault="00DE7837" w:rsidP="00F45229">
      <w:pPr>
        <w:tabs>
          <w:tab w:val="left" w:pos="1080"/>
        </w:tabs>
        <w:ind w:left="180"/>
        <w:rPr>
          <w:rFonts w:ascii="Arial" w:hAnsi="Arial" w:cs="Arial"/>
          <w:sz w:val="24"/>
          <w:szCs w:val="24"/>
          <w:u w:val="single"/>
        </w:rPr>
      </w:pPr>
    </w:p>
    <w:p w14:paraId="52FCB751" w14:textId="19A4ACF5" w:rsidR="00DE7837" w:rsidRPr="00B046D1" w:rsidRDefault="00DE7837" w:rsidP="00F45229">
      <w:pPr>
        <w:tabs>
          <w:tab w:val="left" w:pos="1080"/>
        </w:tabs>
        <w:ind w:left="180"/>
        <w:rPr>
          <w:rFonts w:ascii="Arial" w:hAnsi="Arial" w:cs="Arial"/>
          <w:sz w:val="24"/>
          <w:szCs w:val="24"/>
          <w:u w:val="single"/>
        </w:rPr>
      </w:pPr>
      <w:r w:rsidRPr="00B046D1">
        <w:rPr>
          <w:rFonts w:ascii="Arial" w:hAnsi="Arial" w:cs="Arial"/>
          <w:b/>
          <w:sz w:val="24"/>
          <w:szCs w:val="24"/>
        </w:rPr>
        <w:t>Appendix B</w:t>
      </w:r>
      <w:r w:rsidRPr="00B046D1">
        <w:rPr>
          <w:rFonts w:ascii="Arial" w:hAnsi="Arial" w:cs="Arial"/>
          <w:sz w:val="24"/>
          <w:szCs w:val="24"/>
        </w:rPr>
        <w:t xml:space="preserve"> – Debarment, Performance</w:t>
      </w:r>
      <w:r w:rsidR="00CF38D4" w:rsidRPr="00B046D1">
        <w:rPr>
          <w:rFonts w:ascii="Arial" w:hAnsi="Arial" w:cs="Arial"/>
          <w:sz w:val="24"/>
          <w:szCs w:val="24"/>
        </w:rPr>
        <w:t>,</w:t>
      </w:r>
      <w:r w:rsidRPr="00B046D1">
        <w:rPr>
          <w:rFonts w:ascii="Arial" w:hAnsi="Arial" w:cs="Arial"/>
          <w:sz w:val="24"/>
          <w:szCs w:val="24"/>
        </w:rPr>
        <w:t xml:space="preserve"> and Non-Collusion Certification</w:t>
      </w:r>
    </w:p>
    <w:p w14:paraId="441170EC" w14:textId="77777777" w:rsidR="003D5C04" w:rsidRPr="00B046D1" w:rsidRDefault="003D5C04" w:rsidP="00F45229">
      <w:pPr>
        <w:pStyle w:val="ListParagraph"/>
        <w:ind w:left="180"/>
        <w:rPr>
          <w:rFonts w:ascii="Arial" w:hAnsi="Arial" w:cs="Arial"/>
          <w:sz w:val="24"/>
          <w:szCs w:val="24"/>
          <w:u w:val="single"/>
        </w:rPr>
      </w:pPr>
    </w:p>
    <w:p w14:paraId="6C25E70C" w14:textId="77777777" w:rsidR="003D5C04" w:rsidRPr="00B046D1" w:rsidRDefault="003D5C04" w:rsidP="00F45229">
      <w:pPr>
        <w:tabs>
          <w:tab w:val="left" w:pos="1080"/>
        </w:tabs>
        <w:ind w:left="180"/>
        <w:rPr>
          <w:rFonts w:ascii="Arial" w:hAnsi="Arial" w:cs="Arial"/>
          <w:sz w:val="24"/>
          <w:szCs w:val="24"/>
        </w:rPr>
      </w:pPr>
      <w:r w:rsidRPr="00B046D1">
        <w:rPr>
          <w:rFonts w:ascii="Arial" w:hAnsi="Arial" w:cs="Arial"/>
          <w:b/>
          <w:sz w:val="24"/>
          <w:szCs w:val="24"/>
        </w:rPr>
        <w:t>Appendix C</w:t>
      </w:r>
      <w:r w:rsidRPr="00B046D1">
        <w:rPr>
          <w:rFonts w:ascii="Arial" w:hAnsi="Arial" w:cs="Arial"/>
          <w:sz w:val="24"/>
          <w:szCs w:val="24"/>
        </w:rPr>
        <w:t xml:space="preserve"> – Qualifications and Experience Form</w:t>
      </w:r>
    </w:p>
    <w:p w14:paraId="051DA4FC" w14:textId="77777777" w:rsidR="00C219C7" w:rsidRPr="00B046D1" w:rsidRDefault="00C219C7" w:rsidP="00F45229">
      <w:pPr>
        <w:tabs>
          <w:tab w:val="left" w:pos="1080"/>
        </w:tabs>
        <w:ind w:left="180" w:hanging="720"/>
        <w:rPr>
          <w:rFonts w:ascii="Arial" w:hAnsi="Arial" w:cs="Arial"/>
          <w:sz w:val="24"/>
          <w:szCs w:val="24"/>
        </w:rPr>
      </w:pPr>
    </w:p>
    <w:p w14:paraId="5D4F0121" w14:textId="77777777" w:rsidR="00FF3DE5" w:rsidRPr="00B046D1" w:rsidRDefault="003D5C04" w:rsidP="00F45229">
      <w:pPr>
        <w:tabs>
          <w:tab w:val="left" w:pos="1080"/>
        </w:tabs>
        <w:ind w:left="180"/>
        <w:rPr>
          <w:rFonts w:ascii="Arial" w:hAnsi="Arial" w:cs="Arial"/>
          <w:sz w:val="24"/>
          <w:szCs w:val="24"/>
          <w:u w:val="single"/>
        </w:rPr>
      </w:pPr>
      <w:r w:rsidRPr="00B046D1">
        <w:rPr>
          <w:rFonts w:ascii="Arial" w:hAnsi="Arial" w:cs="Arial"/>
          <w:b/>
          <w:sz w:val="24"/>
          <w:szCs w:val="24"/>
        </w:rPr>
        <w:t>Appendix D</w:t>
      </w:r>
      <w:r w:rsidR="00C219C7" w:rsidRPr="00B046D1">
        <w:rPr>
          <w:rFonts w:ascii="Arial" w:hAnsi="Arial" w:cs="Arial"/>
          <w:sz w:val="24"/>
          <w:szCs w:val="24"/>
        </w:rPr>
        <w:t xml:space="preserve"> – Cost Proposal Form</w:t>
      </w:r>
    </w:p>
    <w:p w14:paraId="3AEB47EC" w14:textId="77777777" w:rsidR="007D618A" w:rsidRPr="00B046D1" w:rsidRDefault="007D618A" w:rsidP="00F45229">
      <w:pPr>
        <w:pStyle w:val="ListParagraph"/>
        <w:ind w:left="180"/>
        <w:rPr>
          <w:rFonts w:ascii="Arial" w:hAnsi="Arial" w:cs="Arial"/>
          <w:sz w:val="24"/>
          <w:szCs w:val="24"/>
          <w:u w:val="single"/>
        </w:rPr>
      </w:pPr>
    </w:p>
    <w:p w14:paraId="6F330904" w14:textId="13C66780" w:rsidR="007D618A" w:rsidRPr="00B046D1" w:rsidRDefault="000C513C" w:rsidP="00F45229">
      <w:pPr>
        <w:tabs>
          <w:tab w:val="left" w:pos="1080"/>
        </w:tabs>
        <w:ind w:left="180"/>
        <w:rPr>
          <w:rFonts w:ascii="Arial" w:hAnsi="Arial" w:cs="Arial"/>
          <w:sz w:val="24"/>
          <w:szCs w:val="24"/>
        </w:rPr>
      </w:pPr>
      <w:r w:rsidRPr="00B046D1">
        <w:rPr>
          <w:rFonts w:ascii="Arial" w:hAnsi="Arial" w:cs="Arial"/>
          <w:b/>
          <w:sz w:val="24"/>
          <w:szCs w:val="24"/>
        </w:rPr>
        <w:t>Appendix E</w:t>
      </w:r>
      <w:r w:rsidR="007D618A" w:rsidRPr="00B046D1">
        <w:rPr>
          <w:rFonts w:ascii="Arial" w:hAnsi="Arial" w:cs="Arial"/>
          <w:sz w:val="24"/>
          <w:szCs w:val="24"/>
        </w:rPr>
        <w:t xml:space="preserve"> – Submitted Question Form</w:t>
      </w:r>
    </w:p>
    <w:p w14:paraId="13EDC7F5" w14:textId="77777777" w:rsidR="00FF3DE5" w:rsidRPr="00B046D1" w:rsidRDefault="00FF3DE5" w:rsidP="00FF3DE5">
      <w:pPr>
        <w:pStyle w:val="ListParagraph"/>
        <w:rPr>
          <w:rFonts w:ascii="Arial" w:hAnsi="Arial" w:cs="Arial"/>
          <w:sz w:val="24"/>
          <w:szCs w:val="24"/>
        </w:rPr>
      </w:pPr>
    </w:p>
    <w:p w14:paraId="241CABE4" w14:textId="77777777" w:rsidR="009926CC" w:rsidRPr="00B046D1" w:rsidRDefault="009926CC" w:rsidP="004D2BF3">
      <w:pPr>
        <w:pStyle w:val="ListParagraph"/>
        <w:rPr>
          <w:rFonts w:ascii="Arial" w:hAnsi="Arial" w:cs="Arial"/>
          <w:sz w:val="24"/>
          <w:szCs w:val="24"/>
          <w:u w:val="single"/>
        </w:rPr>
      </w:pPr>
    </w:p>
    <w:p w14:paraId="7AFB11E8" w14:textId="77777777" w:rsidR="009926CC" w:rsidRPr="00B046D1" w:rsidRDefault="009926CC" w:rsidP="004D2BF3">
      <w:pPr>
        <w:tabs>
          <w:tab w:val="left" w:pos="1080"/>
        </w:tabs>
        <w:ind w:left="1080"/>
        <w:rPr>
          <w:rFonts w:ascii="Arial" w:hAnsi="Arial" w:cs="Arial"/>
          <w:sz w:val="24"/>
          <w:szCs w:val="24"/>
          <w:u w:val="single"/>
        </w:rPr>
      </w:pPr>
    </w:p>
    <w:p w14:paraId="0CEAE772" w14:textId="77777777" w:rsidR="00F921B3" w:rsidRPr="00B046D1" w:rsidRDefault="00F921B3" w:rsidP="00F921B3">
      <w:pPr>
        <w:pStyle w:val="ListParagraph"/>
        <w:rPr>
          <w:rFonts w:ascii="Arial" w:hAnsi="Arial" w:cs="Arial"/>
          <w:sz w:val="24"/>
          <w:szCs w:val="24"/>
        </w:rPr>
      </w:pPr>
    </w:p>
    <w:p w14:paraId="2ABDC520" w14:textId="77777777" w:rsidR="00F921B3" w:rsidRPr="00B046D1" w:rsidRDefault="00F921B3" w:rsidP="00F921B3">
      <w:pPr>
        <w:tabs>
          <w:tab w:val="left" w:pos="1080"/>
        </w:tabs>
        <w:rPr>
          <w:rFonts w:ascii="Arial" w:hAnsi="Arial" w:cs="Arial"/>
          <w:sz w:val="24"/>
          <w:szCs w:val="24"/>
        </w:rPr>
      </w:pPr>
    </w:p>
    <w:p w14:paraId="4D4025C1" w14:textId="77777777" w:rsidR="004C5088" w:rsidRPr="00B046D1" w:rsidRDefault="004C5088" w:rsidP="00F921B3">
      <w:pPr>
        <w:tabs>
          <w:tab w:val="left" w:pos="1080"/>
        </w:tabs>
        <w:rPr>
          <w:rFonts w:ascii="Arial" w:hAnsi="Arial" w:cs="Arial"/>
          <w:sz w:val="24"/>
          <w:szCs w:val="24"/>
        </w:rPr>
      </w:pPr>
    </w:p>
    <w:p w14:paraId="30F541BE" w14:textId="77777777" w:rsidR="00F921B3" w:rsidRPr="00B046D1" w:rsidRDefault="00F921B3" w:rsidP="00F921B3">
      <w:pPr>
        <w:tabs>
          <w:tab w:val="left" w:pos="1080"/>
        </w:tabs>
        <w:rPr>
          <w:rFonts w:ascii="Arial" w:hAnsi="Arial" w:cs="Arial"/>
          <w:sz w:val="24"/>
          <w:szCs w:val="24"/>
        </w:rPr>
      </w:pPr>
    </w:p>
    <w:p w14:paraId="4BE7EDB0" w14:textId="77777777" w:rsidR="00224755" w:rsidRPr="00B046D1" w:rsidRDefault="00C219C7" w:rsidP="00F921B3">
      <w:pPr>
        <w:tabs>
          <w:tab w:val="left" w:pos="1080"/>
        </w:tabs>
        <w:rPr>
          <w:rFonts w:ascii="Arial" w:hAnsi="Arial" w:cs="Arial"/>
          <w:sz w:val="24"/>
          <w:szCs w:val="24"/>
          <w:u w:val="single"/>
        </w:rPr>
      </w:pPr>
      <w:r w:rsidRPr="00B046D1">
        <w:rPr>
          <w:rFonts w:ascii="Arial" w:hAnsi="Arial" w:cs="Arial"/>
          <w:sz w:val="24"/>
          <w:szCs w:val="24"/>
        </w:rPr>
        <w:tab/>
      </w:r>
    </w:p>
    <w:p w14:paraId="4C18A77F" w14:textId="34AD6082" w:rsidR="00221A14" w:rsidRPr="001E35A7" w:rsidRDefault="00F921B3" w:rsidP="001E35A7">
      <w:pPr>
        <w:pStyle w:val="DefaultText"/>
        <w:rPr>
          <w:rFonts w:ascii="Arial" w:hAnsi="Arial" w:cs="Arial"/>
          <w:b/>
          <w:bCs/>
          <w:sz w:val="22"/>
          <w:szCs w:val="22"/>
        </w:rPr>
      </w:pPr>
      <w:bookmarkStart w:id="48" w:name="QuickMark"/>
      <w:bookmarkEnd w:id="48"/>
      <w:r w:rsidRPr="00B046D1">
        <w:rPr>
          <w:rFonts w:ascii="Arial" w:hAnsi="Arial" w:cs="Arial"/>
          <w:b/>
          <w:bCs/>
        </w:rPr>
        <w:br w:type="page"/>
      </w:r>
      <w:r w:rsidR="00221A14" w:rsidRPr="001E35A7">
        <w:rPr>
          <w:rFonts w:ascii="Arial" w:hAnsi="Arial" w:cs="Arial"/>
          <w:b/>
          <w:bCs/>
        </w:rPr>
        <w:lastRenderedPageBreak/>
        <w:t>APPENDIX A</w:t>
      </w:r>
    </w:p>
    <w:p w14:paraId="546152AC" w14:textId="77777777" w:rsidR="001E35A7"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State of Maine</w:t>
      </w:r>
    </w:p>
    <w:p w14:paraId="4FDB2273" w14:textId="06C1D050" w:rsidR="003C461F"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Pr>
          <w:rStyle w:val="InitialStyle"/>
          <w:rFonts w:ascii="Arial" w:hAnsi="Arial" w:cs="Arial"/>
          <w:b/>
          <w:bCs/>
          <w:sz w:val="28"/>
          <w:szCs w:val="28"/>
        </w:rPr>
        <w:t xml:space="preserve">Energy </w:t>
      </w:r>
      <w:r w:rsidRPr="00B046D1">
        <w:rPr>
          <w:rStyle w:val="InitialStyle"/>
          <w:rFonts w:ascii="Arial" w:hAnsi="Arial" w:cs="Arial"/>
          <w:b/>
          <w:bCs/>
          <w:sz w:val="28"/>
          <w:szCs w:val="28"/>
        </w:rPr>
        <w:t>Office</w:t>
      </w:r>
    </w:p>
    <w:p w14:paraId="4444387E" w14:textId="0A5A34BD" w:rsidR="003C461F" w:rsidRPr="003C461F" w:rsidRDefault="003C461F" w:rsidP="003C461F">
      <w:pPr>
        <w:jc w:val="center"/>
        <w:outlineLvl w:val="1"/>
        <w:rPr>
          <w:rStyle w:val="InitialStyle"/>
          <w:rFonts w:ascii="Arial" w:hAnsi="Arial" w:cs="Arial"/>
          <w:b/>
          <w:bCs/>
          <w:sz w:val="28"/>
          <w:szCs w:val="28"/>
          <w:lang w:val="x-none" w:eastAsia="x-none"/>
        </w:rPr>
      </w:pPr>
      <w:r w:rsidRPr="00B046D1">
        <w:rPr>
          <w:rFonts w:ascii="Arial" w:hAnsi="Arial" w:cs="Arial"/>
          <w:b/>
          <w:bCs/>
          <w:sz w:val="28"/>
          <w:szCs w:val="28"/>
          <w:lang w:val="x-none" w:eastAsia="x-none"/>
        </w:rPr>
        <w:t>PROPOSAL COVER PAGE</w:t>
      </w:r>
    </w:p>
    <w:p w14:paraId="24C58772" w14:textId="468E1D39" w:rsidR="003C461F" w:rsidRPr="001E35A7" w:rsidRDefault="003C461F" w:rsidP="003C461F">
      <w:pPr>
        <w:pStyle w:val="DefaultText"/>
        <w:widowControl/>
        <w:jc w:val="center"/>
        <w:rPr>
          <w:rStyle w:val="InitialStyle"/>
          <w:rFonts w:ascii="Arial" w:hAnsi="Arial" w:cs="Arial"/>
          <w:b/>
          <w:bCs/>
          <w:sz w:val="28"/>
          <w:szCs w:val="28"/>
        </w:rPr>
      </w:pPr>
      <w:r w:rsidRPr="001E35A7">
        <w:rPr>
          <w:rStyle w:val="InitialStyle"/>
          <w:rFonts w:ascii="Arial" w:hAnsi="Arial" w:cs="Arial"/>
          <w:b/>
          <w:bCs/>
          <w:sz w:val="28"/>
          <w:szCs w:val="28"/>
        </w:rPr>
        <w:t xml:space="preserve">RFP# </w:t>
      </w:r>
      <w:r w:rsidR="001E35A7">
        <w:rPr>
          <w:rStyle w:val="InitialStyle"/>
          <w:rFonts w:ascii="Arial" w:hAnsi="Arial" w:cs="Arial"/>
          <w:b/>
          <w:bCs/>
          <w:sz w:val="28"/>
          <w:szCs w:val="28"/>
        </w:rPr>
        <w:t>202312248</w:t>
      </w:r>
    </w:p>
    <w:p w14:paraId="4A2C0E05" w14:textId="182363C0" w:rsidR="009363A4" w:rsidRPr="001E35A7" w:rsidRDefault="003C461F" w:rsidP="003C461F">
      <w:pPr>
        <w:pStyle w:val="DefaultText"/>
        <w:widowControl/>
        <w:jc w:val="center"/>
        <w:rPr>
          <w:rFonts w:ascii="Arial" w:hAnsi="Arial" w:cs="Arial"/>
          <w:b/>
          <w:bCs/>
          <w:u w:val="single"/>
        </w:rPr>
      </w:pPr>
      <w:r w:rsidRPr="001E35A7">
        <w:rPr>
          <w:rFonts w:ascii="Arial" w:hAnsi="Arial" w:cs="Arial"/>
          <w:b/>
          <w:bCs/>
          <w:sz w:val="28"/>
          <w:szCs w:val="28"/>
          <w:u w:val="single"/>
        </w:rPr>
        <w:t>Evaluating the Establishment of a Distribution System Operator in Maine</w:t>
      </w:r>
    </w:p>
    <w:p w14:paraId="7D01C6F7" w14:textId="58C4C460" w:rsidR="00221A14" w:rsidRPr="00F15A08" w:rsidRDefault="00221A14" w:rsidP="009363A4">
      <w:pPr>
        <w:rPr>
          <w:rFonts w:ascii="Arial" w:hAnsi="Arial" w:cs="Arial"/>
          <w:sz w:val="22"/>
          <w:szCs w:val="22"/>
        </w:rPr>
      </w:pPr>
    </w:p>
    <w:p w14:paraId="483AE5A5" w14:textId="77777777" w:rsidR="00221A14" w:rsidRPr="00F15A08" w:rsidRDefault="00221A14" w:rsidP="00221A14">
      <w:pPr>
        <w:jc w:val="center"/>
        <w:rPr>
          <w:rFonts w:ascii="Arial" w:hAnsi="Arial" w:cs="Arial"/>
          <w:sz w:val="22"/>
          <w:szCs w:val="22"/>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046D1"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046D1" w:rsidRDefault="00221A14" w:rsidP="00221A14">
            <w:pPr>
              <w:rPr>
                <w:rFonts w:ascii="Arial" w:hAnsi="Arial" w:cs="Arial"/>
                <w:b/>
                <w:sz w:val="24"/>
                <w:szCs w:val="24"/>
              </w:rPr>
            </w:pPr>
            <w:r w:rsidRPr="00B046D1">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046D1" w:rsidRDefault="00221A14" w:rsidP="00221A14">
            <w:pPr>
              <w:rPr>
                <w:rFonts w:ascii="Arial" w:hAnsi="Arial" w:cs="Arial"/>
                <w:sz w:val="24"/>
                <w:szCs w:val="24"/>
              </w:rPr>
            </w:pPr>
          </w:p>
        </w:tc>
      </w:tr>
      <w:tr w:rsidR="00221A14" w:rsidRPr="00B046D1"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046D1" w:rsidRDefault="00221A14" w:rsidP="00221A14">
            <w:pPr>
              <w:rPr>
                <w:rFonts w:ascii="Arial" w:hAnsi="Arial" w:cs="Arial"/>
                <w:b/>
                <w:sz w:val="24"/>
                <w:szCs w:val="24"/>
              </w:rPr>
            </w:pPr>
            <w:r w:rsidRPr="00B046D1">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046D1" w:rsidRDefault="00221A14" w:rsidP="00221A14">
            <w:pPr>
              <w:rPr>
                <w:rFonts w:ascii="Arial" w:hAnsi="Arial" w:cs="Arial"/>
                <w:sz w:val="24"/>
                <w:szCs w:val="24"/>
              </w:rPr>
            </w:pPr>
          </w:p>
        </w:tc>
      </w:tr>
      <w:tr w:rsidR="00221A14" w:rsidRPr="00B046D1"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046D1" w:rsidRDefault="00221A14" w:rsidP="00221A14">
            <w:pPr>
              <w:rPr>
                <w:rFonts w:ascii="Arial" w:hAnsi="Arial" w:cs="Arial"/>
                <w:b/>
                <w:sz w:val="24"/>
                <w:szCs w:val="24"/>
              </w:rPr>
            </w:pPr>
            <w:r w:rsidRPr="00B046D1">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046D1"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046D1" w:rsidRDefault="00221A14" w:rsidP="00221A14">
            <w:pPr>
              <w:rPr>
                <w:rFonts w:ascii="Arial" w:hAnsi="Arial" w:cs="Arial"/>
                <w:b/>
                <w:sz w:val="24"/>
                <w:szCs w:val="24"/>
              </w:rPr>
            </w:pPr>
            <w:r w:rsidRPr="00B046D1">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046D1" w:rsidRDefault="00221A14" w:rsidP="00221A14">
            <w:pPr>
              <w:rPr>
                <w:rFonts w:ascii="Arial" w:hAnsi="Arial" w:cs="Arial"/>
                <w:sz w:val="24"/>
                <w:szCs w:val="24"/>
              </w:rPr>
            </w:pPr>
          </w:p>
        </w:tc>
      </w:tr>
      <w:tr w:rsidR="00221A14" w:rsidRPr="00B046D1"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046D1" w:rsidRDefault="00221A14" w:rsidP="00221A14">
            <w:pPr>
              <w:rPr>
                <w:rFonts w:ascii="Arial" w:hAnsi="Arial" w:cs="Arial"/>
                <w:b/>
                <w:sz w:val="24"/>
                <w:szCs w:val="24"/>
              </w:rPr>
            </w:pPr>
            <w:r w:rsidRPr="00B046D1">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046D1" w:rsidRDefault="00221A14" w:rsidP="00221A14">
            <w:pPr>
              <w:rPr>
                <w:rFonts w:ascii="Arial" w:hAnsi="Arial" w:cs="Arial"/>
                <w:sz w:val="24"/>
                <w:szCs w:val="24"/>
              </w:rPr>
            </w:pPr>
          </w:p>
        </w:tc>
      </w:tr>
      <w:tr w:rsidR="00221A14" w:rsidRPr="00B046D1"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046D1" w:rsidRDefault="00221A14" w:rsidP="00221A14">
            <w:pPr>
              <w:rPr>
                <w:rFonts w:ascii="Arial" w:hAnsi="Arial" w:cs="Arial"/>
                <w:b/>
                <w:sz w:val="24"/>
                <w:szCs w:val="24"/>
              </w:rPr>
            </w:pPr>
            <w:r w:rsidRPr="00B046D1">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046D1" w:rsidRDefault="00221A14" w:rsidP="00221A14">
            <w:pPr>
              <w:rPr>
                <w:rFonts w:ascii="Arial" w:hAnsi="Arial" w:cs="Arial"/>
                <w:sz w:val="24"/>
                <w:szCs w:val="24"/>
              </w:rPr>
            </w:pPr>
          </w:p>
        </w:tc>
      </w:tr>
      <w:tr w:rsidR="00221A14" w:rsidRPr="00B046D1"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046D1" w:rsidRDefault="00221A14" w:rsidP="00221A14">
            <w:pPr>
              <w:rPr>
                <w:rFonts w:ascii="Arial" w:hAnsi="Arial" w:cs="Arial"/>
                <w:b/>
                <w:i/>
                <w:sz w:val="24"/>
                <w:szCs w:val="24"/>
              </w:rPr>
            </w:pPr>
            <w:r w:rsidRPr="00B046D1">
              <w:rPr>
                <w:rFonts w:ascii="Arial" w:hAnsi="Arial" w:cs="Arial"/>
                <w:b/>
                <w:i/>
                <w:sz w:val="24"/>
                <w:szCs w:val="24"/>
              </w:rPr>
              <w:t>(Provide information requested below if different from above)</w:t>
            </w:r>
          </w:p>
        </w:tc>
      </w:tr>
      <w:tr w:rsidR="00221A14" w:rsidRPr="00B046D1"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046D1" w:rsidRDefault="00221A14" w:rsidP="00221A14">
            <w:pPr>
              <w:rPr>
                <w:rFonts w:ascii="Arial" w:hAnsi="Arial" w:cs="Arial"/>
                <w:b/>
                <w:sz w:val="24"/>
                <w:szCs w:val="24"/>
              </w:rPr>
            </w:pPr>
            <w:r w:rsidRPr="00B046D1">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046D1" w:rsidRDefault="00221A14" w:rsidP="00221A14">
            <w:pPr>
              <w:rPr>
                <w:rFonts w:ascii="Arial" w:hAnsi="Arial" w:cs="Arial"/>
                <w:sz w:val="24"/>
                <w:szCs w:val="24"/>
              </w:rPr>
            </w:pPr>
          </w:p>
        </w:tc>
      </w:tr>
      <w:tr w:rsidR="00221A14" w:rsidRPr="00B046D1"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046D1" w:rsidRDefault="00221A14" w:rsidP="00221A14">
            <w:pPr>
              <w:rPr>
                <w:rFonts w:ascii="Arial" w:hAnsi="Arial" w:cs="Arial"/>
                <w:b/>
                <w:sz w:val="24"/>
                <w:szCs w:val="24"/>
              </w:rPr>
            </w:pPr>
            <w:r w:rsidRPr="00B046D1">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046D1"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046D1" w:rsidRDefault="00221A14" w:rsidP="00221A14">
            <w:pPr>
              <w:rPr>
                <w:rFonts w:ascii="Arial" w:hAnsi="Arial" w:cs="Arial"/>
                <w:b/>
                <w:sz w:val="24"/>
                <w:szCs w:val="24"/>
              </w:rPr>
            </w:pPr>
            <w:r w:rsidRPr="00B046D1">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046D1" w:rsidRDefault="00221A14" w:rsidP="00221A14">
            <w:pPr>
              <w:rPr>
                <w:rFonts w:ascii="Arial" w:hAnsi="Arial" w:cs="Arial"/>
                <w:sz w:val="24"/>
                <w:szCs w:val="24"/>
              </w:rPr>
            </w:pPr>
          </w:p>
        </w:tc>
      </w:tr>
      <w:tr w:rsidR="00221A14" w:rsidRPr="00B046D1"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046D1" w:rsidRDefault="00221A14" w:rsidP="00221A14">
            <w:pPr>
              <w:rPr>
                <w:rFonts w:ascii="Arial" w:hAnsi="Arial" w:cs="Arial"/>
                <w:b/>
                <w:sz w:val="24"/>
                <w:szCs w:val="24"/>
              </w:rPr>
            </w:pPr>
            <w:r w:rsidRPr="00B046D1">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046D1" w:rsidRDefault="00221A14" w:rsidP="00221A14">
            <w:pPr>
              <w:rPr>
                <w:rFonts w:ascii="Arial" w:hAnsi="Arial" w:cs="Arial"/>
                <w:sz w:val="24"/>
                <w:szCs w:val="24"/>
              </w:rPr>
            </w:pPr>
          </w:p>
        </w:tc>
      </w:tr>
      <w:tr w:rsidR="00221A14" w:rsidRPr="00B046D1"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046D1" w:rsidRDefault="00221A14" w:rsidP="00221A14">
            <w:pPr>
              <w:rPr>
                <w:rFonts w:ascii="Arial" w:hAnsi="Arial" w:cs="Arial"/>
                <w:b/>
                <w:sz w:val="24"/>
                <w:szCs w:val="24"/>
              </w:rPr>
            </w:pPr>
            <w:r w:rsidRPr="00B046D1">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046D1" w:rsidRDefault="00221A14" w:rsidP="00221A14">
            <w:pPr>
              <w:rPr>
                <w:rFonts w:ascii="Arial" w:hAnsi="Arial" w:cs="Arial"/>
                <w:sz w:val="24"/>
                <w:szCs w:val="24"/>
              </w:rPr>
            </w:pPr>
          </w:p>
        </w:tc>
      </w:tr>
    </w:tbl>
    <w:p w14:paraId="39ABDC0E" w14:textId="77777777" w:rsidR="00221A14" w:rsidRPr="00B046D1" w:rsidRDefault="00221A14" w:rsidP="00221A14">
      <w:pPr>
        <w:rPr>
          <w:rFonts w:ascii="Arial" w:hAnsi="Arial" w:cs="Arial"/>
          <w:sz w:val="24"/>
          <w:szCs w:val="24"/>
        </w:rPr>
      </w:pPr>
    </w:p>
    <w:p w14:paraId="1125D410" w14:textId="77777777" w:rsidR="00221A14" w:rsidRPr="00B046D1" w:rsidRDefault="00221A14" w:rsidP="00221A14">
      <w:pPr>
        <w:numPr>
          <w:ilvl w:val="0"/>
          <w:numId w:val="3"/>
        </w:numPr>
        <w:rPr>
          <w:rFonts w:ascii="Arial" w:hAnsi="Arial" w:cs="Arial"/>
          <w:sz w:val="24"/>
          <w:szCs w:val="24"/>
        </w:rPr>
      </w:pPr>
      <w:r w:rsidRPr="00B046D1">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046D1" w:rsidRDefault="00221A14" w:rsidP="00221A14">
      <w:pPr>
        <w:numPr>
          <w:ilvl w:val="0"/>
          <w:numId w:val="1"/>
        </w:numPr>
        <w:tabs>
          <w:tab w:val="left" w:pos="360"/>
        </w:tabs>
        <w:rPr>
          <w:rFonts w:ascii="Arial" w:hAnsi="Arial" w:cs="Arial"/>
          <w:sz w:val="24"/>
          <w:szCs w:val="24"/>
        </w:rPr>
      </w:pPr>
      <w:r w:rsidRPr="00B046D1">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046D1" w:rsidRDefault="00221A14" w:rsidP="00221A14">
      <w:pPr>
        <w:numPr>
          <w:ilvl w:val="0"/>
          <w:numId w:val="1"/>
        </w:numPr>
        <w:rPr>
          <w:rFonts w:ascii="Arial" w:hAnsi="Arial" w:cs="Arial"/>
          <w:sz w:val="24"/>
          <w:szCs w:val="24"/>
        </w:rPr>
      </w:pPr>
      <w:r w:rsidRPr="00B046D1">
        <w:rPr>
          <w:rFonts w:ascii="Arial" w:hAnsi="Arial" w:cs="Arial"/>
          <w:sz w:val="24"/>
          <w:szCs w:val="24"/>
        </w:rPr>
        <w:t>No attempt has been made, or will be made, by the Bidder to induce any other person or firm to submit or not to submit a proposal.</w:t>
      </w:r>
    </w:p>
    <w:p w14:paraId="3D3150D4" w14:textId="3C312B34" w:rsidR="009B22C4" w:rsidRPr="00B046D1" w:rsidRDefault="009B22C4" w:rsidP="009B22C4">
      <w:pPr>
        <w:numPr>
          <w:ilvl w:val="0"/>
          <w:numId w:val="1"/>
        </w:numPr>
        <w:rPr>
          <w:rFonts w:ascii="Arial" w:hAnsi="Arial" w:cs="Arial"/>
          <w:sz w:val="24"/>
          <w:szCs w:val="24"/>
        </w:rPr>
      </w:pPr>
      <w:r w:rsidRPr="00B046D1">
        <w:rPr>
          <w:rFonts w:ascii="Arial" w:hAnsi="Arial" w:cs="Arial"/>
          <w:sz w:val="24"/>
          <w:szCs w:val="24"/>
        </w:rPr>
        <w:t xml:space="preserve">The above-named organization is the legal entity </w:t>
      </w:r>
      <w:r w:rsidR="00AC4E4D" w:rsidRPr="00B046D1">
        <w:rPr>
          <w:rFonts w:ascii="Arial" w:hAnsi="Arial" w:cs="Arial"/>
          <w:sz w:val="24"/>
          <w:szCs w:val="24"/>
        </w:rPr>
        <w:t xml:space="preserve">entering into the resulting </w:t>
      </w:r>
      <w:r w:rsidR="009B08BA" w:rsidRPr="00B046D1">
        <w:rPr>
          <w:rFonts w:ascii="Arial" w:hAnsi="Arial" w:cs="Arial"/>
          <w:sz w:val="24"/>
          <w:szCs w:val="24"/>
        </w:rPr>
        <w:t>contract</w:t>
      </w:r>
      <w:r w:rsidR="00AC4E4D" w:rsidRPr="00B046D1">
        <w:rPr>
          <w:rFonts w:ascii="Arial" w:hAnsi="Arial" w:cs="Arial"/>
          <w:sz w:val="24"/>
          <w:szCs w:val="24"/>
        </w:rPr>
        <w:t xml:space="preserve"> with the Department </w:t>
      </w:r>
      <w:r w:rsidR="00F910F5" w:rsidRPr="00B046D1">
        <w:rPr>
          <w:rFonts w:ascii="Arial" w:hAnsi="Arial" w:cs="Arial"/>
          <w:sz w:val="24"/>
          <w:szCs w:val="24"/>
        </w:rPr>
        <w:t xml:space="preserve">if </w:t>
      </w:r>
      <w:r w:rsidR="00AC4E4D" w:rsidRPr="00B046D1">
        <w:rPr>
          <w:rFonts w:ascii="Arial" w:hAnsi="Arial" w:cs="Arial"/>
          <w:sz w:val="24"/>
          <w:szCs w:val="24"/>
        </w:rPr>
        <w:t xml:space="preserve">they </w:t>
      </w:r>
      <w:r w:rsidR="00F910F5" w:rsidRPr="00B046D1">
        <w:rPr>
          <w:rFonts w:ascii="Arial" w:hAnsi="Arial" w:cs="Arial"/>
          <w:sz w:val="24"/>
          <w:szCs w:val="24"/>
        </w:rPr>
        <w:t xml:space="preserve">are </w:t>
      </w:r>
      <w:r w:rsidR="00AC4E4D" w:rsidRPr="00B046D1">
        <w:rPr>
          <w:rFonts w:ascii="Arial" w:hAnsi="Arial" w:cs="Arial"/>
          <w:sz w:val="24"/>
          <w:szCs w:val="24"/>
        </w:rPr>
        <w:t>awarded the contract.</w:t>
      </w:r>
    </w:p>
    <w:p w14:paraId="27F6ACAF" w14:textId="77777777" w:rsidR="00221A14" w:rsidRPr="00B046D1" w:rsidRDefault="00221A14" w:rsidP="00221A14">
      <w:pPr>
        <w:numPr>
          <w:ilvl w:val="0"/>
          <w:numId w:val="1"/>
        </w:numPr>
        <w:rPr>
          <w:rFonts w:ascii="Arial" w:hAnsi="Arial" w:cs="Arial"/>
          <w:sz w:val="24"/>
          <w:szCs w:val="24"/>
        </w:rPr>
      </w:pPr>
      <w:r w:rsidRPr="00B046D1">
        <w:rPr>
          <w:rFonts w:ascii="Arial" w:hAnsi="Arial" w:cs="Arial"/>
          <w:sz w:val="24"/>
          <w:szCs w:val="24"/>
        </w:rPr>
        <w:t xml:space="preserve">The undersigned is authorized to </w:t>
      </w:r>
      <w:r w:rsidR="00AC4E4D" w:rsidRPr="00B046D1">
        <w:rPr>
          <w:rFonts w:ascii="Arial" w:hAnsi="Arial" w:cs="Arial"/>
          <w:sz w:val="24"/>
          <w:szCs w:val="24"/>
        </w:rPr>
        <w:t>enter</w:t>
      </w:r>
      <w:r w:rsidRPr="00B046D1">
        <w:rPr>
          <w:rFonts w:ascii="Arial" w:hAnsi="Arial" w:cs="Arial"/>
          <w:sz w:val="24"/>
          <w:szCs w:val="24"/>
        </w:rPr>
        <w:t xml:space="preserve"> contractual obligations on behalf of the above-named organization.</w:t>
      </w:r>
    </w:p>
    <w:p w14:paraId="3D4B7CFB" w14:textId="77777777" w:rsidR="00221A14" w:rsidRPr="00B046D1" w:rsidRDefault="00221A14" w:rsidP="00221A14">
      <w:pPr>
        <w:rPr>
          <w:rFonts w:ascii="Arial" w:hAnsi="Arial" w:cs="Arial"/>
          <w:sz w:val="24"/>
          <w:szCs w:val="24"/>
        </w:rPr>
      </w:pPr>
    </w:p>
    <w:p w14:paraId="140686FF" w14:textId="77777777" w:rsidR="00221A14" w:rsidRPr="00B046D1" w:rsidRDefault="00221A14" w:rsidP="006C1F3F">
      <w:pPr>
        <w:ind w:left="180"/>
        <w:rPr>
          <w:rFonts w:ascii="Arial" w:hAnsi="Arial" w:cs="Arial"/>
          <w:i/>
          <w:sz w:val="24"/>
          <w:szCs w:val="24"/>
        </w:rPr>
      </w:pPr>
      <w:r w:rsidRPr="00B046D1">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046D1"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046D1" w14:paraId="40547C18" w14:textId="77777777" w:rsidTr="00C379F0">
        <w:trPr>
          <w:cantSplit/>
          <w:trHeight w:val="674"/>
        </w:trPr>
        <w:tc>
          <w:tcPr>
            <w:tcW w:w="6127" w:type="dxa"/>
          </w:tcPr>
          <w:p w14:paraId="11BAC6CB" w14:textId="77777777" w:rsidR="00221A14" w:rsidRPr="00B046D1" w:rsidRDefault="00221A14" w:rsidP="00221A14">
            <w:pPr>
              <w:rPr>
                <w:rFonts w:ascii="Arial" w:hAnsi="Arial" w:cs="Arial"/>
                <w:b/>
                <w:sz w:val="24"/>
                <w:szCs w:val="24"/>
              </w:rPr>
            </w:pPr>
            <w:r w:rsidRPr="00B046D1">
              <w:rPr>
                <w:rFonts w:ascii="Arial" w:hAnsi="Arial" w:cs="Arial"/>
                <w:b/>
                <w:sz w:val="24"/>
                <w:szCs w:val="24"/>
              </w:rPr>
              <w:t>Name (Print):</w:t>
            </w:r>
          </w:p>
          <w:p w14:paraId="45691577" w14:textId="77777777" w:rsidR="00221A14" w:rsidRPr="00B046D1" w:rsidRDefault="00221A14" w:rsidP="00221A14">
            <w:pPr>
              <w:rPr>
                <w:rFonts w:ascii="Arial" w:hAnsi="Arial" w:cs="Arial"/>
                <w:sz w:val="24"/>
                <w:szCs w:val="24"/>
              </w:rPr>
            </w:pPr>
          </w:p>
          <w:p w14:paraId="6B694727" w14:textId="77777777" w:rsidR="00221A14" w:rsidRPr="00B046D1" w:rsidRDefault="00221A14" w:rsidP="00221A14">
            <w:pPr>
              <w:rPr>
                <w:rFonts w:ascii="Arial" w:hAnsi="Arial" w:cs="Arial"/>
                <w:sz w:val="24"/>
                <w:szCs w:val="24"/>
              </w:rPr>
            </w:pPr>
          </w:p>
        </w:tc>
        <w:tc>
          <w:tcPr>
            <w:tcW w:w="4043" w:type="dxa"/>
          </w:tcPr>
          <w:p w14:paraId="40DB839A" w14:textId="77777777" w:rsidR="00221A14" w:rsidRPr="00B046D1" w:rsidRDefault="00221A14" w:rsidP="00221A14">
            <w:pPr>
              <w:ind w:left="82"/>
              <w:rPr>
                <w:rFonts w:ascii="Arial" w:hAnsi="Arial" w:cs="Arial"/>
                <w:b/>
                <w:sz w:val="24"/>
                <w:szCs w:val="24"/>
              </w:rPr>
            </w:pPr>
            <w:r w:rsidRPr="00B046D1">
              <w:rPr>
                <w:rFonts w:ascii="Arial" w:hAnsi="Arial" w:cs="Arial"/>
                <w:b/>
                <w:sz w:val="24"/>
                <w:szCs w:val="24"/>
              </w:rPr>
              <w:t>Title:</w:t>
            </w:r>
          </w:p>
        </w:tc>
      </w:tr>
      <w:tr w:rsidR="00221A14" w:rsidRPr="00B046D1" w14:paraId="78662E03" w14:textId="77777777" w:rsidTr="00C379F0">
        <w:trPr>
          <w:cantSplit/>
          <w:trHeight w:val="791"/>
        </w:trPr>
        <w:tc>
          <w:tcPr>
            <w:tcW w:w="6127" w:type="dxa"/>
          </w:tcPr>
          <w:p w14:paraId="042973B2" w14:textId="77777777" w:rsidR="00221A14" w:rsidRPr="00B046D1" w:rsidRDefault="00221A14" w:rsidP="00221A14">
            <w:pPr>
              <w:rPr>
                <w:rFonts w:ascii="Arial" w:hAnsi="Arial" w:cs="Arial"/>
                <w:b/>
                <w:sz w:val="24"/>
                <w:szCs w:val="24"/>
              </w:rPr>
            </w:pPr>
            <w:r w:rsidRPr="00B046D1">
              <w:rPr>
                <w:rFonts w:ascii="Arial" w:hAnsi="Arial" w:cs="Arial"/>
                <w:b/>
                <w:sz w:val="24"/>
                <w:szCs w:val="24"/>
              </w:rPr>
              <w:t>Authorized Signature:</w:t>
            </w:r>
          </w:p>
          <w:p w14:paraId="45483860" w14:textId="77777777" w:rsidR="00221A14" w:rsidRPr="00B046D1" w:rsidRDefault="00221A14" w:rsidP="00221A14">
            <w:pPr>
              <w:rPr>
                <w:rFonts w:ascii="Arial" w:hAnsi="Arial" w:cs="Arial"/>
                <w:sz w:val="24"/>
                <w:szCs w:val="24"/>
              </w:rPr>
            </w:pPr>
          </w:p>
          <w:p w14:paraId="7EA78400" w14:textId="77777777" w:rsidR="00221A14" w:rsidRPr="00B046D1" w:rsidRDefault="00221A14" w:rsidP="00221A14">
            <w:pPr>
              <w:rPr>
                <w:rFonts w:ascii="Arial" w:hAnsi="Arial" w:cs="Arial"/>
                <w:sz w:val="24"/>
                <w:szCs w:val="24"/>
              </w:rPr>
            </w:pPr>
          </w:p>
        </w:tc>
        <w:tc>
          <w:tcPr>
            <w:tcW w:w="4043" w:type="dxa"/>
          </w:tcPr>
          <w:p w14:paraId="7B7FFEFD" w14:textId="77777777" w:rsidR="00221A14" w:rsidRPr="00B046D1" w:rsidRDefault="00221A14" w:rsidP="00221A14">
            <w:pPr>
              <w:ind w:left="82"/>
              <w:rPr>
                <w:rFonts w:ascii="Arial" w:hAnsi="Arial" w:cs="Arial"/>
                <w:b/>
                <w:sz w:val="24"/>
                <w:szCs w:val="24"/>
              </w:rPr>
            </w:pPr>
            <w:r w:rsidRPr="00B046D1">
              <w:rPr>
                <w:rFonts w:ascii="Arial" w:hAnsi="Arial" w:cs="Arial"/>
                <w:b/>
                <w:sz w:val="24"/>
                <w:szCs w:val="24"/>
              </w:rPr>
              <w:t>Date:</w:t>
            </w:r>
          </w:p>
        </w:tc>
      </w:tr>
    </w:tbl>
    <w:p w14:paraId="03001DE8" w14:textId="77777777" w:rsidR="00F921B3" w:rsidRPr="00F15A08" w:rsidRDefault="00F921B3" w:rsidP="00221A14">
      <w:pPr>
        <w:pStyle w:val="DefaultText"/>
        <w:rPr>
          <w:rStyle w:val="InitialStyle"/>
          <w:rFonts w:ascii="Arial" w:hAnsi="Arial" w:cs="Arial"/>
          <w:i/>
          <w:sz w:val="22"/>
          <w:szCs w:val="22"/>
        </w:rPr>
        <w:sectPr w:rsidR="00F921B3" w:rsidRPr="00F15A08" w:rsidSect="004B2E65">
          <w:footerReference w:type="default" r:id="rId33"/>
          <w:pgSz w:w="12240" w:h="15840" w:code="1"/>
          <w:pgMar w:top="720" w:right="900" w:bottom="990" w:left="1080" w:header="432" w:footer="288" w:gutter="0"/>
          <w:paperSrc w:first="15" w:other="15"/>
          <w:cols w:space="720"/>
          <w:docGrid w:linePitch="360"/>
        </w:sectPr>
      </w:pPr>
    </w:p>
    <w:p w14:paraId="1B9A5841" w14:textId="4493C5AD" w:rsidR="00A62F45" w:rsidRPr="00F15A08" w:rsidRDefault="00A62F45" w:rsidP="001E35A7">
      <w:pPr>
        <w:pStyle w:val="DefaultText"/>
        <w:rPr>
          <w:rStyle w:val="InitialStyle"/>
          <w:rFonts w:ascii="Arial" w:hAnsi="Arial" w:cs="Arial"/>
          <w:b/>
          <w:sz w:val="22"/>
          <w:szCs w:val="22"/>
        </w:rPr>
      </w:pPr>
      <w:r w:rsidRPr="001E35A7">
        <w:rPr>
          <w:rStyle w:val="InitialStyle"/>
          <w:rFonts w:ascii="Arial" w:hAnsi="Arial" w:cs="Arial"/>
          <w:b/>
        </w:rPr>
        <w:lastRenderedPageBreak/>
        <w:t>APPENDIX B</w:t>
      </w:r>
    </w:p>
    <w:p w14:paraId="1D757219" w14:textId="77777777" w:rsidR="001E35A7"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State of Maine </w:t>
      </w:r>
    </w:p>
    <w:p w14:paraId="5DEEF2F0" w14:textId="356FCF6E" w:rsidR="003C461F"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Pr>
          <w:rStyle w:val="InitialStyle"/>
          <w:rFonts w:ascii="Arial" w:hAnsi="Arial" w:cs="Arial"/>
          <w:b/>
          <w:bCs/>
          <w:sz w:val="28"/>
          <w:szCs w:val="28"/>
        </w:rPr>
        <w:t xml:space="preserve">Energy </w:t>
      </w:r>
      <w:r w:rsidRPr="00B046D1">
        <w:rPr>
          <w:rStyle w:val="InitialStyle"/>
          <w:rFonts w:ascii="Arial" w:hAnsi="Arial" w:cs="Arial"/>
          <w:b/>
          <w:bCs/>
          <w:sz w:val="28"/>
          <w:szCs w:val="28"/>
        </w:rPr>
        <w:t>Office</w:t>
      </w:r>
    </w:p>
    <w:p w14:paraId="34B4832B" w14:textId="0D41E3DB" w:rsidR="003C461F" w:rsidRPr="003C461F" w:rsidRDefault="003C461F" w:rsidP="003C461F">
      <w:pPr>
        <w:pStyle w:val="DefaultText"/>
        <w:jc w:val="center"/>
        <w:rPr>
          <w:rStyle w:val="InitialStyle"/>
          <w:rFonts w:ascii="Arial" w:hAnsi="Arial" w:cs="Arial"/>
          <w:b/>
          <w:bCs/>
          <w:sz w:val="28"/>
          <w:szCs w:val="28"/>
        </w:rPr>
      </w:pPr>
      <w:r w:rsidRPr="0C9B9012">
        <w:rPr>
          <w:rStyle w:val="InitialStyle"/>
          <w:rFonts w:ascii="Arial" w:hAnsi="Arial" w:cs="Arial"/>
          <w:b/>
          <w:bCs/>
          <w:sz w:val="28"/>
          <w:szCs w:val="28"/>
        </w:rPr>
        <w:t>DEBARMENT, PERFORMANCE, and N 202308176 ON-COLLUSION CERTIFICATION</w:t>
      </w:r>
    </w:p>
    <w:p w14:paraId="32EAB841" w14:textId="34437EDC" w:rsidR="003C461F" w:rsidRPr="001E35A7" w:rsidRDefault="003C461F" w:rsidP="003C461F">
      <w:pPr>
        <w:pStyle w:val="DefaultText"/>
        <w:widowControl/>
        <w:jc w:val="center"/>
        <w:rPr>
          <w:rStyle w:val="InitialStyle"/>
          <w:rFonts w:ascii="Arial" w:hAnsi="Arial" w:cs="Arial"/>
          <w:b/>
          <w:bCs/>
          <w:sz w:val="28"/>
          <w:szCs w:val="28"/>
        </w:rPr>
      </w:pPr>
      <w:r w:rsidRPr="001E35A7">
        <w:rPr>
          <w:rStyle w:val="InitialStyle"/>
          <w:rFonts w:ascii="Arial" w:hAnsi="Arial" w:cs="Arial"/>
          <w:b/>
          <w:bCs/>
          <w:sz w:val="28"/>
          <w:szCs w:val="28"/>
        </w:rPr>
        <w:t xml:space="preserve">RFP# </w:t>
      </w:r>
      <w:r w:rsidR="001E35A7">
        <w:rPr>
          <w:rStyle w:val="InitialStyle"/>
          <w:rFonts w:ascii="Arial" w:hAnsi="Arial" w:cs="Arial"/>
          <w:b/>
          <w:bCs/>
          <w:sz w:val="28"/>
          <w:szCs w:val="28"/>
        </w:rPr>
        <w:t>202312248</w:t>
      </w:r>
    </w:p>
    <w:p w14:paraId="71AB71FF" w14:textId="77777777" w:rsidR="003C461F" w:rsidRPr="001E35A7" w:rsidRDefault="003C461F" w:rsidP="003C461F">
      <w:pPr>
        <w:pStyle w:val="DefaultText"/>
        <w:widowControl/>
        <w:jc w:val="center"/>
        <w:rPr>
          <w:rStyle w:val="InitialStyle"/>
          <w:rFonts w:ascii="Arial" w:hAnsi="Arial" w:cs="Arial"/>
          <w:b/>
          <w:bCs/>
          <w:u w:val="single"/>
        </w:rPr>
      </w:pPr>
      <w:r w:rsidRPr="001E35A7">
        <w:rPr>
          <w:rFonts w:ascii="Arial" w:hAnsi="Arial" w:cs="Arial"/>
          <w:b/>
          <w:bCs/>
          <w:sz w:val="28"/>
          <w:szCs w:val="28"/>
          <w:u w:val="single"/>
        </w:rPr>
        <w:t>Evaluating the Establishment of a Distribution System Operator in Maine</w:t>
      </w:r>
    </w:p>
    <w:p w14:paraId="0A987C87" w14:textId="77777777" w:rsidR="00155269" w:rsidRPr="00B046D1"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046D1"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046D1" w:rsidRDefault="00221A14" w:rsidP="00C379F0">
            <w:pPr>
              <w:pStyle w:val="DefaultText"/>
              <w:rPr>
                <w:rStyle w:val="InitialStyle"/>
                <w:rFonts w:ascii="Arial" w:hAnsi="Arial" w:cs="Arial"/>
                <w:b/>
              </w:rPr>
            </w:pPr>
            <w:r w:rsidRPr="00B046D1">
              <w:rPr>
                <w:rStyle w:val="InitialStyle"/>
                <w:rFonts w:ascii="Arial" w:hAnsi="Arial" w:cs="Arial"/>
                <w:b/>
              </w:rPr>
              <w:t>Bidder’s Organization Name:</w:t>
            </w:r>
          </w:p>
        </w:tc>
        <w:tc>
          <w:tcPr>
            <w:tcW w:w="6615" w:type="dxa"/>
            <w:vAlign w:val="center"/>
          </w:tcPr>
          <w:p w14:paraId="4199BE88" w14:textId="77777777" w:rsidR="00221A14" w:rsidRPr="00B046D1" w:rsidRDefault="00221A14" w:rsidP="00C379F0">
            <w:pPr>
              <w:pStyle w:val="DefaultText"/>
              <w:rPr>
                <w:rStyle w:val="InitialStyle"/>
                <w:rFonts w:ascii="Arial" w:hAnsi="Arial" w:cs="Arial"/>
                <w:b/>
              </w:rPr>
            </w:pPr>
          </w:p>
        </w:tc>
      </w:tr>
    </w:tbl>
    <w:p w14:paraId="2C3FA488" w14:textId="77777777" w:rsidR="00221A14" w:rsidRPr="00B046D1" w:rsidRDefault="00221A14" w:rsidP="007D50B8">
      <w:pPr>
        <w:pStyle w:val="DefaultText"/>
        <w:rPr>
          <w:rStyle w:val="InitialStyle"/>
          <w:rFonts w:ascii="Arial" w:hAnsi="Arial" w:cs="Arial"/>
          <w:i/>
        </w:rPr>
      </w:pPr>
    </w:p>
    <w:p w14:paraId="2097BD7D" w14:textId="77777777" w:rsidR="00155269" w:rsidRPr="00B046D1" w:rsidRDefault="00155269" w:rsidP="007D50B8">
      <w:pPr>
        <w:spacing w:after="200"/>
        <w:rPr>
          <w:rFonts w:ascii="Arial" w:hAnsi="Arial" w:cs="Arial"/>
          <w:i/>
          <w:iCs/>
          <w:sz w:val="24"/>
          <w:szCs w:val="24"/>
        </w:rPr>
      </w:pPr>
      <w:r w:rsidRPr="00B046D1">
        <w:rPr>
          <w:rFonts w:ascii="Arial" w:hAnsi="Arial" w:cs="Arial"/>
          <w:i/>
          <w:iCs/>
          <w:sz w:val="24"/>
          <w:szCs w:val="24"/>
        </w:rPr>
        <w:t>By signing this document</w:t>
      </w:r>
      <w:r w:rsidR="004D3038" w:rsidRPr="00B046D1">
        <w:rPr>
          <w:rFonts w:ascii="Arial" w:hAnsi="Arial" w:cs="Arial"/>
          <w:i/>
          <w:iCs/>
          <w:sz w:val="24"/>
          <w:szCs w:val="24"/>
        </w:rPr>
        <w:t>,</w:t>
      </w:r>
      <w:r w:rsidRPr="00B046D1">
        <w:rPr>
          <w:rFonts w:ascii="Arial" w:hAnsi="Arial" w:cs="Arial"/>
          <w:i/>
          <w:iCs/>
          <w:sz w:val="24"/>
          <w:szCs w:val="24"/>
        </w:rPr>
        <w:t xml:space="preserve"> I certify to the best of my knowledge and belief that the aforemention</w:t>
      </w:r>
      <w:r w:rsidR="004D3038" w:rsidRPr="00B046D1">
        <w:rPr>
          <w:rFonts w:ascii="Arial" w:hAnsi="Arial" w:cs="Arial"/>
          <w:i/>
          <w:iCs/>
          <w:sz w:val="24"/>
          <w:szCs w:val="24"/>
        </w:rPr>
        <w:t>ed organization, its principals</w:t>
      </w:r>
      <w:r w:rsidRPr="00B046D1">
        <w:rPr>
          <w:rFonts w:ascii="Arial" w:hAnsi="Arial" w:cs="Arial"/>
          <w:i/>
          <w:iCs/>
          <w:sz w:val="24"/>
          <w:szCs w:val="24"/>
        </w:rPr>
        <w:t xml:space="preserve"> and any subcontractors named in this proposal:</w:t>
      </w:r>
    </w:p>
    <w:p w14:paraId="784D3435" w14:textId="77777777" w:rsidR="00155269" w:rsidRPr="00B046D1"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Pr="00B046D1"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Pr="00B046D1"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F</w:t>
      </w:r>
      <w:r w:rsidR="00155269" w:rsidRPr="00B046D1">
        <w:rPr>
          <w:rFonts w:ascii="Arial" w:hAnsi="Arial" w:cs="Arial"/>
          <w:i/>
          <w:iCs/>
          <w:sz w:val="24"/>
          <w:szCs w:val="24"/>
        </w:rPr>
        <w:t>raud or a criminal offense in connection with obtaining, attempting to obtain, or performing a federal, state</w:t>
      </w:r>
      <w:r w:rsidR="005536EF" w:rsidRPr="00B046D1">
        <w:rPr>
          <w:rFonts w:ascii="Arial" w:hAnsi="Arial" w:cs="Arial"/>
          <w:i/>
          <w:iCs/>
          <w:sz w:val="24"/>
          <w:szCs w:val="24"/>
        </w:rPr>
        <w:t>,</w:t>
      </w:r>
      <w:r w:rsidR="00155269" w:rsidRPr="00B046D1">
        <w:rPr>
          <w:rFonts w:ascii="Arial" w:hAnsi="Arial" w:cs="Arial"/>
          <w:i/>
          <w:iCs/>
          <w:sz w:val="24"/>
          <w:szCs w:val="24"/>
        </w:rPr>
        <w:t xml:space="preserve"> or local government transaction or contract.</w:t>
      </w:r>
    </w:p>
    <w:p w14:paraId="1D1F77AF" w14:textId="6D5DC4AA" w:rsidR="00155269" w:rsidRPr="00B046D1"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V</w:t>
      </w:r>
      <w:r w:rsidR="00155269" w:rsidRPr="00B046D1">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sidRPr="00B046D1">
        <w:rPr>
          <w:rFonts w:ascii="Arial" w:hAnsi="Arial" w:cs="Arial"/>
          <w:i/>
          <w:iCs/>
          <w:sz w:val="24"/>
          <w:szCs w:val="24"/>
        </w:rPr>
        <w:t>.</w:t>
      </w:r>
    </w:p>
    <w:p w14:paraId="5B3F2580" w14:textId="33428282" w:rsidR="00155269" w:rsidRPr="00B046D1"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A</w:t>
      </w:r>
      <w:r w:rsidR="00155269" w:rsidRPr="00B046D1">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sidRPr="00B046D1">
        <w:rPr>
          <w:rFonts w:ascii="Arial" w:hAnsi="Arial" w:cs="Arial"/>
          <w:i/>
          <w:iCs/>
          <w:sz w:val="24"/>
          <w:szCs w:val="24"/>
        </w:rPr>
        <w:t>.</w:t>
      </w:r>
    </w:p>
    <w:p w14:paraId="208E90CB" w14:textId="4CD57340" w:rsidR="00822AA1" w:rsidRPr="00B046D1"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B046D1">
        <w:rPr>
          <w:rFonts w:ascii="Arial" w:hAnsi="Arial" w:cs="Arial"/>
          <w:i/>
          <w:iCs/>
          <w:sz w:val="24"/>
          <w:szCs w:val="24"/>
        </w:rPr>
        <w:t>H</w:t>
      </w:r>
      <w:r w:rsidR="00155269" w:rsidRPr="00B046D1">
        <w:rPr>
          <w:rFonts w:ascii="Arial" w:hAnsi="Arial" w:cs="Arial"/>
          <w:i/>
          <w:iCs/>
          <w:sz w:val="24"/>
          <w:szCs w:val="24"/>
        </w:rPr>
        <w:t>ave not within a three (3) year period preceding this proposal had one or more federal, state</w:t>
      </w:r>
      <w:r w:rsidR="005536EF" w:rsidRPr="00B046D1">
        <w:rPr>
          <w:rFonts w:ascii="Arial" w:hAnsi="Arial" w:cs="Arial"/>
          <w:i/>
          <w:iCs/>
          <w:sz w:val="24"/>
          <w:szCs w:val="24"/>
        </w:rPr>
        <w:t>,</w:t>
      </w:r>
      <w:r w:rsidR="00155269" w:rsidRPr="00B046D1">
        <w:rPr>
          <w:rFonts w:ascii="Arial" w:hAnsi="Arial" w:cs="Arial"/>
          <w:i/>
          <w:iCs/>
          <w:sz w:val="24"/>
          <w:szCs w:val="24"/>
        </w:rPr>
        <w:t xml:space="preserve"> or local government transactions terminated for cause or default</w:t>
      </w:r>
      <w:r w:rsidR="00155269" w:rsidRPr="00B046D1">
        <w:rPr>
          <w:rFonts w:ascii="Arial" w:hAnsi="Arial" w:cs="Arial"/>
          <w:sz w:val="24"/>
          <w:szCs w:val="24"/>
        </w:rPr>
        <w:t>.</w:t>
      </w:r>
    </w:p>
    <w:p w14:paraId="3FD564FF" w14:textId="168963E0" w:rsidR="00E8330E" w:rsidRPr="00B046D1"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B046D1">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046D1">
        <w:rPr>
          <w:rFonts w:ascii="Arial" w:hAnsi="Arial" w:cs="Arial"/>
          <w:i/>
          <w:iCs/>
          <w:sz w:val="24"/>
          <w:szCs w:val="24"/>
        </w:rPr>
        <w:t>above-mentioned</w:t>
      </w:r>
      <w:r w:rsidRPr="00B046D1">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046D1" w14:paraId="1A781CD5" w14:textId="77777777" w:rsidTr="0055472F">
        <w:trPr>
          <w:cantSplit/>
          <w:trHeight w:val="674"/>
          <w:jc w:val="center"/>
        </w:trPr>
        <w:tc>
          <w:tcPr>
            <w:tcW w:w="5700" w:type="dxa"/>
          </w:tcPr>
          <w:p w14:paraId="3787FC44" w14:textId="77777777" w:rsidR="008E4FC0" w:rsidRPr="00B046D1" w:rsidRDefault="008E4FC0" w:rsidP="007D50B8">
            <w:pPr>
              <w:pStyle w:val="DefaultText"/>
              <w:rPr>
                <w:rStyle w:val="InitialStyle"/>
                <w:rFonts w:ascii="Arial" w:hAnsi="Arial" w:cs="Arial"/>
                <w:b/>
              </w:rPr>
            </w:pPr>
            <w:r w:rsidRPr="00B046D1">
              <w:rPr>
                <w:rStyle w:val="InitialStyle"/>
                <w:rFonts w:ascii="Arial" w:hAnsi="Arial" w:cs="Arial"/>
                <w:b/>
              </w:rPr>
              <w:t>Name (Print):</w:t>
            </w:r>
          </w:p>
          <w:p w14:paraId="76E58215" w14:textId="77777777" w:rsidR="00597DD2" w:rsidRPr="00B046D1" w:rsidRDefault="00597DD2" w:rsidP="007D50B8">
            <w:pPr>
              <w:pStyle w:val="DefaultText"/>
              <w:rPr>
                <w:rStyle w:val="InitialStyle"/>
                <w:rFonts w:ascii="Arial" w:hAnsi="Arial" w:cs="Arial"/>
              </w:rPr>
            </w:pPr>
          </w:p>
          <w:p w14:paraId="5DBC6779" w14:textId="77777777" w:rsidR="00597DD2" w:rsidRPr="00B046D1" w:rsidRDefault="00597DD2" w:rsidP="007D50B8">
            <w:pPr>
              <w:pStyle w:val="DefaultText"/>
              <w:rPr>
                <w:rStyle w:val="InitialStyle"/>
                <w:rFonts w:ascii="Arial" w:hAnsi="Arial" w:cs="Arial"/>
              </w:rPr>
            </w:pPr>
          </w:p>
        </w:tc>
        <w:tc>
          <w:tcPr>
            <w:tcW w:w="4455" w:type="dxa"/>
          </w:tcPr>
          <w:p w14:paraId="1FDA72F0" w14:textId="77777777" w:rsidR="008E4FC0" w:rsidRPr="00B046D1" w:rsidRDefault="008E4FC0" w:rsidP="0055472F">
            <w:pPr>
              <w:pStyle w:val="DefaultText"/>
              <w:ind w:right="-114"/>
              <w:rPr>
                <w:rStyle w:val="InitialStyle"/>
                <w:rFonts w:ascii="Arial" w:hAnsi="Arial" w:cs="Arial"/>
                <w:b/>
              </w:rPr>
            </w:pPr>
            <w:r w:rsidRPr="00B046D1">
              <w:rPr>
                <w:rStyle w:val="InitialStyle"/>
                <w:rFonts w:ascii="Arial" w:hAnsi="Arial" w:cs="Arial"/>
                <w:b/>
              </w:rPr>
              <w:t>Title:</w:t>
            </w:r>
          </w:p>
        </w:tc>
      </w:tr>
      <w:tr w:rsidR="008E4FC0" w:rsidRPr="00B046D1" w14:paraId="16CD4B10" w14:textId="77777777" w:rsidTr="0055472F">
        <w:trPr>
          <w:cantSplit/>
          <w:trHeight w:val="791"/>
          <w:jc w:val="center"/>
        </w:trPr>
        <w:tc>
          <w:tcPr>
            <w:tcW w:w="5700" w:type="dxa"/>
          </w:tcPr>
          <w:p w14:paraId="0CF6E156" w14:textId="77777777" w:rsidR="008E4FC0" w:rsidRPr="00B046D1" w:rsidRDefault="008E4FC0" w:rsidP="007D50B8">
            <w:pPr>
              <w:pStyle w:val="DefaultText"/>
              <w:rPr>
                <w:rStyle w:val="InitialStyle"/>
                <w:rFonts w:ascii="Arial" w:hAnsi="Arial" w:cs="Arial"/>
                <w:b/>
              </w:rPr>
            </w:pPr>
            <w:r w:rsidRPr="00B046D1">
              <w:rPr>
                <w:rStyle w:val="InitialStyle"/>
                <w:rFonts w:ascii="Arial" w:hAnsi="Arial" w:cs="Arial"/>
                <w:b/>
              </w:rPr>
              <w:t>Authorized Signature:</w:t>
            </w:r>
          </w:p>
          <w:p w14:paraId="762F5E6E" w14:textId="77777777" w:rsidR="00597DD2" w:rsidRPr="00B046D1" w:rsidRDefault="00597DD2" w:rsidP="007D50B8">
            <w:pPr>
              <w:pStyle w:val="DefaultText"/>
              <w:rPr>
                <w:rStyle w:val="InitialStyle"/>
                <w:rFonts w:ascii="Arial" w:hAnsi="Arial" w:cs="Arial"/>
              </w:rPr>
            </w:pPr>
          </w:p>
          <w:p w14:paraId="12469906" w14:textId="77777777" w:rsidR="00597DD2" w:rsidRPr="00B046D1" w:rsidRDefault="00597DD2" w:rsidP="007D50B8">
            <w:pPr>
              <w:pStyle w:val="DefaultText"/>
              <w:rPr>
                <w:rStyle w:val="InitialStyle"/>
                <w:rFonts w:ascii="Arial" w:hAnsi="Arial" w:cs="Arial"/>
              </w:rPr>
            </w:pPr>
          </w:p>
        </w:tc>
        <w:tc>
          <w:tcPr>
            <w:tcW w:w="4455" w:type="dxa"/>
          </w:tcPr>
          <w:p w14:paraId="396946C8" w14:textId="77777777" w:rsidR="008E4FC0" w:rsidRPr="00B046D1" w:rsidRDefault="008E4FC0" w:rsidP="007D50B8">
            <w:pPr>
              <w:pStyle w:val="DefaultText"/>
              <w:rPr>
                <w:rStyle w:val="InitialStyle"/>
                <w:rFonts w:ascii="Arial" w:hAnsi="Arial" w:cs="Arial"/>
                <w:b/>
              </w:rPr>
            </w:pPr>
            <w:r w:rsidRPr="00B046D1">
              <w:rPr>
                <w:rStyle w:val="InitialStyle"/>
                <w:rFonts w:ascii="Arial" w:hAnsi="Arial" w:cs="Arial"/>
                <w:b/>
              </w:rPr>
              <w:t>Date:</w:t>
            </w:r>
          </w:p>
        </w:tc>
      </w:tr>
    </w:tbl>
    <w:p w14:paraId="5CC56792" w14:textId="77777777" w:rsidR="009058A4" w:rsidRPr="00B046D1" w:rsidRDefault="009058A4" w:rsidP="009058A4">
      <w:pPr>
        <w:pStyle w:val="DefaultText"/>
        <w:rPr>
          <w:rStyle w:val="InitialStyle"/>
          <w:rFonts w:ascii="Arial" w:hAnsi="Arial" w:cs="Arial"/>
        </w:rPr>
      </w:pPr>
    </w:p>
    <w:p w14:paraId="1047E2AD" w14:textId="1EA1670C" w:rsidR="003D5C04" w:rsidRPr="00F15A0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2"/>
          <w:szCs w:val="22"/>
        </w:rPr>
      </w:pPr>
      <w:r w:rsidRPr="00F15A08">
        <w:rPr>
          <w:rFonts w:ascii="Arial" w:hAnsi="Arial" w:cs="Arial"/>
          <w:sz w:val="22"/>
          <w:szCs w:val="22"/>
        </w:rPr>
        <w:br w:type="page"/>
      </w:r>
      <w:r w:rsidRPr="001E35A7">
        <w:rPr>
          <w:rFonts w:ascii="Arial" w:hAnsi="Arial" w:cs="Arial"/>
          <w:b/>
        </w:rPr>
        <w:lastRenderedPageBreak/>
        <w:t>APPENDIX C</w:t>
      </w:r>
    </w:p>
    <w:p w14:paraId="3D55C633" w14:textId="77777777" w:rsidR="001E35A7"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State of Maine</w:t>
      </w:r>
    </w:p>
    <w:p w14:paraId="48D68D9D" w14:textId="0CEB6386" w:rsidR="003C461F"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Pr>
          <w:rStyle w:val="InitialStyle"/>
          <w:rFonts w:ascii="Arial" w:hAnsi="Arial" w:cs="Arial"/>
          <w:b/>
          <w:bCs/>
          <w:sz w:val="28"/>
          <w:szCs w:val="28"/>
        </w:rPr>
        <w:t xml:space="preserve">Energy </w:t>
      </w:r>
      <w:r w:rsidRPr="00B046D1">
        <w:rPr>
          <w:rStyle w:val="InitialStyle"/>
          <w:rFonts w:ascii="Arial" w:hAnsi="Arial" w:cs="Arial"/>
          <w:b/>
          <w:bCs/>
          <w:sz w:val="28"/>
          <w:szCs w:val="28"/>
        </w:rPr>
        <w:t>Office</w:t>
      </w:r>
    </w:p>
    <w:p w14:paraId="570A2CA6" w14:textId="1DF5ECF3" w:rsidR="003C461F" w:rsidRPr="003C461F" w:rsidRDefault="003C461F" w:rsidP="003C461F">
      <w:pPr>
        <w:pStyle w:val="Heading2"/>
        <w:spacing w:before="0" w:after="0"/>
        <w:jc w:val="center"/>
        <w:rPr>
          <w:rStyle w:val="InitialStyle"/>
          <w:sz w:val="28"/>
          <w:szCs w:val="28"/>
        </w:rPr>
      </w:pPr>
      <w:r w:rsidRPr="00B046D1">
        <w:rPr>
          <w:rStyle w:val="InitialStyle"/>
          <w:sz w:val="28"/>
          <w:szCs w:val="28"/>
        </w:rPr>
        <w:t>QUALIFICATIONS and EXPERIENCE FORM</w:t>
      </w:r>
    </w:p>
    <w:p w14:paraId="6A03917B" w14:textId="5CFD4969" w:rsidR="003C461F" w:rsidRPr="001E35A7" w:rsidRDefault="003C461F" w:rsidP="003C461F">
      <w:pPr>
        <w:pStyle w:val="DefaultText"/>
        <w:widowControl/>
        <w:jc w:val="center"/>
        <w:rPr>
          <w:rStyle w:val="InitialStyle"/>
          <w:rFonts w:ascii="Arial" w:hAnsi="Arial" w:cs="Arial"/>
          <w:b/>
          <w:bCs/>
          <w:sz w:val="28"/>
          <w:szCs w:val="28"/>
        </w:rPr>
      </w:pPr>
      <w:r w:rsidRPr="001E35A7">
        <w:rPr>
          <w:rStyle w:val="InitialStyle"/>
          <w:rFonts w:ascii="Arial" w:hAnsi="Arial" w:cs="Arial"/>
          <w:b/>
          <w:bCs/>
          <w:sz w:val="28"/>
          <w:szCs w:val="28"/>
        </w:rPr>
        <w:t>RFP#</w:t>
      </w:r>
      <w:r w:rsidR="001E35A7" w:rsidRPr="001E35A7">
        <w:rPr>
          <w:rStyle w:val="InitialStyle"/>
          <w:rFonts w:ascii="Arial" w:hAnsi="Arial" w:cs="Arial"/>
          <w:b/>
          <w:bCs/>
          <w:sz w:val="28"/>
          <w:szCs w:val="28"/>
        </w:rPr>
        <w:t xml:space="preserve"> 202312248</w:t>
      </w:r>
    </w:p>
    <w:p w14:paraId="25F10689" w14:textId="77777777" w:rsidR="003C461F" w:rsidRPr="001E35A7" w:rsidRDefault="003C461F" w:rsidP="003C461F">
      <w:pPr>
        <w:pStyle w:val="DefaultText"/>
        <w:widowControl/>
        <w:jc w:val="center"/>
        <w:rPr>
          <w:rStyle w:val="InitialStyle"/>
          <w:rFonts w:ascii="Arial" w:hAnsi="Arial" w:cs="Arial"/>
          <w:b/>
          <w:bCs/>
          <w:u w:val="single"/>
        </w:rPr>
      </w:pPr>
      <w:r w:rsidRPr="001E35A7">
        <w:rPr>
          <w:rFonts w:ascii="Arial" w:hAnsi="Arial" w:cs="Arial"/>
          <w:b/>
          <w:bCs/>
          <w:sz w:val="28"/>
          <w:szCs w:val="28"/>
          <w:u w:val="single"/>
        </w:rPr>
        <w:t>Evaluating the Establishment of a Distribution System Operator in Maine</w:t>
      </w:r>
    </w:p>
    <w:p w14:paraId="36BB51CB" w14:textId="77777777" w:rsidR="001D36F2" w:rsidRPr="00F15A0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4B3DAC71" w14:textId="77777777" w:rsidR="001D36F2" w:rsidRPr="00F15A0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046D1"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046D1" w:rsidRDefault="001D36F2" w:rsidP="001D36F2">
            <w:pPr>
              <w:pStyle w:val="DefaultText"/>
              <w:rPr>
                <w:rStyle w:val="InitialStyle"/>
                <w:rFonts w:ascii="Arial" w:hAnsi="Arial" w:cs="Arial"/>
                <w:b/>
              </w:rPr>
            </w:pPr>
            <w:r w:rsidRPr="00B046D1">
              <w:rPr>
                <w:rStyle w:val="InitialStyle"/>
                <w:rFonts w:ascii="Arial" w:hAnsi="Arial" w:cs="Arial"/>
                <w:b/>
              </w:rPr>
              <w:t>Bidder’s Organization Name:</w:t>
            </w:r>
          </w:p>
        </w:tc>
        <w:tc>
          <w:tcPr>
            <w:tcW w:w="6885" w:type="dxa"/>
            <w:vAlign w:val="center"/>
          </w:tcPr>
          <w:p w14:paraId="4F7A979D" w14:textId="77777777" w:rsidR="001D36F2" w:rsidRPr="00B046D1" w:rsidRDefault="001D36F2" w:rsidP="001D36F2">
            <w:pPr>
              <w:pStyle w:val="DefaultText"/>
              <w:rPr>
                <w:rStyle w:val="InitialStyle"/>
                <w:rFonts w:ascii="Arial" w:hAnsi="Arial" w:cs="Arial"/>
                <w:b/>
              </w:rPr>
            </w:pPr>
          </w:p>
        </w:tc>
      </w:tr>
    </w:tbl>
    <w:p w14:paraId="1BD3038C" w14:textId="77777777" w:rsidR="00AD3920" w:rsidRPr="00B046D1"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046D1"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F7CE03D" w:rsidR="00AD3920" w:rsidRPr="00B046D1" w:rsidRDefault="00D12A85" w:rsidP="00090AB0">
            <w:pPr>
              <w:widowControl/>
              <w:tabs>
                <w:tab w:val="left" w:pos="0"/>
                <w:tab w:val="left" w:pos="1080"/>
                <w:tab w:val="left" w:pos="1440"/>
              </w:tabs>
              <w:autoSpaceDE/>
              <w:autoSpaceDN/>
              <w:rPr>
                <w:rFonts w:ascii="Arial" w:eastAsia="Calibri" w:hAnsi="Arial" w:cs="Arial"/>
                <w:b/>
                <w:sz w:val="24"/>
                <w:szCs w:val="24"/>
              </w:rPr>
            </w:pPr>
            <w:r w:rsidRPr="00B046D1">
              <w:rPr>
                <w:rFonts w:ascii="Arial" w:eastAsia="Calibri" w:hAnsi="Arial" w:cs="Arial"/>
                <w:b/>
                <w:sz w:val="24"/>
                <w:szCs w:val="24"/>
              </w:rPr>
              <w:t>Present a brief statement of qualifications</w:t>
            </w:r>
            <w:r w:rsidR="00372D1F" w:rsidRPr="00B046D1">
              <w:rPr>
                <w:rFonts w:ascii="Arial" w:eastAsia="Calibri" w:hAnsi="Arial" w:cs="Arial"/>
                <w:b/>
                <w:sz w:val="24"/>
                <w:szCs w:val="24"/>
              </w:rPr>
              <w:t>.</w:t>
            </w:r>
            <w:r w:rsidR="002F1DE9">
              <w:rPr>
                <w:rFonts w:ascii="Arial" w:eastAsia="Calibri" w:hAnsi="Arial" w:cs="Arial"/>
                <w:b/>
                <w:sz w:val="24"/>
                <w:szCs w:val="24"/>
              </w:rPr>
              <w:t xml:space="preserve"> </w:t>
            </w:r>
            <w:r w:rsidR="00372D1F" w:rsidRPr="00B046D1">
              <w:rPr>
                <w:rFonts w:ascii="Arial" w:eastAsia="Calibri" w:hAnsi="Arial" w:cs="Arial"/>
                <w:b/>
                <w:sz w:val="24"/>
                <w:szCs w:val="24"/>
              </w:rPr>
              <w:t>D</w:t>
            </w:r>
            <w:r w:rsidRPr="00B046D1">
              <w:rPr>
                <w:rFonts w:ascii="Arial" w:eastAsia="Calibri" w:hAnsi="Arial" w:cs="Arial"/>
                <w:b/>
                <w:sz w:val="24"/>
                <w:szCs w:val="24"/>
              </w:rPr>
              <w:t>escribe the history of the Bidder’s organization, especially regarding skills pertinent to the specific work required by the RFP and any special or unique characteristics of the organization which would make it especially qualified to perform the required work activities.</w:t>
            </w:r>
            <w:r w:rsidR="002F1DE9">
              <w:rPr>
                <w:rFonts w:ascii="Arial" w:eastAsia="Calibri" w:hAnsi="Arial" w:cs="Arial"/>
                <w:b/>
                <w:sz w:val="24"/>
                <w:szCs w:val="24"/>
              </w:rPr>
              <w:t xml:space="preserve"> </w:t>
            </w:r>
            <w:r w:rsidR="002A2DA5" w:rsidRPr="00B046D1">
              <w:rPr>
                <w:rFonts w:ascii="Arial" w:eastAsia="Calibri" w:hAnsi="Arial" w:cs="Arial"/>
                <w:b/>
                <w:sz w:val="24"/>
                <w:szCs w:val="24"/>
              </w:rPr>
              <w:t>You</w:t>
            </w:r>
            <w:r w:rsidR="00A636FF" w:rsidRPr="00B046D1">
              <w:rPr>
                <w:rFonts w:ascii="Arial" w:eastAsia="Calibri" w:hAnsi="Arial" w:cs="Arial"/>
                <w:b/>
                <w:sz w:val="24"/>
                <w:szCs w:val="24"/>
              </w:rPr>
              <w:t xml:space="preserve"> may </w:t>
            </w:r>
            <w:r w:rsidR="002A2DA5" w:rsidRPr="00B046D1">
              <w:rPr>
                <w:rFonts w:ascii="Arial" w:eastAsia="Calibri" w:hAnsi="Arial" w:cs="Arial"/>
                <w:b/>
                <w:sz w:val="24"/>
                <w:szCs w:val="24"/>
              </w:rPr>
              <w:t xml:space="preserve">expand this form and </w:t>
            </w:r>
            <w:r w:rsidR="00A636FF" w:rsidRPr="00B046D1">
              <w:rPr>
                <w:rFonts w:ascii="Arial" w:eastAsia="Calibri" w:hAnsi="Arial" w:cs="Arial"/>
                <w:b/>
                <w:sz w:val="24"/>
                <w:szCs w:val="24"/>
              </w:rPr>
              <w:t>use</w:t>
            </w:r>
            <w:r w:rsidR="00F26652" w:rsidRPr="00B046D1">
              <w:rPr>
                <w:rFonts w:ascii="Arial" w:eastAsia="Calibri" w:hAnsi="Arial" w:cs="Arial"/>
                <w:b/>
                <w:sz w:val="24"/>
                <w:szCs w:val="24"/>
              </w:rPr>
              <w:t xml:space="preserve"> additional pages to provide this information.</w:t>
            </w:r>
          </w:p>
        </w:tc>
      </w:tr>
      <w:tr w:rsidR="00AD3920" w:rsidRPr="00B046D1" w14:paraId="7A3245AF" w14:textId="77777777" w:rsidTr="008E0B24">
        <w:tc>
          <w:tcPr>
            <w:tcW w:w="10440" w:type="dxa"/>
            <w:tcBorders>
              <w:top w:val="double" w:sz="4" w:space="0" w:color="auto"/>
            </w:tcBorders>
            <w:shd w:val="clear" w:color="auto" w:fill="auto"/>
          </w:tcPr>
          <w:p w14:paraId="40EB0957" w14:textId="77777777" w:rsidR="00AD3920" w:rsidRPr="00B046D1" w:rsidRDefault="00AD3920" w:rsidP="00AD3920">
            <w:pPr>
              <w:rPr>
                <w:rFonts w:ascii="Arial" w:eastAsia="Calibri" w:hAnsi="Arial" w:cs="Arial"/>
                <w:sz w:val="24"/>
                <w:szCs w:val="24"/>
              </w:rPr>
            </w:pPr>
          </w:p>
          <w:p w14:paraId="13D218F0" w14:textId="77777777" w:rsidR="00AD3920" w:rsidRPr="00B046D1" w:rsidRDefault="00AD3920" w:rsidP="00AD3920">
            <w:pPr>
              <w:rPr>
                <w:rFonts w:ascii="Arial" w:eastAsia="Calibri" w:hAnsi="Arial" w:cs="Arial"/>
                <w:sz w:val="24"/>
                <w:szCs w:val="24"/>
              </w:rPr>
            </w:pPr>
          </w:p>
          <w:p w14:paraId="7E1369DA" w14:textId="77777777" w:rsidR="00AD3920" w:rsidRPr="00B046D1" w:rsidRDefault="00AD3920" w:rsidP="00AD3920">
            <w:pPr>
              <w:rPr>
                <w:rFonts w:ascii="Arial" w:eastAsia="Calibri" w:hAnsi="Arial" w:cs="Arial"/>
                <w:sz w:val="24"/>
                <w:szCs w:val="24"/>
              </w:rPr>
            </w:pPr>
          </w:p>
          <w:p w14:paraId="49D0D904" w14:textId="77777777" w:rsidR="00AD3920" w:rsidRPr="00B046D1" w:rsidRDefault="00AD3920" w:rsidP="00AD3920">
            <w:pPr>
              <w:rPr>
                <w:rFonts w:ascii="Arial" w:eastAsia="Calibri" w:hAnsi="Arial" w:cs="Arial"/>
                <w:sz w:val="24"/>
                <w:szCs w:val="24"/>
              </w:rPr>
            </w:pPr>
          </w:p>
          <w:p w14:paraId="6C223C00" w14:textId="77777777" w:rsidR="00AD3920" w:rsidRPr="00B046D1" w:rsidRDefault="00AD3920" w:rsidP="00AD3920">
            <w:pPr>
              <w:rPr>
                <w:rFonts w:ascii="Arial" w:eastAsia="Calibri" w:hAnsi="Arial" w:cs="Arial"/>
                <w:sz w:val="24"/>
                <w:szCs w:val="24"/>
              </w:rPr>
            </w:pPr>
          </w:p>
          <w:p w14:paraId="7864CC20" w14:textId="77777777" w:rsidR="00AD3920" w:rsidRPr="00B046D1" w:rsidRDefault="00AD3920" w:rsidP="00AD3920">
            <w:pPr>
              <w:rPr>
                <w:rFonts w:ascii="Arial" w:eastAsia="Calibri" w:hAnsi="Arial" w:cs="Arial"/>
                <w:sz w:val="24"/>
                <w:szCs w:val="24"/>
              </w:rPr>
            </w:pPr>
          </w:p>
          <w:p w14:paraId="4DF7D8D7" w14:textId="77777777" w:rsidR="00AD3920" w:rsidRPr="00B046D1" w:rsidRDefault="00AD3920" w:rsidP="00AD3920">
            <w:pPr>
              <w:rPr>
                <w:rFonts w:ascii="Arial" w:eastAsia="Calibri" w:hAnsi="Arial" w:cs="Arial"/>
                <w:sz w:val="24"/>
                <w:szCs w:val="24"/>
              </w:rPr>
            </w:pPr>
          </w:p>
          <w:p w14:paraId="38469BA1" w14:textId="77777777" w:rsidR="00AD3920" w:rsidRPr="00B046D1" w:rsidRDefault="00AD3920" w:rsidP="00AD3920">
            <w:pPr>
              <w:rPr>
                <w:rFonts w:ascii="Arial" w:eastAsia="Calibri" w:hAnsi="Arial" w:cs="Arial"/>
                <w:sz w:val="24"/>
                <w:szCs w:val="24"/>
              </w:rPr>
            </w:pPr>
          </w:p>
          <w:p w14:paraId="07CD3C12" w14:textId="77777777" w:rsidR="00AD3920" w:rsidRPr="00B046D1" w:rsidRDefault="00AD3920" w:rsidP="00AD3920">
            <w:pPr>
              <w:rPr>
                <w:rFonts w:ascii="Arial" w:eastAsia="Calibri" w:hAnsi="Arial" w:cs="Arial"/>
                <w:sz w:val="24"/>
                <w:szCs w:val="24"/>
              </w:rPr>
            </w:pPr>
          </w:p>
          <w:p w14:paraId="67862413" w14:textId="77777777" w:rsidR="00AD3920" w:rsidRPr="00B046D1" w:rsidRDefault="00AD3920" w:rsidP="00AD3920">
            <w:pPr>
              <w:rPr>
                <w:rFonts w:ascii="Arial" w:eastAsia="Calibri" w:hAnsi="Arial" w:cs="Arial"/>
                <w:sz w:val="24"/>
                <w:szCs w:val="24"/>
              </w:rPr>
            </w:pPr>
          </w:p>
          <w:p w14:paraId="2022ED2F" w14:textId="77777777" w:rsidR="00AD3920" w:rsidRPr="00B046D1" w:rsidRDefault="00AD3920" w:rsidP="00AD3920">
            <w:pPr>
              <w:rPr>
                <w:rFonts w:ascii="Arial" w:eastAsia="Calibri" w:hAnsi="Arial" w:cs="Arial"/>
                <w:sz w:val="24"/>
                <w:szCs w:val="24"/>
              </w:rPr>
            </w:pPr>
          </w:p>
          <w:p w14:paraId="76F1D659" w14:textId="77777777" w:rsidR="00AD3920" w:rsidRPr="00B046D1" w:rsidRDefault="00AD3920" w:rsidP="00AD3920">
            <w:pPr>
              <w:rPr>
                <w:rFonts w:ascii="Arial" w:eastAsia="Calibri" w:hAnsi="Arial" w:cs="Arial"/>
                <w:sz w:val="24"/>
                <w:szCs w:val="24"/>
              </w:rPr>
            </w:pPr>
          </w:p>
          <w:p w14:paraId="36B90FF7" w14:textId="77777777" w:rsidR="00AD3920" w:rsidRPr="00B046D1" w:rsidRDefault="00AD3920" w:rsidP="00AD3920">
            <w:pPr>
              <w:rPr>
                <w:rFonts w:ascii="Arial" w:eastAsia="Calibri" w:hAnsi="Arial" w:cs="Arial"/>
                <w:sz w:val="24"/>
                <w:szCs w:val="24"/>
              </w:rPr>
            </w:pPr>
          </w:p>
          <w:p w14:paraId="74A6457A" w14:textId="77777777" w:rsidR="00AD3920" w:rsidRPr="00B046D1" w:rsidRDefault="00AD3920" w:rsidP="00AD3920">
            <w:pPr>
              <w:rPr>
                <w:rFonts w:ascii="Arial" w:eastAsia="Calibri" w:hAnsi="Arial" w:cs="Arial"/>
                <w:sz w:val="24"/>
                <w:szCs w:val="24"/>
              </w:rPr>
            </w:pPr>
          </w:p>
          <w:p w14:paraId="29C455DA" w14:textId="77777777" w:rsidR="00AD3920" w:rsidRPr="00B046D1" w:rsidRDefault="00AD3920" w:rsidP="00AD3920">
            <w:pPr>
              <w:rPr>
                <w:rFonts w:ascii="Arial" w:eastAsia="Calibri" w:hAnsi="Arial" w:cs="Arial"/>
                <w:sz w:val="24"/>
                <w:szCs w:val="24"/>
              </w:rPr>
            </w:pPr>
          </w:p>
          <w:p w14:paraId="6C1E61D6" w14:textId="77777777" w:rsidR="00AD3920" w:rsidRPr="00B046D1" w:rsidRDefault="00AD3920" w:rsidP="00AD3920">
            <w:pPr>
              <w:rPr>
                <w:rFonts w:ascii="Arial" w:eastAsia="Calibri" w:hAnsi="Arial" w:cs="Arial"/>
                <w:sz w:val="24"/>
                <w:szCs w:val="24"/>
              </w:rPr>
            </w:pPr>
          </w:p>
          <w:p w14:paraId="649C402F" w14:textId="77777777" w:rsidR="00AD3920" w:rsidRPr="00B046D1" w:rsidRDefault="00AD3920" w:rsidP="00AD3920">
            <w:pPr>
              <w:rPr>
                <w:rFonts w:ascii="Arial" w:eastAsia="Calibri" w:hAnsi="Arial" w:cs="Arial"/>
                <w:sz w:val="24"/>
                <w:szCs w:val="24"/>
              </w:rPr>
            </w:pPr>
          </w:p>
          <w:p w14:paraId="59572536" w14:textId="77777777" w:rsidR="00AD3920" w:rsidRPr="00B046D1" w:rsidRDefault="00AD3920" w:rsidP="00AD3920">
            <w:pPr>
              <w:rPr>
                <w:rFonts w:ascii="Arial" w:eastAsia="Calibri" w:hAnsi="Arial" w:cs="Arial"/>
                <w:sz w:val="24"/>
                <w:szCs w:val="24"/>
              </w:rPr>
            </w:pPr>
          </w:p>
          <w:p w14:paraId="7F3B7629" w14:textId="77777777" w:rsidR="00AD3920" w:rsidRPr="00B046D1" w:rsidRDefault="00AD3920" w:rsidP="00AD3920">
            <w:pPr>
              <w:rPr>
                <w:rFonts w:ascii="Arial" w:eastAsia="Calibri" w:hAnsi="Arial" w:cs="Arial"/>
                <w:sz w:val="24"/>
                <w:szCs w:val="24"/>
              </w:rPr>
            </w:pPr>
          </w:p>
          <w:p w14:paraId="2730F22A" w14:textId="77777777" w:rsidR="00AD3920" w:rsidRPr="00B046D1" w:rsidRDefault="00AD3920" w:rsidP="00AD3920">
            <w:pPr>
              <w:rPr>
                <w:rFonts w:ascii="Arial" w:eastAsia="Calibri" w:hAnsi="Arial" w:cs="Arial"/>
                <w:sz w:val="24"/>
                <w:szCs w:val="24"/>
              </w:rPr>
            </w:pPr>
          </w:p>
          <w:p w14:paraId="1BC7050F" w14:textId="77777777" w:rsidR="00AD3920" w:rsidRPr="00B046D1" w:rsidRDefault="00AD3920" w:rsidP="00AD3920">
            <w:pPr>
              <w:rPr>
                <w:rFonts w:ascii="Arial" w:eastAsia="Calibri" w:hAnsi="Arial" w:cs="Arial"/>
                <w:sz w:val="24"/>
                <w:szCs w:val="24"/>
              </w:rPr>
            </w:pPr>
          </w:p>
          <w:p w14:paraId="3D19D516" w14:textId="555984FB" w:rsidR="00AD3920" w:rsidRPr="00B046D1" w:rsidRDefault="00AD3920" w:rsidP="00AD3920">
            <w:pPr>
              <w:rPr>
                <w:rFonts w:ascii="Arial" w:eastAsia="Calibri" w:hAnsi="Arial" w:cs="Arial"/>
                <w:sz w:val="24"/>
                <w:szCs w:val="24"/>
              </w:rPr>
            </w:pPr>
          </w:p>
          <w:p w14:paraId="664F7536" w14:textId="11508544" w:rsidR="009460A3" w:rsidRPr="00B046D1" w:rsidRDefault="009460A3" w:rsidP="00AD3920">
            <w:pPr>
              <w:rPr>
                <w:rFonts w:ascii="Arial" w:eastAsia="Calibri" w:hAnsi="Arial" w:cs="Arial"/>
                <w:sz w:val="24"/>
                <w:szCs w:val="24"/>
              </w:rPr>
            </w:pPr>
          </w:p>
          <w:p w14:paraId="591543B7" w14:textId="77777777" w:rsidR="009460A3" w:rsidRPr="00B046D1" w:rsidRDefault="009460A3" w:rsidP="00AD3920">
            <w:pPr>
              <w:rPr>
                <w:rFonts w:ascii="Arial" w:eastAsia="Calibri" w:hAnsi="Arial" w:cs="Arial"/>
                <w:sz w:val="24"/>
                <w:szCs w:val="24"/>
              </w:rPr>
            </w:pPr>
          </w:p>
          <w:p w14:paraId="23106F28" w14:textId="77777777" w:rsidR="00AD3920" w:rsidRPr="00B046D1" w:rsidRDefault="00AD3920" w:rsidP="00AD3920">
            <w:pPr>
              <w:rPr>
                <w:rFonts w:ascii="Arial" w:eastAsia="Calibri" w:hAnsi="Arial" w:cs="Arial"/>
                <w:sz w:val="24"/>
                <w:szCs w:val="24"/>
              </w:rPr>
            </w:pPr>
          </w:p>
          <w:p w14:paraId="488513EB" w14:textId="77777777" w:rsidR="00AD3920" w:rsidRPr="00B046D1" w:rsidRDefault="00AD3920" w:rsidP="00AD3920">
            <w:pPr>
              <w:rPr>
                <w:rFonts w:ascii="Arial" w:eastAsia="Calibri" w:hAnsi="Arial" w:cs="Arial"/>
                <w:sz w:val="24"/>
                <w:szCs w:val="24"/>
              </w:rPr>
            </w:pPr>
          </w:p>
          <w:p w14:paraId="3459F5AA" w14:textId="77777777" w:rsidR="00AD3920" w:rsidRPr="00B046D1" w:rsidRDefault="00AD3920" w:rsidP="00AD3920">
            <w:pPr>
              <w:rPr>
                <w:rFonts w:ascii="Arial" w:eastAsia="Calibri" w:hAnsi="Arial" w:cs="Arial"/>
                <w:sz w:val="24"/>
                <w:szCs w:val="24"/>
              </w:rPr>
            </w:pPr>
          </w:p>
        </w:tc>
      </w:tr>
    </w:tbl>
    <w:p w14:paraId="75A83CFD" w14:textId="77777777" w:rsidR="00AD3920" w:rsidRPr="00B046D1" w:rsidRDefault="00AD3920" w:rsidP="00AD3920">
      <w:pPr>
        <w:rPr>
          <w:rFonts w:ascii="Arial" w:hAnsi="Arial" w:cs="Arial"/>
          <w:sz w:val="24"/>
          <w:szCs w:val="24"/>
        </w:rPr>
      </w:pPr>
    </w:p>
    <w:p w14:paraId="52389DD6" w14:textId="77777777" w:rsidR="00AD3920" w:rsidRPr="00B046D1" w:rsidRDefault="00AD3920" w:rsidP="00AD3920">
      <w:pPr>
        <w:rPr>
          <w:rFonts w:ascii="Arial" w:hAnsi="Arial" w:cs="Arial"/>
          <w:sz w:val="24"/>
          <w:szCs w:val="24"/>
        </w:rPr>
      </w:pPr>
    </w:p>
    <w:p w14:paraId="610BF22F" w14:textId="77777777" w:rsidR="00AD3920" w:rsidRPr="00B046D1" w:rsidRDefault="00AD3920" w:rsidP="00AD3920">
      <w:pPr>
        <w:rPr>
          <w:rFonts w:ascii="Arial" w:hAnsi="Arial" w:cs="Arial"/>
          <w:sz w:val="24"/>
          <w:szCs w:val="24"/>
        </w:rPr>
      </w:pPr>
    </w:p>
    <w:p w14:paraId="2256CDF1" w14:textId="77777777" w:rsidR="00AD3920" w:rsidRPr="00B046D1" w:rsidRDefault="00AD3920" w:rsidP="00AD3920">
      <w:pPr>
        <w:rPr>
          <w:rFonts w:ascii="Arial" w:hAnsi="Arial" w:cs="Arial"/>
          <w:sz w:val="24"/>
          <w:szCs w:val="24"/>
        </w:rPr>
      </w:pPr>
    </w:p>
    <w:p w14:paraId="5A2CE753" w14:textId="77777777" w:rsidR="009460A3" w:rsidRPr="00B046D1" w:rsidRDefault="009460A3">
      <w:pPr>
        <w:widowControl/>
        <w:autoSpaceDE/>
        <w:autoSpaceDN/>
        <w:rPr>
          <w:rFonts w:ascii="Arial" w:hAnsi="Arial" w:cs="Arial"/>
          <w:sz w:val="24"/>
          <w:szCs w:val="24"/>
        </w:rPr>
      </w:pPr>
      <w:r w:rsidRPr="00B046D1">
        <w:rPr>
          <w:rFonts w:ascii="Arial" w:hAnsi="Arial" w:cs="Arial"/>
          <w:sz w:val="24"/>
          <w:szCs w:val="24"/>
        </w:rPr>
        <w:br w:type="page"/>
      </w:r>
    </w:p>
    <w:p w14:paraId="2B840389" w14:textId="4D0F2C8C" w:rsidR="00AD3920" w:rsidRPr="00B046D1" w:rsidRDefault="007D50B8" w:rsidP="009460A3">
      <w:pPr>
        <w:widowControl/>
        <w:autoSpaceDE/>
        <w:autoSpaceDN/>
        <w:rPr>
          <w:rFonts w:ascii="Arial" w:hAnsi="Arial" w:cs="Arial"/>
          <w:b/>
          <w:sz w:val="24"/>
          <w:szCs w:val="24"/>
        </w:rPr>
      </w:pPr>
      <w:r w:rsidRPr="00B046D1">
        <w:rPr>
          <w:rFonts w:ascii="Arial" w:hAnsi="Arial" w:cs="Arial"/>
          <w:b/>
          <w:sz w:val="24"/>
          <w:szCs w:val="24"/>
        </w:rPr>
        <w:lastRenderedPageBreak/>
        <w:t>APPENDIX C (continued</w:t>
      </w:r>
      <w:r w:rsidR="00AD3920" w:rsidRPr="00B046D1">
        <w:rPr>
          <w:rFonts w:ascii="Arial" w:hAnsi="Arial" w:cs="Arial"/>
          <w:b/>
          <w:sz w:val="24"/>
          <w:szCs w:val="24"/>
        </w:rPr>
        <w:t>)</w:t>
      </w:r>
    </w:p>
    <w:p w14:paraId="028871F2" w14:textId="77777777" w:rsidR="008E0B24" w:rsidRPr="00B046D1"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046D1" w14:paraId="514D2283" w14:textId="77777777" w:rsidTr="4085F79D">
        <w:trPr>
          <w:trHeight w:val="627"/>
        </w:trPr>
        <w:tc>
          <w:tcPr>
            <w:tcW w:w="10440" w:type="dxa"/>
            <w:tcBorders>
              <w:top w:val="double" w:sz="4" w:space="0" w:color="auto"/>
              <w:bottom w:val="double" w:sz="4" w:space="0" w:color="auto"/>
            </w:tcBorders>
            <w:shd w:val="clear" w:color="auto" w:fill="C6D9F1"/>
            <w:vAlign w:val="center"/>
          </w:tcPr>
          <w:p w14:paraId="4787F5DB" w14:textId="34B365A5" w:rsidR="00372D1F" w:rsidRPr="00B046D1" w:rsidRDefault="3F463087" w:rsidP="4085F79D">
            <w:pPr>
              <w:tabs>
                <w:tab w:val="left" w:pos="360"/>
                <w:tab w:val="left" w:pos="720"/>
                <w:tab w:val="left" w:pos="1260"/>
              </w:tabs>
              <w:rPr>
                <w:rFonts w:ascii="Arial" w:eastAsia="Calibri" w:hAnsi="Arial" w:cs="Arial"/>
                <w:b/>
                <w:bCs/>
                <w:sz w:val="24"/>
                <w:szCs w:val="24"/>
              </w:rPr>
            </w:pPr>
            <w:r w:rsidRPr="4085F79D">
              <w:rPr>
                <w:rFonts w:ascii="Arial" w:eastAsia="Calibri" w:hAnsi="Arial" w:cs="Arial"/>
                <w:b/>
                <w:bCs/>
                <w:sz w:val="24"/>
                <w:szCs w:val="24"/>
              </w:rPr>
              <w:t>Provide a description of</w:t>
            </w:r>
            <w:r w:rsidR="4B9A2C66" w:rsidRPr="4085F79D">
              <w:rPr>
                <w:rFonts w:ascii="Arial" w:eastAsia="Calibri" w:hAnsi="Arial" w:cs="Arial"/>
                <w:b/>
                <w:bCs/>
                <w:sz w:val="24"/>
                <w:szCs w:val="24"/>
              </w:rPr>
              <w:t xml:space="preserve"> </w:t>
            </w:r>
            <w:r w:rsidR="4B9A2C66" w:rsidRPr="4085F79D">
              <w:rPr>
                <w:rFonts w:ascii="Arial" w:eastAsia="Calibri" w:hAnsi="Arial" w:cs="Arial"/>
                <w:b/>
                <w:bCs/>
                <w:sz w:val="24"/>
                <w:szCs w:val="24"/>
                <w:u w:val="single"/>
              </w:rPr>
              <w:t>no more than three</w:t>
            </w:r>
            <w:r w:rsidR="4B9A2C66" w:rsidRPr="4085F79D">
              <w:rPr>
                <w:rFonts w:ascii="Arial" w:eastAsia="Calibri" w:hAnsi="Arial" w:cs="Arial"/>
                <w:b/>
                <w:bCs/>
                <w:sz w:val="24"/>
                <w:szCs w:val="24"/>
              </w:rPr>
              <w:t xml:space="preserve"> </w:t>
            </w:r>
            <w:r w:rsidRPr="4085F79D">
              <w:rPr>
                <w:rFonts w:ascii="Arial" w:eastAsia="Calibri" w:hAnsi="Arial" w:cs="Arial"/>
                <w:b/>
                <w:bCs/>
                <w:sz w:val="24"/>
                <w:szCs w:val="24"/>
              </w:rPr>
              <w:t>projects that occurred within the past five years which reflect experience and expertise needed in performing the functions described in the “Scope of Services” portion of th</w:t>
            </w:r>
            <w:r w:rsidR="7E502D20" w:rsidRPr="4085F79D">
              <w:rPr>
                <w:rFonts w:ascii="Arial" w:eastAsia="Calibri" w:hAnsi="Arial" w:cs="Arial"/>
                <w:b/>
                <w:bCs/>
                <w:sz w:val="24"/>
                <w:szCs w:val="24"/>
              </w:rPr>
              <w:t>e</w:t>
            </w:r>
            <w:r w:rsidRPr="4085F79D">
              <w:rPr>
                <w:rFonts w:ascii="Arial" w:eastAsia="Calibri" w:hAnsi="Arial" w:cs="Arial"/>
                <w:b/>
                <w:bCs/>
                <w:sz w:val="24"/>
                <w:szCs w:val="24"/>
              </w:rPr>
              <w:t xml:space="preserve"> RFP.</w:t>
            </w:r>
            <w:r w:rsidR="6067AC6F" w:rsidRPr="4085F79D">
              <w:rPr>
                <w:rFonts w:ascii="Arial" w:eastAsia="Calibri" w:hAnsi="Arial" w:cs="Arial"/>
                <w:b/>
                <w:bCs/>
                <w:sz w:val="24"/>
                <w:szCs w:val="24"/>
              </w:rPr>
              <w:t xml:space="preserve"> </w:t>
            </w:r>
            <w:r w:rsidRPr="4085F79D">
              <w:rPr>
                <w:rFonts w:ascii="Arial" w:eastAsia="Calibri" w:hAnsi="Arial" w:cs="Arial"/>
                <w:b/>
                <w:bCs/>
                <w:sz w:val="24"/>
                <w:szCs w:val="24"/>
              </w:rPr>
              <w:t>For each of the project examples provided, a contact person from the client organization involved should be listed, along with that person’s telephone number</w:t>
            </w:r>
            <w:r w:rsidR="1238BE06" w:rsidRPr="4085F79D">
              <w:rPr>
                <w:rFonts w:ascii="Arial" w:eastAsia="Calibri" w:hAnsi="Arial" w:cs="Arial"/>
                <w:b/>
                <w:bCs/>
                <w:sz w:val="24"/>
                <w:szCs w:val="24"/>
              </w:rPr>
              <w:t xml:space="preserve"> and e</w:t>
            </w:r>
            <w:r w:rsidR="04C5087C" w:rsidRPr="4085F79D">
              <w:rPr>
                <w:rFonts w:ascii="Arial" w:eastAsia="Calibri" w:hAnsi="Arial" w:cs="Arial"/>
                <w:b/>
                <w:bCs/>
                <w:sz w:val="24"/>
                <w:szCs w:val="24"/>
              </w:rPr>
              <w:t>-</w:t>
            </w:r>
            <w:r w:rsidR="1238BE06" w:rsidRPr="4085F79D">
              <w:rPr>
                <w:rFonts w:ascii="Arial" w:eastAsia="Calibri" w:hAnsi="Arial" w:cs="Arial"/>
                <w:b/>
                <w:bCs/>
                <w:sz w:val="24"/>
                <w:szCs w:val="24"/>
              </w:rPr>
              <w:t>mail address</w:t>
            </w:r>
            <w:r w:rsidRPr="4085F79D">
              <w:rPr>
                <w:rFonts w:ascii="Arial" w:eastAsia="Calibri" w:hAnsi="Arial" w:cs="Arial"/>
                <w:b/>
                <w:bCs/>
                <w:sz w:val="24"/>
                <w:szCs w:val="24"/>
              </w:rPr>
              <w:t>.</w:t>
            </w:r>
            <w:r w:rsidR="6067AC6F" w:rsidRPr="4085F79D">
              <w:rPr>
                <w:rFonts w:ascii="Arial" w:eastAsia="Calibri" w:hAnsi="Arial" w:cs="Arial"/>
                <w:b/>
                <w:bCs/>
                <w:sz w:val="24"/>
                <w:szCs w:val="24"/>
              </w:rPr>
              <w:t xml:space="preserve"> </w:t>
            </w:r>
            <w:r w:rsidRPr="4085F79D">
              <w:rPr>
                <w:rFonts w:ascii="Arial" w:eastAsia="Calibri" w:hAnsi="Arial" w:cs="Arial"/>
                <w:b/>
                <w:bCs/>
                <w:sz w:val="24"/>
                <w:szCs w:val="24"/>
              </w:rPr>
              <w:t>Please note that contract history with the State of Maine, whether positive or negative, may be considered in rating proposals even if not provided by the Bidder.</w:t>
            </w:r>
          </w:p>
          <w:p w14:paraId="45EF9B17" w14:textId="77777777" w:rsidR="00372D1F" w:rsidRPr="00B046D1" w:rsidRDefault="00372D1F" w:rsidP="00090AB0">
            <w:pPr>
              <w:tabs>
                <w:tab w:val="left" w:pos="360"/>
                <w:tab w:val="left" w:pos="720"/>
                <w:tab w:val="left" w:pos="1260"/>
              </w:tabs>
              <w:rPr>
                <w:rFonts w:ascii="Arial" w:eastAsia="Calibri" w:hAnsi="Arial" w:cs="Arial"/>
                <w:b/>
                <w:sz w:val="24"/>
                <w:szCs w:val="24"/>
              </w:rPr>
            </w:pPr>
          </w:p>
          <w:p w14:paraId="4F73043D" w14:textId="77777777" w:rsidR="00AD3920" w:rsidRPr="00B046D1" w:rsidRDefault="00372D1F" w:rsidP="00090AB0">
            <w:pPr>
              <w:tabs>
                <w:tab w:val="left" w:pos="360"/>
                <w:tab w:val="left" w:pos="720"/>
                <w:tab w:val="left" w:pos="1260"/>
                <w:tab w:val="left" w:pos="1800"/>
              </w:tabs>
              <w:rPr>
                <w:rFonts w:ascii="Arial" w:eastAsia="Calibri" w:hAnsi="Arial" w:cs="Arial"/>
                <w:i/>
                <w:sz w:val="24"/>
                <w:szCs w:val="24"/>
              </w:rPr>
            </w:pPr>
            <w:r w:rsidRPr="00B046D1">
              <w:rPr>
                <w:rFonts w:ascii="Arial" w:eastAsia="Calibri" w:hAnsi="Arial" w:cs="Arial"/>
                <w:i/>
                <w:sz w:val="24"/>
                <w:szCs w:val="24"/>
              </w:rPr>
              <w:t xml:space="preserve">If the Bidder has not provided similar services, note this, and describe experience with projects that highlight the Bidder’s general capabilities. </w:t>
            </w:r>
            <w:r w:rsidRPr="00B046D1">
              <w:rPr>
                <w:rFonts w:ascii="Arial" w:eastAsia="Calibri" w:hAnsi="Arial" w:cs="Arial"/>
                <w:i/>
                <w:sz w:val="24"/>
                <w:szCs w:val="24"/>
              </w:rPr>
              <w:tab/>
            </w:r>
          </w:p>
          <w:p w14:paraId="7C11A667" w14:textId="77777777" w:rsidR="002E29BE" w:rsidRPr="00B046D1" w:rsidRDefault="002E29BE" w:rsidP="00090AB0">
            <w:pPr>
              <w:tabs>
                <w:tab w:val="left" w:pos="360"/>
                <w:tab w:val="left" w:pos="720"/>
                <w:tab w:val="left" w:pos="1260"/>
                <w:tab w:val="left" w:pos="1800"/>
              </w:tabs>
              <w:rPr>
                <w:rFonts w:ascii="Arial" w:eastAsia="Calibri" w:hAnsi="Arial" w:cs="Arial"/>
                <w:i/>
                <w:sz w:val="24"/>
                <w:szCs w:val="24"/>
              </w:rPr>
            </w:pPr>
          </w:p>
          <w:p w14:paraId="141DAB9B" w14:textId="31EBB61E" w:rsidR="002E29BE" w:rsidRPr="00B046D1" w:rsidRDefault="4B9A2C66" w:rsidP="4085F79D">
            <w:pPr>
              <w:tabs>
                <w:tab w:val="left" w:pos="360"/>
                <w:tab w:val="left" w:pos="720"/>
                <w:tab w:val="left" w:pos="1260"/>
                <w:tab w:val="left" w:pos="1800"/>
              </w:tabs>
              <w:rPr>
                <w:rFonts w:ascii="Arial" w:eastAsia="Calibri" w:hAnsi="Arial" w:cs="Arial"/>
                <w:i/>
                <w:iCs/>
                <w:sz w:val="24"/>
                <w:szCs w:val="24"/>
              </w:rPr>
            </w:pPr>
            <w:r w:rsidRPr="00153D61">
              <w:rPr>
                <w:rFonts w:ascii="Arial" w:eastAsia="Calibri" w:hAnsi="Arial" w:cs="Arial"/>
                <w:i/>
                <w:iCs/>
                <w:sz w:val="24"/>
                <w:szCs w:val="24"/>
              </w:rPr>
              <w:t>If the Bidder wishes to submit more than three examples, the Bidder may include a list external/internal links to publicly accessible work/outputs, as well as a brief description of the Bidder’s role in the project.</w:t>
            </w:r>
            <w:r w:rsidR="5CC3402B" w:rsidRPr="00153D61">
              <w:rPr>
                <w:rFonts w:ascii="Arial" w:eastAsia="Calibri" w:hAnsi="Arial" w:cs="Arial"/>
                <w:i/>
                <w:iCs/>
                <w:sz w:val="24"/>
                <w:szCs w:val="24"/>
              </w:rPr>
              <w:t xml:space="preserve"> </w:t>
            </w:r>
            <w:r w:rsidR="170A88AC" w:rsidRPr="00153D61">
              <w:rPr>
                <w:rFonts w:ascii="Arial" w:eastAsia="Calibri" w:hAnsi="Arial" w:cs="Arial"/>
                <w:i/>
                <w:iCs/>
                <w:sz w:val="24"/>
                <w:szCs w:val="24"/>
              </w:rPr>
              <w:t xml:space="preserve">Submission of </w:t>
            </w:r>
            <w:r w:rsidR="3C57DFF5" w:rsidRPr="00153D61">
              <w:rPr>
                <w:rFonts w:ascii="Arial" w:eastAsia="Calibri" w:hAnsi="Arial" w:cs="Arial"/>
                <w:i/>
                <w:iCs/>
                <w:sz w:val="24"/>
                <w:szCs w:val="24"/>
              </w:rPr>
              <w:t xml:space="preserve">additional </w:t>
            </w:r>
            <w:r w:rsidR="170A88AC" w:rsidRPr="00153D61">
              <w:rPr>
                <w:rFonts w:ascii="Arial" w:eastAsia="Calibri" w:hAnsi="Arial" w:cs="Arial"/>
                <w:i/>
                <w:iCs/>
                <w:sz w:val="24"/>
                <w:szCs w:val="24"/>
              </w:rPr>
              <w:t xml:space="preserve">project examples beyond the three required does not obligate the Review Team to review or consider those additional examples </w:t>
            </w:r>
            <w:r w:rsidR="3C57DFF5" w:rsidRPr="00153D61">
              <w:rPr>
                <w:rFonts w:ascii="Arial" w:eastAsia="Calibri" w:hAnsi="Arial" w:cs="Arial"/>
                <w:i/>
                <w:iCs/>
                <w:sz w:val="24"/>
                <w:szCs w:val="24"/>
              </w:rPr>
              <w:t>when evaluating Bidder’s proposal.</w:t>
            </w:r>
          </w:p>
        </w:tc>
      </w:tr>
    </w:tbl>
    <w:p w14:paraId="1731E731" w14:textId="77777777" w:rsidR="00AD3920" w:rsidRPr="00B046D1"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046D1"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046D1" w:rsidRDefault="00372D1F" w:rsidP="00090AB0">
            <w:pPr>
              <w:jc w:val="center"/>
              <w:rPr>
                <w:rFonts w:ascii="Arial" w:eastAsia="Calibri" w:hAnsi="Arial" w:cs="Arial"/>
                <w:sz w:val="24"/>
                <w:szCs w:val="24"/>
              </w:rPr>
            </w:pPr>
            <w:r w:rsidRPr="00B046D1">
              <w:rPr>
                <w:rFonts w:ascii="Arial" w:eastAsia="Calibri" w:hAnsi="Arial" w:cs="Arial"/>
                <w:b/>
                <w:sz w:val="24"/>
                <w:szCs w:val="24"/>
              </w:rPr>
              <w:t>Project One</w:t>
            </w:r>
          </w:p>
        </w:tc>
      </w:tr>
      <w:tr w:rsidR="00372D1F" w:rsidRPr="00B046D1"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046D1" w:rsidRDefault="00372D1F" w:rsidP="00090AB0">
            <w:pPr>
              <w:rPr>
                <w:rFonts w:ascii="Arial" w:eastAsia="Calibri" w:hAnsi="Arial" w:cs="Arial"/>
                <w:b/>
                <w:sz w:val="24"/>
                <w:szCs w:val="24"/>
              </w:rPr>
            </w:pPr>
            <w:r w:rsidRPr="00B046D1">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046D1" w:rsidRDefault="00372D1F" w:rsidP="00090AB0">
            <w:pPr>
              <w:rPr>
                <w:rFonts w:ascii="Arial" w:eastAsia="Calibri" w:hAnsi="Arial" w:cs="Arial"/>
                <w:sz w:val="24"/>
                <w:szCs w:val="24"/>
              </w:rPr>
            </w:pPr>
          </w:p>
        </w:tc>
      </w:tr>
      <w:tr w:rsidR="00372D1F" w:rsidRPr="00B046D1"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046D1" w:rsidRDefault="00372D1F" w:rsidP="00090AB0">
            <w:pPr>
              <w:rPr>
                <w:rFonts w:ascii="Arial" w:eastAsia="Calibri" w:hAnsi="Arial" w:cs="Arial"/>
                <w:b/>
                <w:sz w:val="24"/>
                <w:szCs w:val="24"/>
              </w:rPr>
            </w:pPr>
            <w:r w:rsidRPr="00B046D1">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046D1" w:rsidRDefault="00372D1F" w:rsidP="00090AB0">
            <w:pPr>
              <w:rPr>
                <w:rFonts w:ascii="Arial" w:eastAsia="Calibri" w:hAnsi="Arial" w:cs="Arial"/>
                <w:sz w:val="24"/>
                <w:szCs w:val="24"/>
              </w:rPr>
            </w:pPr>
          </w:p>
        </w:tc>
      </w:tr>
      <w:tr w:rsidR="00372D1F" w:rsidRPr="00B046D1"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046D1" w:rsidRDefault="00372D1F" w:rsidP="00090AB0">
            <w:pPr>
              <w:rPr>
                <w:rFonts w:ascii="Arial" w:eastAsia="Calibri" w:hAnsi="Arial" w:cs="Arial"/>
                <w:b/>
                <w:sz w:val="24"/>
                <w:szCs w:val="24"/>
              </w:rPr>
            </w:pPr>
            <w:r w:rsidRPr="00B046D1">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046D1" w:rsidRDefault="00372D1F" w:rsidP="00090AB0">
            <w:pPr>
              <w:rPr>
                <w:rFonts w:ascii="Arial" w:eastAsia="Calibri" w:hAnsi="Arial" w:cs="Arial"/>
                <w:sz w:val="24"/>
                <w:szCs w:val="24"/>
              </w:rPr>
            </w:pPr>
          </w:p>
        </w:tc>
      </w:tr>
      <w:tr w:rsidR="00372D1F" w:rsidRPr="00B046D1"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046D1" w:rsidRDefault="00372D1F" w:rsidP="00090AB0">
            <w:pPr>
              <w:rPr>
                <w:rFonts w:ascii="Arial" w:eastAsia="Calibri" w:hAnsi="Arial" w:cs="Arial"/>
                <w:b/>
                <w:sz w:val="24"/>
                <w:szCs w:val="24"/>
              </w:rPr>
            </w:pPr>
            <w:r w:rsidRPr="00B046D1">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046D1" w:rsidRDefault="00372D1F" w:rsidP="00090AB0">
            <w:pPr>
              <w:rPr>
                <w:rFonts w:ascii="Arial" w:eastAsia="Calibri" w:hAnsi="Arial" w:cs="Arial"/>
                <w:sz w:val="24"/>
                <w:szCs w:val="24"/>
              </w:rPr>
            </w:pPr>
          </w:p>
        </w:tc>
      </w:tr>
      <w:tr w:rsidR="00372D1F" w:rsidRPr="00B046D1"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046D1" w:rsidRDefault="00372D1F" w:rsidP="00090AB0">
            <w:pPr>
              <w:jc w:val="center"/>
              <w:rPr>
                <w:rFonts w:ascii="Arial" w:eastAsia="Calibri" w:hAnsi="Arial" w:cs="Arial"/>
                <w:sz w:val="24"/>
                <w:szCs w:val="24"/>
              </w:rPr>
            </w:pPr>
            <w:r w:rsidRPr="00B046D1">
              <w:rPr>
                <w:rFonts w:ascii="Arial" w:eastAsia="Calibri" w:hAnsi="Arial" w:cs="Arial"/>
                <w:b/>
                <w:sz w:val="24"/>
                <w:szCs w:val="24"/>
              </w:rPr>
              <w:t>Brief Description of Project</w:t>
            </w:r>
          </w:p>
        </w:tc>
      </w:tr>
      <w:tr w:rsidR="00372D1F" w:rsidRPr="00B046D1"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046D1" w:rsidRDefault="00372D1F" w:rsidP="00090AB0">
            <w:pPr>
              <w:rPr>
                <w:rFonts w:ascii="Arial" w:eastAsia="Calibri" w:hAnsi="Arial" w:cs="Arial"/>
                <w:sz w:val="24"/>
                <w:szCs w:val="24"/>
              </w:rPr>
            </w:pPr>
          </w:p>
          <w:p w14:paraId="6EAB8F90" w14:textId="77777777" w:rsidR="00372D1F" w:rsidRPr="00B046D1" w:rsidRDefault="00372D1F" w:rsidP="00090AB0">
            <w:pPr>
              <w:rPr>
                <w:rFonts w:ascii="Arial" w:eastAsia="Calibri" w:hAnsi="Arial" w:cs="Arial"/>
                <w:sz w:val="24"/>
                <w:szCs w:val="24"/>
              </w:rPr>
            </w:pPr>
          </w:p>
          <w:p w14:paraId="46AF686B" w14:textId="77777777" w:rsidR="00372D1F" w:rsidRPr="00B046D1" w:rsidRDefault="00372D1F" w:rsidP="00090AB0">
            <w:pPr>
              <w:rPr>
                <w:rFonts w:ascii="Arial" w:eastAsia="Calibri" w:hAnsi="Arial" w:cs="Arial"/>
                <w:sz w:val="24"/>
                <w:szCs w:val="24"/>
              </w:rPr>
            </w:pPr>
          </w:p>
          <w:p w14:paraId="5245BA4B" w14:textId="77777777" w:rsidR="00372D1F" w:rsidRPr="00B046D1" w:rsidRDefault="00372D1F" w:rsidP="00090AB0">
            <w:pPr>
              <w:rPr>
                <w:rFonts w:ascii="Arial" w:eastAsia="Calibri" w:hAnsi="Arial" w:cs="Arial"/>
                <w:sz w:val="24"/>
                <w:szCs w:val="24"/>
              </w:rPr>
            </w:pPr>
          </w:p>
          <w:p w14:paraId="5808BEE3" w14:textId="77777777" w:rsidR="00372D1F" w:rsidRPr="00B046D1" w:rsidRDefault="00372D1F" w:rsidP="00090AB0">
            <w:pPr>
              <w:rPr>
                <w:rFonts w:ascii="Arial" w:eastAsia="Calibri" w:hAnsi="Arial" w:cs="Arial"/>
                <w:sz w:val="24"/>
                <w:szCs w:val="24"/>
              </w:rPr>
            </w:pPr>
          </w:p>
          <w:p w14:paraId="628FFD07" w14:textId="77777777" w:rsidR="00372D1F" w:rsidRPr="00B046D1" w:rsidRDefault="00372D1F" w:rsidP="00090AB0">
            <w:pPr>
              <w:rPr>
                <w:rFonts w:ascii="Arial" w:eastAsia="Calibri" w:hAnsi="Arial" w:cs="Arial"/>
                <w:sz w:val="24"/>
                <w:szCs w:val="24"/>
              </w:rPr>
            </w:pPr>
          </w:p>
          <w:p w14:paraId="48EAEB54" w14:textId="77777777" w:rsidR="00372D1F" w:rsidRPr="00B046D1" w:rsidRDefault="00372D1F" w:rsidP="00090AB0">
            <w:pPr>
              <w:rPr>
                <w:rFonts w:ascii="Arial" w:eastAsia="Calibri" w:hAnsi="Arial" w:cs="Arial"/>
                <w:sz w:val="24"/>
                <w:szCs w:val="24"/>
              </w:rPr>
            </w:pPr>
          </w:p>
          <w:p w14:paraId="7752E408" w14:textId="77777777" w:rsidR="00A341A2" w:rsidRPr="00B046D1" w:rsidRDefault="00A341A2" w:rsidP="00090AB0">
            <w:pPr>
              <w:rPr>
                <w:rFonts w:ascii="Arial" w:eastAsia="Calibri" w:hAnsi="Arial" w:cs="Arial"/>
                <w:sz w:val="24"/>
                <w:szCs w:val="24"/>
              </w:rPr>
            </w:pPr>
          </w:p>
          <w:p w14:paraId="42030409" w14:textId="77777777" w:rsidR="00A341A2" w:rsidRPr="00B046D1" w:rsidRDefault="00A341A2" w:rsidP="00090AB0">
            <w:pPr>
              <w:rPr>
                <w:rFonts w:ascii="Arial" w:eastAsia="Calibri" w:hAnsi="Arial" w:cs="Arial"/>
                <w:sz w:val="24"/>
                <w:szCs w:val="24"/>
              </w:rPr>
            </w:pPr>
          </w:p>
          <w:p w14:paraId="08BEB44D" w14:textId="77777777" w:rsidR="00A341A2" w:rsidRPr="00B046D1" w:rsidRDefault="00A341A2" w:rsidP="00090AB0">
            <w:pPr>
              <w:rPr>
                <w:rFonts w:ascii="Arial" w:eastAsia="Calibri" w:hAnsi="Arial" w:cs="Arial"/>
                <w:sz w:val="24"/>
                <w:szCs w:val="24"/>
              </w:rPr>
            </w:pPr>
          </w:p>
        </w:tc>
      </w:tr>
    </w:tbl>
    <w:p w14:paraId="7F323A9D" w14:textId="77777777" w:rsidR="00372D1F" w:rsidRPr="00B046D1"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046D1"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046D1" w:rsidRDefault="00372D1F" w:rsidP="00090AB0">
            <w:pPr>
              <w:jc w:val="center"/>
              <w:rPr>
                <w:rFonts w:ascii="Arial" w:eastAsia="Calibri" w:hAnsi="Arial" w:cs="Arial"/>
                <w:sz w:val="24"/>
                <w:szCs w:val="24"/>
              </w:rPr>
            </w:pPr>
            <w:r w:rsidRPr="00B046D1">
              <w:rPr>
                <w:rFonts w:ascii="Arial" w:eastAsia="Calibri" w:hAnsi="Arial" w:cs="Arial"/>
                <w:b/>
                <w:sz w:val="24"/>
                <w:szCs w:val="24"/>
              </w:rPr>
              <w:t>Project</w:t>
            </w:r>
            <w:r w:rsidR="00AD3920" w:rsidRPr="00B046D1">
              <w:rPr>
                <w:rFonts w:ascii="Arial" w:eastAsia="Calibri" w:hAnsi="Arial" w:cs="Arial"/>
                <w:b/>
                <w:sz w:val="24"/>
                <w:szCs w:val="24"/>
              </w:rPr>
              <w:t xml:space="preserve"> Two</w:t>
            </w:r>
          </w:p>
        </w:tc>
      </w:tr>
      <w:tr w:rsidR="00AD3920" w:rsidRPr="00B046D1"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046D1" w:rsidRDefault="00AD3920" w:rsidP="00372D1F">
            <w:pPr>
              <w:rPr>
                <w:rFonts w:ascii="Arial" w:eastAsia="Calibri" w:hAnsi="Arial" w:cs="Arial"/>
                <w:sz w:val="24"/>
                <w:szCs w:val="24"/>
              </w:rPr>
            </w:pPr>
          </w:p>
        </w:tc>
      </w:tr>
      <w:tr w:rsidR="00AD3920" w:rsidRPr="00B046D1"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046D1" w:rsidRDefault="00AD3920" w:rsidP="00372D1F">
            <w:pPr>
              <w:rPr>
                <w:rFonts w:ascii="Arial" w:eastAsia="Calibri" w:hAnsi="Arial" w:cs="Arial"/>
                <w:sz w:val="24"/>
                <w:szCs w:val="24"/>
              </w:rPr>
            </w:pPr>
          </w:p>
        </w:tc>
      </w:tr>
      <w:tr w:rsidR="00AD3920" w:rsidRPr="00B046D1"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046D1" w:rsidRDefault="00AD3920" w:rsidP="00372D1F">
            <w:pPr>
              <w:rPr>
                <w:rFonts w:ascii="Arial" w:eastAsia="Calibri" w:hAnsi="Arial" w:cs="Arial"/>
                <w:sz w:val="24"/>
                <w:szCs w:val="24"/>
              </w:rPr>
            </w:pPr>
          </w:p>
        </w:tc>
      </w:tr>
      <w:tr w:rsidR="00AD3920" w:rsidRPr="00B046D1"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046D1" w:rsidRDefault="00AD3920" w:rsidP="00372D1F">
            <w:pPr>
              <w:rPr>
                <w:rFonts w:ascii="Arial" w:eastAsia="Calibri" w:hAnsi="Arial" w:cs="Arial"/>
                <w:sz w:val="24"/>
                <w:szCs w:val="24"/>
              </w:rPr>
            </w:pPr>
          </w:p>
        </w:tc>
      </w:tr>
      <w:tr w:rsidR="00AD3920" w:rsidRPr="00B046D1"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046D1" w:rsidRDefault="00AD3920" w:rsidP="00090AB0">
            <w:pPr>
              <w:jc w:val="center"/>
              <w:rPr>
                <w:rFonts w:ascii="Arial" w:eastAsia="Calibri" w:hAnsi="Arial" w:cs="Arial"/>
                <w:sz w:val="24"/>
                <w:szCs w:val="24"/>
              </w:rPr>
            </w:pPr>
            <w:r w:rsidRPr="00B046D1">
              <w:rPr>
                <w:rFonts w:ascii="Arial" w:eastAsia="Calibri" w:hAnsi="Arial" w:cs="Arial"/>
                <w:b/>
                <w:sz w:val="24"/>
                <w:szCs w:val="24"/>
              </w:rPr>
              <w:t>Brief Description of Project</w:t>
            </w:r>
          </w:p>
        </w:tc>
      </w:tr>
      <w:tr w:rsidR="00AD3920" w:rsidRPr="00B046D1"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046D1" w:rsidRDefault="00AD3920" w:rsidP="00AD3920">
            <w:pPr>
              <w:rPr>
                <w:rFonts w:ascii="Arial" w:eastAsia="Calibri" w:hAnsi="Arial" w:cs="Arial"/>
                <w:sz w:val="24"/>
                <w:szCs w:val="24"/>
              </w:rPr>
            </w:pPr>
          </w:p>
          <w:p w14:paraId="2F1FE064" w14:textId="77777777" w:rsidR="00AD3920" w:rsidRPr="00B046D1" w:rsidRDefault="00AD3920" w:rsidP="00AD3920">
            <w:pPr>
              <w:rPr>
                <w:rFonts w:ascii="Arial" w:eastAsia="Calibri" w:hAnsi="Arial" w:cs="Arial"/>
                <w:sz w:val="24"/>
                <w:szCs w:val="24"/>
              </w:rPr>
            </w:pPr>
          </w:p>
          <w:p w14:paraId="74F03078" w14:textId="77777777" w:rsidR="00AD3920" w:rsidRPr="00B046D1" w:rsidRDefault="00AD3920" w:rsidP="00AD3920">
            <w:pPr>
              <w:rPr>
                <w:rFonts w:ascii="Arial" w:eastAsia="Calibri" w:hAnsi="Arial" w:cs="Arial"/>
                <w:sz w:val="24"/>
                <w:szCs w:val="24"/>
              </w:rPr>
            </w:pPr>
          </w:p>
          <w:p w14:paraId="3D806B1F" w14:textId="77777777" w:rsidR="00AD3920" w:rsidRPr="00B046D1" w:rsidRDefault="00AD3920" w:rsidP="00AD3920">
            <w:pPr>
              <w:rPr>
                <w:rFonts w:ascii="Arial" w:eastAsia="Calibri" w:hAnsi="Arial" w:cs="Arial"/>
                <w:sz w:val="24"/>
                <w:szCs w:val="24"/>
              </w:rPr>
            </w:pPr>
          </w:p>
          <w:p w14:paraId="029A6419" w14:textId="77777777" w:rsidR="00AD3920" w:rsidRPr="00B046D1" w:rsidRDefault="00AD3920" w:rsidP="00AD3920">
            <w:pPr>
              <w:rPr>
                <w:rFonts w:ascii="Arial" w:eastAsia="Calibri" w:hAnsi="Arial" w:cs="Arial"/>
                <w:sz w:val="24"/>
                <w:szCs w:val="24"/>
              </w:rPr>
            </w:pPr>
          </w:p>
          <w:p w14:paraId="77FED2C5" w14:textId="77777777" w:rsidR="00AD3920" w:rsidRPr="00B046D1" w:rsidRDefault="00AD3920" w:rsidP="00AD3920">
            <w:pPr>
              <w:rPr>
                <w:rFonts w:ascii="Arial" w:eastAsia="Calibri" w:hAnsi="Arial" w:cs="Arial"/>
                <w:sz w:val="24"/>
                <w:szCs w:val="24"/>
              </w:rPr>
            </w:pPr>
          </w:p>
          <w:p w14:paraId="05E8B88C" w14:textId="77777777" w:rsidR="00AD3920" w:rsidRPr="00B046D1" w:rsidRDefault="00AD3920" w:rsidP="00AD3920">
            <w:pPr>
              <w:rPr>
                <w:rFonts w:ascii="Arial" w:eastAsia="Calibri" w:hAnsi="Arial" w:cs="Arial"/>
                <w:sz w:val="24"/>
                <w:szCs w:val="24"/>
              </w:rPr>
            </w:pPr>
          </w:p>
          <w:p w14:paraId="4BFC8955" w14:textId="77777777" w:rsidR="00A341A2" w:rsidRPr="00B046D1" w:rsidRDefault="00A341A2" w:rsidP="00AD3920">
            <w:pPr>
              <w:rPr>
                <w:rFonts w:ascii="Arial" w:eastAsia="Calibri" w:hAnsi="Arial" w:cs="Arial"/>
                <w:sz w:val="24"/>
                <w:szCs w:val="24"/>
              </w:rPr>
            </w:pPr>
          </w:p>
          <w:p w14:paraId="322D5DBE" w14:textId="77777777" w:rsidR="00A341A2" w:rsidRPr="00B046D1" w:rsidRDefault="00A341A2" w:rsidP="00AD3920">
            <w:pPr>
              <w:rPr>
                <w:rFonts w:ascii="Arial" w:eastAsia="Calibri" w:hAnsi="Arial" w:cs="Arial"/>
                <w:sz w:val="24"/>
                <w:szCs w:val="24"/>
              </w:rPr>
            </w:pPr>
          </w:p>
          <w:p w14:paraId="11721007" w14:textId="77777777" w:rsidR="00A341A2" w:rsidRPr="00B046D1" w:rsidRDefault="00A341A2" w:rsidP="00AD3920">
            <w:pPr>
              <w:rPr>
                <w:rFonts w:ascii="Arial" w:eastAsia="Calibri" w:hAnsi="Arial" w:cs="Arial"/>
                <w:sz w:val="24"/>
                <w:szCs w:val="24"/>
              </w:rPr>
            </w:pPr>
          </w:p>
        </w:tc>
      </w:tr>
    </w:tbl>
    <w:p w14:paraId="528E0CD2" w14:textId="77777777" w:rsidR="00A341A2" w:rsidRPr="00B046D1" w:rsidRDefault="00A341A2" w:rsidP="00AD3920">
      <w:pPr>
        <w:rPr>
          <w:rFonts w:ascii="Arial" w:hAnsi="Arial" w:cs="Arial"/>
          <w:sz w:val="24"/>
          <w:szCs w:val="24"/>
        </w:rPr>
      </w:pPr>
    </w:p>
    <w:p w14:paraId="2E8EC163" w14:textId="77777777" w:rsidR="008E0B24" w:rsidRPr="00B046D1"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046D1"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046D1" w:rsidRDefault="00372D1F" w:rsidP="00090AB0">
            <w:pPr>
              <w:jc w:val="center"/>
              <w:rPr>
                <w:rFonts w:ascii="Arial" w:eastAsia="Calibri" w:hAnsi="Arial" w:cs="Arial"/>
                <w:sz w:val="24"/>
                <w:szCs w:val="24"/>
              </w:rPr>
            </w:pPr>
            <w:r w:rsidRPr="00B046D1">
              <w:rPr>
                <w:rFonts w:ascii="Arial" w:eastAsia="Calibri" w:hAnsi="Arial" w:cs="Arial"/>
                <w:b/>
                <w:sz w:val="24"/>
                <w:szCs w:val="24"/>
              </w:rPr>
              <w:t>Project</w:t>
            </w:r>
            <w:r w:rsidR="00AD3920" w:rsidRPr="00B046D1">
              <w:rPr>
                <w:rFonts w:ascii="Arial" w:eastAsia="Calibri" w:hAnsi="Arial" w:cs="Arial"/>
                <w:b/>
                <w:sz w:val="24"/>
                <w:szCs w:val="24"/>
              </w:rPr>
              <w:t xml:space="preserve"> Three</w:t>
            </w:r>
          </w:p>
        </w:tc>
      </w:tr>
      <w:tr w:rsidR="00AD3920" w:rsidRPr="00B046D1"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046D1" w:rsidRDefault="00AD3920" w:rsidP="00372D1F">
            <w:pPr>
              <w:rPr>
                <w:rFonts w:ascii="Arial" w:eastAsia="Calibri" w:hAnsi="Arial" w:cs="Arial"/>
                <w:sz w:val="24"/>
                <w:szCs w:val="24"/>
              </w:rPr>
            </w:pPr>
          </w:p>
        </w:tc>
      </w:tr>
      <w:tr w:rsidR="00AD3920" w:rsidRPr="00B046D1"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046D1" w:rsidRDefault="00AD3920" w:rsidP="00372D1F">
            <w:pPr>
              <w:rPr>
                <w:rFonts w:ascii="Arial" w:eastAsia="Calibri" w:hAnsi="Arial" w:cs="Arial"/>
                <w:sz w:val="24"/>
                <w:szCs w:val="24"/>
              </w:rPr>
            </w:pPr>
          </w:p>
        </w:tc>
      </w:tr>
      <w:tr w:rsidR="00AD3920" w:rsidRPr="00B046D1"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046D1" w:rsidRDefault="00AD3920" w:rsidP="00372D1F">
            <w:pPr>
              <w:rPr>
                <w:rFonts w:ascii="Arial" w:eastAsia="Calibri" w:hAnsi="Arial" w:cs="Arial"/>
                <w:sz w:val="24"/>
                <w:szCs w:val="24"/>
              </w:rPr>
            </w:pPr>
          </w:p>
        </w:tc>
      </w:tr>
      <w:tr w:rsidR="00AD3920" w:rsidRPr="00B046D1"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046D1" w:rsidRDefault="00AD3920" w:rsidP="00372D1F">
            <w:pPr>
              <w:rPr>
                <w:rFonts w:ascii="Arial" w:eastAsia="Calibri" w:hAnsi="Arial" w:cs="Arial"/>
                <w:b/>
                <w:sz w:val="24"/>
                <w:szCs w:val="24"/>
              </w:rPr>
            </w:pPr>
            <w:r w:rsidRPr="00B046D1">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046D1" w:rsidRDefault="00AD3920" w:rsidP="00372D1F">
            <w:pPr>
              <w:rPr>
                <w:rFonts w:ascii="Arial" w:eastAsia="Calibri" w:hAnsi="Arial" w:cs="Arial"/>
                <w:sz w:val="24"/>
                <w:szCs w:val="24"/>
              </w:rPr>
            </w:pPr>
          </w:p>
        </w:tc>
      </w:tr>
      <w:tr w:rsidR="00AD3920" w:rsidRPr="00B046D1"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046D1" w:rsidRDefault="00AD3920" w:rsidP="00090AB0">
            <w:pPr>
              <w:jc w:val="center"/>
              <w:rPr>
                <w:rFonts w:ascii="Arial" w:eastAsia="Calibri" w:hAnsi="Arial" w:cs="Arial"/>
                <w:sz w:val="24"/>
                <w:szCs w:val="24"/>
              </w:rPr>
            </w:pPr>
            <w:r w:rsidRPr="00B046D1">
              <w:rPr>
                <w:rFonts w:ascii="Arial" w:eastAsia="Calibri" w:hAnsi="Arial" w:cs="Arial"/>
                <w:b/>
                <w:sz w:val="24"/>
                <w:szCs w:val="24"/>
              </w:rPr>
              <w:t>Brief Description of Project</w:t>
            </w:r>
          </w:p>
        </w:tc>
      </w:tr>
      <w:tr w:rsidR="00AD3920" w:rsidRPr="00B046D1"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046D1" w:rsidRDefault="00AD3920" w:rsidP="00AD3920">
            <w:pPr>
              <w:rPr>
                <w:rFonts w:ascii="Arial" w:eastAsia="Calibri" w:hAnsi="Arial" w:cs="Arial"/>
                <w:sz w:val="24"/>
                <w:szCs w:val="24"/>
              </w:rPr>
            </w:pPr>
          </w:p>
          <w:p w14:paraId="65A5F2CD" w14:textId="77777777" w:rsidR="00AD3920" w:rsidRPr="00B046D1" w:rsidRDefault="00AD3920" w:rsidP="00AD3920">
            <w:pPr>
              <w:rPr>
                <w:rFonts w:ascii="Arial" w:eastAsia="Calibri" w:hAnsi="Arial" w:cs="Arial"/>
                <w:sz w:val="24"/>
                <w:szCs w:val="24"/>
              </w:rPr>
            </w:pPr>
          </w:p>
          <w:p w14:paraId="2A60914B" w14:textId="77777777" w:rsidR="00AD3920" w:rsidRPr="00B046D1" w:rsidRDefault="00AD3920" w:rsidP="00AD3920">
            <w:pPr>
              <w:rPr>
                <w:rFonts w:ascii="Arial" w:eastAsia="Calibri" w:hAnsi="Arial" w:cs="Arial"/>
                <w:sz w:val="24"/>
                <w:szCs w:val="24"/>
              </w:rPr>
            </w:pPr>
          </w:p>
          <w:p w14:paraId="55B2B686" w14:textId="77777777" w:rsidR="00AD3920" w:rsidRPr="00B046D1" w:rsidRDefault="00AD3920" w:rsidP="00AD3920">
            <w:pPr>
              <w:rPr>
                <w:rFonts w:ascii="Arial" w:eastAsia="Calibri" w:hAnsi="Arial" w:cs="Arial"/>
                <w:sz w:val="24"/>
                <w:szCs w:val="24"/>
              </w:rPr>
            </w:pPr>
          </w:p>
          <w:p w14:paraId="44110912" w14:textId="77777777" w:rsidR="00AD3920" w:rsidRPr="00B046D1" w:rsidRDefault="00AD3920" w:rsidP="00AD3920">
            <w:pPr>
              <w:rPr>
                <w:rFonts w:ascii="Arial" w:eastAsia="Calibri" w:hAnsi="Arial" w:cs="Arial"/>
                <w:sz w:val="24"/>
                <w:szCs w:val="24"/>
              </w:rPr>
            </w:pPr>
          </w:p>
          <w:p w14:paraId="5C95E1F0" w14:textId="77777777" w:rsidR="00AD3920" w:rsidRPr="00B046D1" w:rsidRDefault="00AD3920" w:rsidP="00AD3920">
            <w:pPr>
              <w:rPr>
                <w:rFonts w:ascii="Arial" w:eastAsia="Calibri" w:hAnsi="Arial" w:cs="Arial"/>
                <w:sz w:val="24"/>
                <w:szCs w:val="24"/>
              </w:rPr>
            </w:pPr>
          </w:p>
          <w:p w14:paraId="7D098B53" w14:textId="77777777" w:rsidR="00AD3920" w:rsidRPr="00B046D1" w:rsidRDefault="00AD3920" w:rsidP="00AD3920">
            <w:pPr>
              <w:rPr>
                <w:rFonts w:ascii="Arial" w:eastAsia="Calibri" w:hAnsi="Arial" w:cs="Arial"/>
                <w:sz w:val="24"/>
                <w:szCs w:val="24"/>
              </w:rPr>
            </w:pPr>
          </w:p>
          <w:p w14:paraId="7232F8DE" w14:textId="77777777" w:rsidR="00A341A2" w:rsidRPr="00B046D1" w:rsidRDefault="00A341A2" w:rsidP="00AD3920">
            <w:pPr>
              <w:rPr>
                <w:rFonts w:ascii="Arial" w:eastAsia="Calibri" w:hAnsi="Arial" w:cs="Arial"/>
                <w:sz w:val="24"/>
                <w:szCs w:val="24"/>
              </w:rPr>
            </w:pPr>
          </w:p>
          <w:p w14:paraId="28825775" w14:textId="77777777" w:rsidR="00A341A2" w:rsidRPr="00B046D1" w:rsidRDefault="00A341A2" w:rsidP="00AD3920">
            <w:pPr>
              <w:rPr>
                <w:rFonts w:ascii="Arial" w:eastAsia="Calibri" w:hAnsi="Arial" w:cs="Arial"/>
                <w:sz w:val="24"/>
                <w:szCs w:val="24"/>
              </w:rPr>
            </w:pPr>
          </w:p>
          <w:p w14:paraId="2B61F241" w14:textId="77777777" w:rsidR="00A341A2" w:rsidRPr="00B046D1" w:rsidRDefault="00A341A2" w:rsidP="00AD3920">
            <w:pPr>
              <w:rPr>
                <w:rFonts w:ascii="Arial" w:eastAsia="Calibri" w:hAnsi="Arial" w:cs="Arial"/>
                <w:sz w:val="24"/>
                <w:szCs w:val="24"/>
              </w:rPr>
            </w:pPr>
          </w:p>
        </w:tc>
      </w:tr>
    </w:tbl>
    <w:p w14:paraId="39C13726" w14:textId="77777777" w:rsidR="00AD3920" w:rsidRPr="00B046D1"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469"/>
        <w:gridCol w:w="3469"/>
        <w:gridCol w:w="3469"/>
        <w:gridCol w:w="33"/>
      </w:tblGrid>
      <w:tr w:rsidR="002E29BE" w:rsidRPr="00B046D1" w14:paraId="3F1579B7" w14:textId="77777777">
        <w:tc>
          <w:tcPr>
            <w:tcW w:w="10440" w:type="dxa"/>
            <w:gridSpan w:val="4"/>
            <w:tcBorders>
              <w:top w:val="double" w:sz="4" w:space="0" w:color="auto"/>
              <w:bottom w:val="single" w:sz="12" w:space="0" w:color="auto"/>
            </w:tcBorders>
            <w:shd w:val="clear" w:color="auto" w:fill="C6D9F1"/>
            <w:vAlign w:val="center"/>
          </w:tcPr>
          <w:p w14:paraId="66AABCAF" w14:textId="62B81DC6"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46D1">
              <w:rPr>
                <w:rFonts w:ascii="Arial" w:hAnsi="Arial" w:cs="Arial"/>
                <w:b/>
              </w:rPr>
              <w:t>Additional Projects</w:t>
            </w:r>
          </w:p>
        </w:tc>
      </w:tr>
      <w:tr w:rsidR="002E29BE" w:rsidRPr="00B046D1" w14:paraId="6622DFD7" w14:textId="77777777">
        <w:trPr>
          <w:gridAfter w:val="1"/>
          <w:wAfter w:w="33" w:type="dxa"/>
        </w:trPr>
        <w:tc>
          <w:tcPr>
            <w:tcW w:w="3469" w:type="dxa"/>
            <w:tcBorders>
              <w:top w:val="single" w:sz="12" w:space="0" w:color="auto"/>
            </w:tcBorders>
            <w:shd w:val="clear" w:color="auto" w:fill="auto"/>
            <w:vAlign w:val="center"/>
          </w:tcPr>
          <w:p w14:paraId="354B85E0" w14:textId="294E9F2A"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46D1">
              <w:rPr>
                <w:rFonts w:ascii="Arial" w:hAnsi="Arial" w:cs="Arial"/>
              </w:rPr>
              <w:t>Name of Project</w:t>
            </w:r>
          </w:p>
        </w:tc>
        <w:tc>
          <w:tcPr>
            <w:tcW w:w="3469" w:type="dxa"/>
            <w:tcBorders>
              <w:top w:val="single" w:sz="12" w:space="0" w:color="auto"/>
            </w:tcBorders>
            <w:shd w:val="clear" w:color="auto" w:fill="auto"/>
            <w:vAlign w:val="center"/>
          </w:tcPr>
          <w:p w14:paraId="2D5BA6C9" w14:textId="502C6D16"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46D1">
              <w:rPr>
                <w:rFonts w:ascii="Arial" w:hAnsi="Arial" w:cs="Arial"/>
              </w:rPr>
              <w:t>Link</w:t>
            </w:r>
          </w:p>
        </w:tc>
        <w:tc>
          <w:tcPr>
            <w:tcW w:w="3469" w:type="dxa"/>
            <w:tcBorders>
              <w:top w:val="single" w:sz="12" w:space="0" w:color="auto"/>
            </w:tcBorders>
            <w:shd w:val="clear" w:color="auto" w:fill="auto"/>
            <w:vAlign w:val="center"/>
          </w:tcPr>
          <w:p w14:paraId="19AEE8BA" w14:textId="562C2F3F"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46D1">
              <w:rPr>
                <w:rFonts w:ascii="Arial" w:hAnsi="Arial" w:cs="Arial"/>
                <w:u w:val="single"/>
              </w:rPr>
              <w:t>Brief</w:t>
            </w:r>
            <w:r w:rsidRPr="00B046D1">
              <w:rPr>
                <w:rFonts w:ascii="Arial" w:hAnsi="Arial" w:cs="Arial"/>
              </w:rPr>
              <w:t xml:space="preserve"> description of Bidder’s role in project</w:t>
            </w:r>
          </w:p>
        </w:tc>
      </w:tr>
      <w:tr w:rsidR="002E29BE" w:rsidRPr="00B046D1" w14:paraId="7DF4EFCF" w14:textId="77777777">
        <w:trPr>
          <w:gridAfter w:val="1"/>
          <w:wAfter w:w="33" w:type="dxa"/>
        </w:trPr>
        <w:tc>
          <w:tcPr>
            <w:tcW w:w="3469" w:type="dxa"/>
            <w:shd w:val="clear" w:color="auto" w:fill="auto"/>
            <w:vAlign w:val="center"/>
          </w:tcPr>
          <w:p w14:paraId="05379CF4"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shd w:val="clear" w:color="auto" w:fill="auto"/>
            <w:vAlign w:val="center"/>
          </w:tcPr>
          <w:p w14:paraId="418D0300"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shd w:val="clear" w:color="auto" w:fill="auto"/>
            <w:vAlign w:val="center"/>
          </w:tcPr>
          <w:p w14:paraId="7E78DE4B" w14:textId="2B1CA6CC"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E29BE" w:rsidRPr="00B046D1" w14:paraId="19A3162D" w14:textId="77777777">
        <w:trPr>
          <w:gridAfter w:val="1"/>
          <w:wAfter w:w="33" w:type="dxa"/>
        </w:trPr>
        <w:tc>
          <w:tcPr>
            <w:tcW w:w="3469" w:type="dxa"/>
            <w:tcBorders>
              <w:bottom w:val="single" w:sz="4" w:space="0" w:color="auto"/>
            </w:tcBorders>
            <w:shd w:val="clear" w:color="auto" w:fill="auto"/>
            <w:vAlign w:val="center"/>
          </w:tcPr>
          <w:p w14:paraId="2A274C59"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tcBorders>
              <w:bottom w:val="single" w:sz="4" w:space="0" w:color="auto"/>
            </w:tcBorders>
            <w:shd w:val="clear" w:color="auto" w:fill="auto"/>
            <w:vAlign w:val="center"/>
          </w:tcPr>
          <w:p w14:paraId="40A8AB34"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tcBorders>
              <w:bottom w:val="single" w:sz="4" w:space="0" w:color="auto"/>
            </w:tcBorders>
            <w:shd w:val="clear" w:color="auto" w:fill="auto"/>
            <w:vAlign w:val="center"/>
          </w:tcPr>
          <w:p w14:paraId="0C364934" w14:textId="79075A7C"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E29BE" w:rsidRPr="00B046D1" w14:paraId="1B4A5F55" w14:textId="77777777">
        <w:trPr>
          <w:gridAfter w:val="1"/>
          <w:wAfter w:w="33" w:type="dxa"/>
        </w:trPr>
        <w:tc>
          <w:tcPr>
            <w:tcW w:w="3469" w:type="dxa"/>
            <w:tcBorders>
              <w:top w:val="single" w:sz="4" w:space="0" w:color="auto"/>
              <w:bottom w:val="single" w:sz="12" w:space="0" w:color="auto"/>
            </w:tcBorders>
            <w:shd w:val="clear" w:color="auto" w:fill="auto"/>
            <w:vAlign w:val="center"/>
          </w:tcPr>
          <w:p w14:paraId="7419550C"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tcBorders>
              <w:top w:val="single" w:sz="4" w:space="0" w:color="auto"/>
              <w:bottom w:val="single" w:sz="12" w:space="0" w:color="auto"/>
            </w:tcBorders>
            <w:shd w:val="clear" w:color="auto" w:fill="auto"/>
            <w:vAlign w:val="center"/>
          </w:tcPr>
          <w:p w14:paraId="0AE0B4FC" w14:textId="77777777"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469" w:type="dxa"/>
            <w:tcBorders>
              <w:top w:val="single" w:sz="4" w:space="0" w:color="auto"/>
              <w:bottom w:val="single" w:sz="12" w:space="0" w:color="auto"/>
            </w:tcBorders>
            <w:shd w:val="clear" w:color="auto" w:fill="auto"/>
            <w:vAlign w:val="center"/>
          </w:tcPr>
          <w:p w14:paraId="487A6A3C" w14:textId="5DD94AD9" w:rsidR="002E29BE" w:rsidRPr="00B046D1" w:rsidRDefault="002E29BE" w:rsidP="002E29B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446D904F" w14:textId="77777777" w:rsidR="00221A14" w:rsidRPr="00B046D1"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046D1">
        <w:rPr>
          <w:rFonts w:ascii="Arial" w:hAnsi="Arial" w:cs="Arial"/>
        </w:rPr>
        <w:br w:type="page"/>
      </w:r>
    </w:p>
    <w:p w14:paraId="2BD17152" w14:textId="77DBE772" w:rsidR="00221A14" w:rsidRPr="001E35A7" w:rsidRDefault="00221A14" w:rsidP="001E35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1E35A7">
        <w:rPr>
          <w:rFonts w:ascii="Arial" w:hAnsi="Arial" w:cs="Arial"/>
          <w:b/>
        </w:rPr>
        <w:lastRenderedPageBreak/>
        <w:t xml:space="preserve">APPENDIX </w:t>
      </w:r>
      <w:r w:rsidR="001E35A7" w:rsidRPr="001E35A7">
        <w:rPr>
          <w:rFonts w:ascii="Arial" w:hAnsi="Arial" w:cs="Arial"/>
          <w:b/>
        </w:rPr>
        <w:t>D</w:t>
      </w:r>
    </w:p>
    <w:p w14:paraId="40FFAC57" w14:textId="77777777" w:rsidR="001E35A7"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State of Maine </w:t>
      </w:r>
    </w:p>
    <w:p w14:paraId="1D02673B" w14:textId="2669B98A" w:rsidR="003C461F"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Pr>
          <w:rStyle w:val="InitialStyle"/>
          <w:rFonts w:ascii="Arial" w:hAnsi="Arial" w:cs="Arial"/>
          <w:b/>
          <w:bCs/>
          <w:sz w:val="28"/>
          <w:szCs w:val="28"/>
        </w:rPr>
        <w:t xml:space="preserve">Energy </w:t>
      </w:r>
      <w:r w:rsidRPr="00B046D1">
        <w:rPr>
          <w:rStyle w:val="InitialStyle"/>
          <w:rFonts w:ascii="Arial" w:hAnsi="Arial" w:cs="Arial"/>
          <w:b/>
          <w:bCs/>
          <w:sz w:val="28"/>
          <w:szCs w:val="28"/>
        </w:rPr>
        <w:t>Office</w:t>
      </w:r>
    </w:p>
    <w:p w14:paraId="1BC990AE" w14:textId="1EC0121E" w:rsidR="003C461F" w:rsidRPr="00B046D1" w:rsidRDefault="003C461F" w:rsidP="003C461F">
      <w:pPr>
        <w:pStyle w:val="DefaultText"/>
        <w:widowControl/>
        <w:jc w:val="center"/>
        <w:rPr>
          <w:rStyle w:val="InitialStyle"/>
          <w:rFonts w:ascii="Arial" w:hAnsi="Arial" w:cs="Arial"/>
          <w:b/>
          <w:bCs/>
          <w:color w:val="FF0000"/>
          <w:sz w:val="28"/>
          <w:szCs w:val="28"/>
        </w:rPr>
      </w:pPr>
      <w:r w:rsidRPr="3E36F633">
        <w:rPr>
          <w:rFonts w:ascii="Arial" w:hAnsi="Arial" w:cs="Arial"/>
          <w:b/>
          <w:bCs/>
          <w:sz w:val="28"/>
          <w:szCs w:val="28"/>
        </w:rPr>
        <w:t>COST PROPOSAL FORM</w:t>
      </w:r>
    </w:p>
    <w:p w14:paraId="003EF491" w14:textId="6E024A2F" w:rsidR="003C461F" w:rsidRPr="001E35A7" w:rsidRDefault="003C461F" w:rsidP="003C461F">
      <w:pPr>
        <w:pStyle w:val="DefaultText"/>
        <w:widowControl/>
        <w:jc w:val="center"/>
        <w:rPr>
          <w:rStyle w:val="InitialStyle"/>
          <w:rFonts w:ascii="Arial" w:hAnsi="Arial" w:cs="Arial"/>
          <w:b/>
          <w:bCs/>
          <w:sz w:val="28"/>
          <w:szCs w:val="28"/>
        </w:rPr>
      </w:pPr>
      <w:r w:rsidRPr="001E35A7">
        <w:rPr>
          <w:rStyle w:val="InitialStyle"/>
          <w:rFonts w:ascii="Arial" w:hAnsi="Arial" w:cs="Arial"/>
          <w:b/>
          <w:bCs/>
          <w:sz w:val="28"/>
          <w:szCs w:val="28"/>
        </w:rPr>
        <w:t xml:space="preserve">RFP# </w:t>
      </w:r>
      <w:r w:rsidR="001E35A7">
        <w:rPr>
          <w:rStyle w:val="InitialStyle"/>
          <w:rFonts w:ascii="Arial" w:hAnsi="Arial" w:cs="Arial"/>
          <w:b/>
          <w:bCs/>
          <w:sz w:val="28"/>
          <w:szCs w:val="28"/>
        </w:rPr>
        <w:t>202312248</w:t>
      </w:r>
    </w:p>
    <w:p w14:paraId="0A38FFA6" w14:textId="77777777" w:rsidR="003C461F" w:rsidRPr="001E35A7" w:rsidRDefault="003C461F" w:rsidP="003C461F">
      <w:pPr>
        <w:pStyle w:val="DefaultText"/>
        <w:widowControl/>
        <w:jc w:val="center"/>
        <w:rPr>
          <w:rStyle w:val="InitialStyle"/>
          <w:rFonts w:ascii="Arial" w:hAnsi="Arial" w:cs="Arial"/>
          <w:b/>
          <w:bCs/>
          <w:u w:val="single"/>
        </w:rPr>
      </w:pPr>
      <w:r w:rsidRPr="001E35A7">
        <w:rPr>
          <w:rFonts w:ascii="Arial" w:hAnsi="Arial" w:cs="Arial"/>
          <w:b/>
          <w:bCs/>
          <w:sz w:val="28"/>
          <w:szCs w:val="28"/>
          <w:u w:val="single"/>
        </w:rPr>
        <w:t>Evaluating the Establishment of a Distribution System Operator in Maine</w:t>
      </w:r>
    </w:p>
    <w:p w14:paraId="178D62D8" w14:textId="288F6590" w:rsidR="00836647" w:rsidRPr="00C97934" w:rsidRDefault="00836647" w:rsidP="4085F79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bCs/>
          <w:sz w:val="28"/>
          <w:szCs w:val="28"/>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836647" w:rsidRPr="00C97934" w14:paraId="06C21BE5" w14:textId="77777777" w:rsidTr="4085F79D">
        <w:trPr>
          <w:cantSplit/>
          <w:trHeight w:val="438"/>
        </w:trPr>
        <w:tc>
          <w:tcPr>
            <w:tcW w:w="3555" w:type="dxa"/>
            <w:tcBorders>
              <w:top w:val="double" w:sz="4" w:space="0" w:color="auto"/>
              <w:bottom w:val="single" w:sz="12" w:space="0" w:color="auto"/>
            </w:tcBorders>
            <w:shd w:val="clear" w:color="auto" w:fill="C6D9F1"/>
            <w:vAlign w:val="center"/>
          </w:tcPr>
          <w:p w14:paraId="2615BF21" w14:textId="77777777" w:rsidR="00836647" w:rsidRPr="00C97934" w:rsidRDefault="7E68177C" w:rsidP="4085F79D">
            <w:pPr>
              <w:rPr>
                <w:rFonts w:ascii="Arial" w:hAnsi="Arial" w:cs="Arial"/>
                <w:b/>
                <w:bCs/>
                <w:sz w:val="24"/>
                <w:szCs w:val="24"/>
              </w:rPr>
            </w:pPr>
            <w:r w:rsidRPr="4085F79D">
              <w:rPr>
                <w:rFonts w:ascii="Arial" w:hAnsi="Arial" w:cs="Arial"/>
                <w:b/>
                <w:bCs/>
                <w:sz w:val="24"/>
                <w:szCs w:val="24"/>
              </w:rPr>
              <w:t>Bidder’s Organization Name:</w:t>
            </w:r>
          </w:p>
        </w:tc>
        <w:tc>
          <w:tcPr>
            <w:tcW w:w="6795" w:type="dxa"/>
            <w:tcBorders>
              <w:top w:val="double" w:sz="4" w:space="0" w:color="auto"/>
              <w:bottom w:val="single" w:sz="12" w:space="0" w:color="auto"/>
            </w:tcBorders>
            <w:vAlign w:val="center"/>
          </w:tcPr>
          <w:p w14:paraId="2B52137B" w14:textId="77777777" w:rsidR="00836647" w:rsidRPr="00C97934" w:rsidRDefault="00836647" w:rsidP="4085F79D">
            <w:pPr>
              <w:rPr>
                <w:rFonts w:ascii="Arial" w:hAnsi="Arial" w:cs="Arial"/>
                <w:b/>
                <w:bCs/>
                <w:sz w:val="24"/>
                <w:szCs w:val="24"/>
              </w:rPr>
            </w:pPr>
          </w:p>
        </w:tc>
      </w:tr>
      <w:tr w:rsidR="00836647" w:rsidRPr="00C97934" w14:paraId="4070C418" w14:textId="77777777" w:rsidTr="4085F79D">
        <w:trPr>
          <w:cantSplit/>
          <w:trHeight w:val="438"/>
        </w:trPr>
        <w:tc>
          <w:tcPr>
            <w:tcW w:w="3555" w:type="dxa"/>
            <w:tcBorders>
              <w:top w:val="single" w:sz="12" w:space="0" w:color="auto"/>
              <w:bottom w:val="double" w:sz="4" w:space="0" w:color="auto"/>
            </w:tcBorders>
            <w:shd w:val="clear" w:color="auto" w:fill="C6D9F1"/>
            <w:vAlign w:val="center"/>
          </w:tcPr>
          <w:p w14:paraId="5FB4DB3C" w14:textId="7E7ADD5B" w:rsidR="00836647" w:rsidRPr="00C97934" w:rsidRDefault="001E35A7" w:rsidP="4085F79D">
            <w:pPr>
              <w:rPr>
                <w:rFonts w:ascii="Arial" w:hAnsi="Arial" w:cs="Arial"/>
                <w:b/>
                <w:bCs/>
                <w:sz w:val="24"/>
                <w:szCs w:val="24"/>
              </w:rPr>
            </w:pPr>
            <w:r>
              <w:rPr>
                <w:rFonts w:ascii="Arial" w:hAnsi="Arial" w:cs="Arial"/>
                <w:b/>
                <w:bCs/>
                <w:sz w:val="24"/>
                <w:szCs w:val="24"/>
              </w:rPr>
              <w:t xml:space="preserve">Total </w:t>
            </w:r>
            <w:r w:rsidR="7E68177C" w:rsidRPr="4085F79D">
              <w:rPr>
                <w:rFonts w:ascii="Arial" w:hAnsi="Arial" w:cs="Arial"/>
                <w:b/>
                <w:bCs/>
                <w:sz w:val="24"/>
                <w:szCs w:val="24"/>
              </w:rPr>
              <w:t>Proposed Cost:</w:t>
            </w:r>
          </w:p>
        </w:tc>
        <w:tc>
          <w:tcPr>
            <w:tcW w:w="6795" w:type="dxa"/>
            <w:tcBorders>
              <w:top w:val="single" w:sz="12" w:space="0" w:color="auto"/>
            </w:tcBorders>
            <w:vAlign w:val="center"/>
          </w:tcPr>
          <w:p w14:paraId="384B6BBB" w14:textId="77777777" w:rsidR="00836647" w:rsidRPr="00C97934" w:rsidRDefault="7E68177C" w:rsidP="4085F79D">
            <w:pPr>
              <w:rPr>
                <w:rFonts w:ascii="Arial" w:hAnsi="Arial" w:cs="Arial"/>
                <w:b/>
                <w:bCs/>
                <w:sz w:val="24"/>
                <w:szCs w:val="24"/>
              </w:rPr>
            </w:pPr>
            <w:r w:rsidRPr="4085F79D">
              <w:rPr>
                <w:rFonts w:ascii="Arial" w:hAnsi="Arial" w:cs="Arial"/>
                <w:b/>
                <w:bCs/>
                <w:sz w:val="24"/>
                <w:szCs w:val="24"/>
              </w:rPr>
              <w:t xml:space="preserve">$ </w:t>
            </w:r>
          </w:p>
        </w:tc>
      </w:tr>
    </w:tbl>
    <w:p w14:paraId="411F9A6B" w14:textId="77777777" w:rsidR="00836647" w:rsidRPr="00C97934" w:rsidRDefault="00836647" w:rsidP="0083664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CC7E3DE" w14:textId="192B52FD" w:rsidR="00836647" w:rsidRDefault="7E68177C" w:rsidP="4085F79D">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4085F79D">
        <w:rPr>
          <w:rFonts w:ascii="Arial" w:hAnsi="Arial" w:cs="Arial"/>
          <w:sz w:val="24"/>
          <w:szCs w:val="24"/>
        </w:rPr>
        <w:t xml:space="preserve">Please provide a budget breakdown for the project, covering the initial period beginning </w:t>
      </w:r>
      <w:r w:rsidR="00C325DC">
        <w:rPr>
          <w:rFonts w:ascii="Arial" w:hAnsi="Arial" w:cs="Arial"/>
          <w:sz w:val="24"/>
          <w:szCs w:val="24"/>
        </w:rPr>
        <w:t xml:space="preserve">February 15, 2024 and ending March 31, 2025 as defined in Part I, C of the RFP. </w:t>
      </w:r>
      <w:r w:rsidRPr="4085F79D">
        <w:rPr>
          <w:rFonts w:ascii="Arial" w:hAnsi="Arial" w:cs="Arial"/>
          <w:sz w:val="24"/>
          <w:szCs w:val="24"/>
        </w:rPr>
        <w:t xml:space="preserve"> The budget breakdown is for informational purposes only but should be used to support the Proposed Cost figure, which will be used in the mathematical formula to determine the score of the Cost Proposal (as defined in Part V, B</w:t>
      </w:r>
      <w:r w:rsidR="001E35A7">
        <w:rPr>
          <w:rFonts w:ascii="Arial" w:hAnsi="Arial" w:cs="Arial"/>
          <w:sz w:val="24"/>
          <w:szCs w:val="24"/>
        </w:rPr>
        <w:t>, 3 of the RFP</w:t>
      </w:r>
      <w:r w:rsidRPr="4085F79D">
        <w:rPr>
          <w:rFonts w:ascii="Arial" w:hAnsi="Arial" w:cs="Arial"/>
          <w:sz w:val="24"/>
          <w:szCs w:val="24"/>
        </w:rPr>
        <w:t xml:space="preserve">). </w:t>
      </w:r>
    </w:p>
    <w:p w14:paraId="3B7D739F" w14:textId="77777777" w:rsidR="00836647" w:rsidRDefault="00836647" w:rsidP="008366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6C96889" w14:textId="77777777" w:rsidR="00836647" w:rsidRDefault="7E68177C" w:rsidP="008366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4085F79D">
        <w:rPr>
          <w:rFonts w:ascii="Arial" w:hAnsi="Arial" w:cs="Arial"/>
          <w:sz w:val="24"/>
          <w:szCs w:val="24"/>
        </w:rPr>
        <w:t>Please use the template below to complete the budget breakdown. Add rows under each Task as needed and define the Position titles. “Position A” and “Position B” are placeholders only and should be modified to fit the Bidder’s proposed positions to complete each task.</w:t>
      </w:r>
    </w:p>
    <w:p w14:paraId="07BC3E71" w14:textId="77777777" w:rsidR="00836647" w:rsidRDefault="00836647" w:rsidP="008366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Style w:val="TableGrid"/>
        <w:tblW w:w="10525" w:type="dxa"/>
        <w:tblLook w:val="04A0" w:firstRow="1" w:lastRow="0" w:firstColumn="1" w:lastColumn="0" w:noHBand="0" w:noVBand="1"/>
      </w:tblPr>
      <w:tblGrid>
        <w:gridCol w:w="3505"/>
        <w:gridCol w:w="2160"/>
        <w:gridCol w:w="2250"/>
        <w:gridCol w:w="2610"/>
      </w:tblGrid>
      <w:tr w:rsidR="00836647" w14:paraId="3831B26B" w14:textId="77777777" w:rsidTr="4085F79D">
        <w:trPr>
          <w:trHeight w:val="300"/>
        </w:trPr>
        <w:tc>
          <w:tcPr>
            <w:tcW w:w="3505" w:type="dxa"/>
          </w:tcPr>
          <w:p w14:paraId="5BB43364" w14:textId="77777777" w:rsidR="00836647" w:rsidRDefault="00836647" w:rsidP="4085F79D">
            <w:pPr>
              <w:pStyle w:val="DefaultText"/>
              <w:rPr>
                <w:rFonts w:ascii="Arial" w:hAnsi="Arial" w:cs="Arial"/>
                <w:b/>
                <w:bCs/>
              </w:rPr>
            </w:pPr>
          </w:p>
        </w:tc>
        <w:tc>
          <w:tcPr>
            <w:tcW w:w="2160" w:type="dxa"/>
            <w:vAlign w:val="center"/>
          </w:tcPr>
          <w:p w14:paraId="2B2461F7" w14:textId="77777777" w:rsidR="00836647" w:rsidRDefault="7E68177C" w:rsidP="4085F79D">
            <w:pPr>
              <w:pStyle w:val="DefaultText"/>
              <w:jc w:val="center"/>
              <w:rPr>
                <w:rFonts w:ascii="Arial" w:hAnsi="Arial" w:cs="Arial"/>
                <w:b/>
                <w:bCs/>
              </w:rPr>
            </w:pPr>
            <w:r w:rsidRPr="4085F79D">
              <w:rPr>
                <w:rFonts w:ascii="Arial" w:hAnsi="Arial" w:cs="Arial"/>
                <w:b/>
                <w:bCs/>
              </w:rPr>
              <w:t>Estimated Hours</w:t>
            </w:r>
          </w:p>
        </w:tc>
        <w:tc>
          <w:tcPr>
            <w:tcW w:w="2250" w:type="dxa"/>
            <w:vAlign w:val="center"/>
          </w:tcPr>
          <w:p w14:paraId="2DCF0404" w14:textId="77777777" w:rsidR="00836647" w:rsidRDefault="7E68177C" w:rsidP="4085F79D">
            <w:pPr>
              <w:pStyle w:val="DefaultText"/>
              <w:jc w:val="center"/>
              <w:rPr>
                <w:rFonts w:ascii="Arial" w:hAnsi="Arial" w:cs="Arial"/>
                <w:b/>
                <w:bCs/>
              </w:rPr>
            </w:pPr>
            <w:r w:rsidRPr="4085F79D">
              <w:rPr>
                <w:rFonts w:ascii="Arial" w:hAnsi="Arial" w:cs="Arial"/>
                <w:b/>
                <w:bCs/>
              </w:rPr>
              <w:t>Cost per Hour</w:t>
            </w:r>
          </w:p>
        </w:tc>
        <w:tc>
          <w:tcPr>
            <w:tcW w:w="2610" w:type="dxa"/>
            <w:vAlign w:val="center"/>
          </w:tcPr>
          <w:p w14:paraId="79D9EBA3" w14:textId="77777777" w:rsidR="00836647" w:rsidRDefault="7E68177C" w:rsidP="4085F79D">
            <w:pPr>
              <w:pStyle w:val="DefaultText"/>
              <w:jc w:val="center"/>
              <w:rPr>
                <w:rFonts w:ascii="Arial" w:hAnsi="Arial" w:cs="Arial"/>
                <w:b/>
                <w:bCs/>
              </w:rPr>
            </w:pPr>
            <w:r w:rsidRPr="4085F79D">
              <w:rPr>
                <w:rFonts w:ascii="Arial" w:hAnsi="Arial" w:cs="Arial"/>
                <w:b/>
                <w:bCs/>
              </w:rPr>
              <w:t>Total Cost</w:t>
            </w:r>
          </w:p>
        </w:tc>
      </w:tr>
      <w:tr w:rsidR="00836647" w14:paraId="6EB21787" w14:textId="77777777" w:rsidTr="4085F79D">
        <w:trPr>
          <w:trHeight w:val="300"/>
        </w:trPr>
        <w:tc>
          <w:tcPr>
            <w:tcW w:w="3505" w:type="dxa"/>
          </w:tcPr>
          <w:p w14:paraId="6596836B" w14:textId="78BEE840" w:rsidR="00836647" w:rsidRDefault="006422BB" w:rsidP="4085F79D">
            <w:pPr>
              <w:pStyle w:val="DefaultText"/>
              <w:spacing w:line="259" w:lineRule="auto"/>
            </w:pPr>
            <w:r w:rsidRPr="4085F79D">
              <w:rPr>
                <w:rFonts w:ascii="Arial" w:hAnsi="Arial" w:cs="Arial"/>
                <w:b/>
                <w:bCs/>
              </w:rPr>
              <w:t>Study Part I</w:t>
            </w:r>
            <w:r w:rsidR="007371BA">
              <w:rPr>
                <w:rFonts w:ascii="Arial" w:hAnsi="Arial" w:cs="Arial"/>
                <w:b/>
                <w:bCs/>
              </w:rPr>
              <w:t xml:space="preserve"> Discovery</w:t>
            </w:r>
            <w:r w:rsidRPr="4085F79D">
              <w:rPr>
                <w:rFonts w:ascii="Arial" w:hAnsi="Arial" w:cs="Arial"/>
                <w:b/>
                <w:bCs/>
              </w:rPr>
              <w:t xml:space="preserve"> </w:t>
            </w:r>
          </w:p>
        </w:tc>
        <w:tc>
          <w:tcPr>
            <w:tcW w:w="2160" w:type="dxa"/>
          </w:tcPr>
          <w:p w14:paraId="5A3C83D3" w14:textId="77777777" w:rsidR="00836647" w:rsidRDefault="00836647" w:rsidP="4085F79D">
            <w:pPr>
              <w:pStyle w:val="DefaultText"/>
              <w:rPr>
                <w:rFonts w:ascii="Arial" w:hAnsi="Arial" w:cs="Arial"/>
                <w:b/>
                <w:bCs/>
              </w:rPr>
            </w:pPr>
          </w:p>
        </w:tc>
        <w:tc>
          <w:tcPr>
            <w:tcW w:w="2250" w:type="dxa"/>
          </w:tcPr>
          <w:p w14:paraId="5E9A1B54" w14:textId="77777777" w:rsidR="00836647" w:rsidRDefault="00836647" w:rsidP="4085F79D">
            <w:pPr>
              <w:pStyle w:val="DefaultText"/>
              <w:rPr>
                <w:rFonts w:ascii="Arial" w:hAnsi="Arial" w:cs="Arial"/>
                <w:b/>
                <w:bCs/>
              </w:rPr>
            </w:pPr>
          </w:p>
        </w:tc>
        <w:tc>
          <w:tcPr>
            <w:tcW w:w="2610" w:type="dxa"/>
          </w:tcPr>
          <w:p w14:paraId="59175203" w14:textId="77777777" w:rsidR="00836647" w:rsidRDefault="00836647" w:rsidP="4085F79D">
            <w:pPr>
              <w:pStyle w:val="DefaultText"/>
              <w:rPr>
                <w:rFonts w:ascii="Arial" w:hAnsi="Arial" w:cs="Arial"/>
                <w:b/>
                <w:bCs/>
              </w:rPr>
            </w:pPr>
          </w:p>
        </w:tc>
      </w:tr>
      <w:tr w:rsidR="00836647" w14:paraId="6EA66EBD" w14:textId="77777777" w:rsidTr="4085F79D">
        <w:trPr>
          <w:trHeight w:val="300"/>
        </w:trPr>
        <w:tc>
          <w:tcPr>
            <w:tcW w:w="3505" w:type="dxa"/>
          </w:tcPr>
          <w:p w14:paraId="413D7919" w14:textId="77777777" w:rsidR="00836647" w:rsidRPr="00EC3088" w:rsidRDefault="7E68177C" w:rsidP="4085F79D">
            <w:pPr>
              <w:pStyle w:val="DefaultText"/>
              <w:rPr>
                <w:rFonts w:ascii="Arial" w:hAnsi="Arial" w:cs="Arial"/>
              </w:rPr>
            </w:pPr>
            <w:r w:rsidRPr="4085F79D">
              <w:rPr>
                <w:rFonts w:ascii="Arial" w:hAnsi="Arial" w:cs="Arial"/>
              </w:rPr>
              <w:t>Position A</w:t>
            </w:r>
          </w:p>
        </w:tc>
        <w:tc>
          <w:tcPr>
            <w:tcW w:w="2160" w:type="dxa"/>
          </w:tcPr>
          <w:p w14:paraId="6E5B9304" w14:textId="77777777" w:rsidR="00836647" w:rsidRDefault="00836647" w:rsidP="4085F79D">
            <w:pPr>
              <w:pStyle w:val="DefaultText"/>
              <w:rPr>
                <w:rFonts w:ascii="Arial" w:hAnsi="Arial" w:cs="Arial"/>
                <w:b/>
                <w:bCs/>
              </w:rPr>
            </w:pPr>
          </w:p>
        </w:tc>
        <w:tc>
          <w:tcPr>
            <w:tcW w:w="2250" w:type="dxa"/>
          </w:tcPr>
          <w:p w14:paraId="4A23DF9D" w14:textId="77777777" w:rsidR="00836647" w:rsidRDefault="00836647" w:rsidP="4085F79D">
            <w:pPr>
              <w:pStyle w:val="DefaultText"/>
              <w:rPr>
                <w:rFonts w:ascii="Arial" w:hAnsi="Arial" w:cs="Arial"/>
                <w:b/>
                <w:bCs/>
              </w:rPr>
            </w:pPr>
          </w:p>
        </w:tc>
        <w:tc>
          <w:tcPr>
            <w:tcW w:w="2610" w:type="dxa"/>
          </w:tcPr>
          <w:p w14:paraId="5D4657E2" w14:textId="77777777" w:rsidR="00836647" w:rsidRDefault="00836647" w:rsidP="4085F79D">
            <w:pPr>
              <w:pStyle w:val="DefaultText"/>
              <w:rPr>
                <w:rFonts w:ascii="Arial" w:hAnsi="Arial" w:cs="Arial"/>
                <w:b/>
                <w:bCs/>
              </w:rPr>
            </w:pPr>
          </w:p>
        </w:tc>
      </w:tr>
      <w:tr w:rsidR="00836647" w14:paraId="75FF78E7" w14:textId="77777777" w:rsidTr="4085F79D">
        <w:trPr>
          <w:trHeight w:val="300"/>
        </w:trPr>
        <w:tc>
          <w:tcPr>
            <w:tcW w:w="3505" w:type="dxa"/>
          </w:tcPr>
          <w:p w14:paraId="01F3293F" w14:textId="77777777" w:rsidR="00836647" w:rsidRPr="00EC3088" w:rsidRDefault="7E68177C" w:rsidP="4085F79D">
            <w:pPr>
              <w:pStyle w:val="DefaultText"/>
              <w:rPr>
                <w:rFonts w:ascii="Arial" w:hAnsi="Arial" w:cs="Arial"/>
              </w:rPr>
            </w:pPr>
            <w:r w:rsidRPr="4085F79D">
              <w:rPr>
                <w:rFonts w:ascii="Arial" w:hAnsi="Arial" w:cs="Arial"/>
              </w:rPr>
              <w:t>Position B</w:t>
            </w:r>
          </w:p>
        </w:tc>
        <w:tc>
          <w:tcPr>
            <w:tcW w:w="2160" w:type="dxa"/>
          </w:tcPr>
          <w:p w14:paraId="68820E9B" w14:textId="77777777" w:rsidR="00836647" w:rsidRDefault="00836647" w:rsidP="4085F79D">
            <w:pPr>
              <w:pStyle w:val="DefaultText"/>
              <w:rPr>
                <w:rFonts w:ascii="Arial" w:hAnsi="Arial" w:cs="Arial"/>
                <w:b/>
                <w:bCs/>
              </w:rPr>
            </w:pPr>
          </w:p>
        </w:tc>
        <w:tc>
          <w:tcPr>
            <w:tcW w:w="2250" w:type="dxa"/>
          </w:tcPr>
          <w:p w14:paraId="60773D68" w14:textId="77777777" w:rsidR="00836647" w:rsidRDefault="00836647" w:rsidP="4085F79D">
            <w:pPr>
              <w:pStyle w:val="DefaultText"/>
              <w:rPr>
                <w:rFonts w:ascii="Arial" w:hAnsi="Arial" w:cs="Arial"/>
                <w:b/>
                <w:bCs/>
              </w:rPr>
            </w:pPr>
          </w:p>
        </w:tc>
        <w:tc>
          <w:tcPr>
            <w:tcW w:w="2610" w:type="dxa"/>
          </w:tcPr>
          <w:p w14:paraId="597B9B3E" w14:textId="77777777" w:rsidR="00836647" w:rsidRDefault="00836647" w:rsidP="4085F79D">
            <w:pPr>
              <w:pStyle w:val="DefaultText"/>
              <w:rPr>
                <w:rFonts w:ascii="Arial" w:hAnsi="Arial" w:cs="Arial"/>
                <w:b/>
                <w:bCs/>
              </w:rPr>
            </w:pPr>
          </w:p>
        </w:tc>
      </w:tr>
      <w:tr w:rsidR="00836647" w14:paraId="2757652E" w14:textId="77777777" w:rsidTr="4085F79D">
        <w:trPr>
          <w:trHeight w:val="300"/>
        </w:trPr>
        <w:tc>
          <w:tcPr>
            <w:tcW w:w="3505" w:type="dxa"/>
          </w:tcPr>
          <w:p w14:paraId="64CE3EE3" w14:textId="77777777" w:rsidR="00836647" w:rsidRPr="0064212E" w:rsidRDefault="7E68177C" w:rsidP="4085F79D">
            <w:pPr>
              <w:pStyle w:val="DefaultText"/>
              <w:rPr>
                <w:rFonts w:ascii="Arial" w:hAnsi="Arial" w:cs="Arial"/>
                <w:i/>
                <w:iCs/>
              </w:rPr>
            </w:pPr>
            <w:r w:rsidRPr="4085F79D">
              <w:rPr>
                <w:rFonts w:ascii="Arial" w:hAnsi="Arial" w:cs="Arial"/>
                <w:i/>
                <w:iCs/>
              </w:rPr>
              <w:t>(add rows as needed)</w:t>
            </w:r>
          </w:p>
        </w:tc>
        <w:tc>
          <w:tcPr>
            <w:tcW w:w="2160" w:type="dxa"/>
          </w:tcPr>
          <w:p w14:paraId="574F65CD" w14:textId="77777777" w:rsidR="00836647" w:rsidRDefault="00836647" w:rsidP="4085F79D">
            <w:pPr>
              <w:pStyle w:val="DefaultText"/>
              <w:rPr>
                <w:rFonts w:ascii="Arial" w:hAnsi="Arial" w:cs="Arial"/>
                <w:b/>
                <w:bCs/>
              </w:rPr>
            </w:pPr>
          </w:p>
        </w:tc>
        <w:tc>
          <w:tcPr>
            <w:tcW w:w="2250" w:type="dxa"/>
          </w:tcPr>
          <w:p w14:paraId="1C01536C" w14:textId="77777777" w:rsidR="00836647" w:rsidRDefault="00836647" w:rsidP="4085F79D">
            <w:pPr>
              <w:pStyle w:val="DefaultText"/>
              <w:rPr>
                <w:rFonts w:ascii="Arial" w:hAnsi="Arial" w:cs="Arial"/>
                <w:b/>
                <w:bCs/>
              </w:rPr>
            </w:pPr>
          </w:p>
        </w:tc>
        <w:tc>
          <w:tcPr>
            <w:tcW w:w="2610" w:type="dxa"/>
          </w:tcPr>
          <w:p w14:paraId="79EA29ED" w14:textId="77777777" w:rsidR="00836647" w:rsidRDefault="00836647" w:rsidP="4085F79D">
            <w:pPr>
              <w:pStyle w:val="DefaultText"/>
              <w:rPr>
                <w:rFonts w:ascii="Arial" w:hAnsi="Arial" w:cs="Arial"/>
                <w:b/>
                <w:bCs/>
              </w:rPr>
            </w:pPr>
          </w:p>
        </w:tc>
      </w:tr>
      <w:tr w:rsidR="00836647" w14:paraId="163836F4" w14:textId="77777777" w:rsidTr="4085F79D">
        <w:trPr>
          <w:trHeight w:val="300"/>
        </w:trPr>
        <w:tc>
          <w:tcPr>
            <w:tcW w:w="7915" w:type="dxa"/>
            <w:gridSpan w:val="3"/>
            <w:vAlign w:val="center"/>
          </w:tcPr>
          <w:p w14:paraId="5ED167C2" w14:textId="15CD6B3C" w:rsidR="00836647" w:rsidRDefault="7E68177C" w:rsidP="4085F79D">
            <w:pPr>
              <w:pStyle w:val="DefaultText"/>
              <w:jc w:val="right"/>
              <w:rPr>
                <w:rFonts w:ascii="Arial" w:hAnsi="Arial" w:cs="Arial"/>
                <w:b/>
                <w:bCs/>
              </w:rPr>
            </w:pPr>
            <w:r w:rsidRPr="4085F79D">
              <w:rPr>
                <w:rFonts w:ascii="Arial" w:hAnsi="Arial" w:cs="Arial"/>
                <w:b/>
                <w:bCs/>
              </w:rPr>
              <w:t xml:space="preserve">Total Cost - </w:t>
            </w:r>
            <w:r w:rsidR="00BC7854">
              <w:rPr>
                <w:rFonts w:ascii="Arial" w:hAnsi="Arial" w:cs="Arial"/>
                <w:b/>
                <w:bCs/>
              </w:rPr>
              <w:t>Discovery</w:t>
            </w:r>
          </w:p>
        </w:tc>
        <w:tc>
          <w:tcPr>
            <w:tcW w:w="2610" w:type="dxa"/>
          </w:tcPr>
          <w:p w14:paraId="22865359" w14:textId="77777777" w:rsidR="00836647" w:rsidRDefault="00836647" w:rsidP="4085F79D">
            <w:pPr>
              <w:pStyle w:val="DefaultText"/>
              <w:rPr>
                <w:rFonts w:ascii="Arial" w:hAnsi="Arial" w:cs="Arial"/>
                <w:b/>
                <w:bCs/>
              </w:rPr>
            </w:pPr>
          </w:p>
        </w:tc>
      </w:tr>
      <w:tr w:rsidR="00836647" w14:paraId="1FAC96F9" w14:textId="77777777" w:rsidTr="4085F79D">
        <w:trPr>
          <w:trHeight w:val="300"/>
        </w:trPr>
        <w:tc>
          <w:tcPr>
            <w:tcW w:w="3505" w:type="dxa"/>
          </w:tcPr>
          <w:p w14:paraId="05A0FC45" w14:textId="247E4CE7" w:rsidR="00836647" w:rsidRDefault="128F81A3" w:rsidP="4085F79D">
            <w:pPr>
              <w:pStyle w:val="DefaultText"/>
              <w:spacing w:line="259" w:lineRule="auto"/>
            </w:pPr>
            <w:r w:rsidRPr="4085F79D">
              <w:rPr>
                <w:rFonts w:ascii="Arial" w:hAnsi="Arial" w:cs="Arial"/>
                <w:b/>
                <w:bCs/>
              </w:rPr>
              <w:t xml:space="preserve">Study Part I </w:t>
            </w:r>
            <w:r w:rsidR="007371BA">
              <w:rPr>
                <w:rFonts w:ascii="Arial" w:hAnsi="Arial" w:cs="Arial"/>
                <w:b/>
                <w:bCs/>
              </w:rPr>
              <w:t>Stakeholder Engagement</w:t>
            </w:r>
          </w:p>
        </w:tc>
        <w:tc>
          <w:tcPr>
            <w:tcW w:w="2160" w:type="dxa"/>
          </w:tcPr>
          <w:p w14:paraId="0BFA9D70" w14:textId="77777777" w:rsidR="00836647" w:rsidRDefault="00836647" w:rsidP="4085F79D">
            <w:pPr>
              <w:pStyle w:val="DefaultText"/>
              <w:rPr>
                <w:rFonts w:ascii="Arial" w:hAnsi="Arial" w:cs="Arial"/>
                <w:b/>
                <w:bCs/>
              </w:rPr>
            </w:pPr>
          </w:p>
        </w:tc>
        <w:tc>
          <w:tcPr>
            <w:tcW w:w="2250" w:type="dxa"/>
          </w:tcPr>
          <w:p w14:paraId="28769846" w14:textId="77777777" w:rsidR="00836647" w:rsidRDefault="00836647" w:rsidP="4085F79D">
            <w:pPr>
              <w:pStyle w:val="DefaultText"/>
              <w:rPr>
                <w:rFonts w:ascii="Arial" w:hAnsi="Arial" w:cs="Arial"/>
                <w:b/>
                <w:bCs/>
              </w:rPr>
            </w:pPr>
          </w:p>
        </w:tc>
        <w:tc>
          <w:tcPr>
            <w:tcW w:w="2610" w:type="dxa"/>
          </w:tcPr>
          <w:p w14:paraId="68BC6CF3" w14:textId="77777777" w:rsidR="00836647" w:rsidRDefault="00836647" w:rsidP="4085F79D">
            <w:pPr>
              <w:pStyle w:val="DefaultText"/>
              <w:rPr>
                <w:rFonts w:ascii="Arial" w:hAnsi="Arial" w:cs="Arial"/>
                <w:b/>
                <w:bCs/>
              </w:rPr>
            </w:pPr>
          </w:p>
        </w:tc>
      </w:tr>
      <w:tr w:rsidR="00836647" w14:paraId="525E4F3E" w14:textId="77777777" w:rsidTr="4085F79D">
        <w:trPr>
          <w:trHeight w:val="300"/>
        </w:trPr>
        <w:tc>
          <w:tcPr>
            <w:tcW w:w="3505" w:type="dxa"/>
          </w:tcPr>
          <w:p w14:paraId="3B288920" w14:textId="77777777" w:rsidR="00836647" w:rsidRPr="00EC3088" w:rsidRDefault="7E68177C" w:rsidP="4085F79D">
            <w:pPr>
              <w:pStyle w:val="DefaultText"/>
              <w:rPr>
                <w:rFonts w:ascii="Arial" w:hAnsi="Arial" w:cs="Arial"/>
              </w:rPr>
            </w:pPr>
            <w:r w:rsidRPr="4085F79D">
              <w:rPr>
                <w:rFonts w:ascii="Arial" w:hAnsi="Arial" w:cs="Arial"/>
              </w:rPr>
              <w:t>Position A</w:t>
            </w:r>
          </w:p>
        </w:tc>
        <w:tc>
          <w:tcPr>
            <w:tcW w:w="2160" w:type="dxa"/>
          </w:tcPr>
          <w:p w14:paraId="1D217315" w14:textId="77777777" w:rsidR="00836647" w:rsidRDefault="00836647" w:rsidP="4085F79D">
            <w:pPr>
              <w:pStyle w:val="DefaultText"/>
              <w:rPr>
                <w:rFonts w:ascii="Arial" w:hAnsi="Arial" w:cs="Arial"/>
                <w:b/>
                <w:bCs/>
              </w:rPr>
            </w:pPr>
          </w:p>
        </w:tc>
        <w:tc>
          <w:tcPr>
            <w:tcW w:w="2250" w:type="dxa"/>
          </w:tcPr>
          <w:p w14:paraId="2748BA08" w14:textId="77777777" w:rsidR="00836647" w:rsidRDefault="00836647" w:rsidP="4085F79D">
            <w:pPr>
              <w:pStyle w:val="DefaultText"/>
              <w:rPr>
                <w:rFonts w:ascii="Arial" w:hAnsi="Arial" w:cs="Arial"/>
                <w:b/>
                <w:bCs/>
              </w:rPr>
            </w:pPr>
          </w:p>
        </w:tc>
        <w:tc>
          <w:tcPr>
            <w:tcW w:w="2610" w:type="dxa"/>
          </w:tcPr>
          <w:p w14:paraId="2C1590BC" w14:textId="77777777" w:rsidR="00836647" w:rsidRDefault="00836647" w:rsidP="4085F79D">
            <w:pPr>
              <w:pStyle w:val="DefaultText"/>
              <w:rPr>
                <w:rFonts w:ascii="Arial" w:hAnsi="Arial" w:cs="Arial"/>
                <w:b/>
                <w:bCs/>
              </w:rPr>
            </w:pPr>
          </w:p>
        </w:tc>
      </w:tr>
      <w:tr w:rsidR="00836647" w14:paraId="4FFD5C04" w14:textId="77777777" w:rsidTr="4085F79D">
        <w:trPr>
          <w:trHeight w:val="300"/>
        </w:trPr>
        <w:tc>
          <w:tcPr>
            <w:tcW w:w="3505" w:type="dxa"/>
          </w:tcPr>
          <w:p w14:paraId="0712DA4A" w14:textId="77777777" w:rsidR="00836647" w:rsidRPr="0064212E" w:rsidRDefault="7E68177C" w:rsidP="4085F79D">
            <w:pPr>
              <w:pStyle w:val="DefaultText"/>
              <w:rPr>
                <w:rFonts w:ascii="Arial" w:hAnsi="Arial" w:cs="Arial"/>
                <w:i/>
                <w:iCs/>
              </w:rPr>
            </w:pPr>
            <w:r w:rsidRPr="4085F79D">
              <w:rPr>
                <w:rFonts w:ascii="Arial" w:hAnsi="Arial" w:cs="Arial"/>
                <w:i/>
                <w:iCs/>
              </w:rPr>
              <w:t>(add rows as needed)</w:t>
            </w:r>
          </w:p>
        </w:tc>
        <w:tc>
          <w:tcPr>
            <w:tcW w:w="2160" w:type="dxa"/>
          </w:tcPr>
          <w:p w14:paraId="794CF769" w14:textId="77777777" w:rsidR="00836647" w:rsidRDefault="00836647" w:rsidP="4085F79D">
            <w:pPr>
              <w:pStyle w:val="DefaultText"/>
              <w:rPr>
                <w:rFonts w:ascii="Arial" w:hAnsi="Arial" w:cs="Arial"/>
                <w:b/>
                <w:bCs/>
              </w:rPr>
            </w:pPr>
          </w:p>
        </w:tc>
        <w:tc>
          <w:tcPr>
            <w:tcW w:w="2250" w:type="dxa"/>
          </w:tcPr>
          <w:p w14:paraId="18BC6FA2" w14:textId="77777777" w:rsidR="00836647" w:rsidRDefault="00836647" w:rsidP="4085F79D">
            <w:pPr>
              <w:pStyle w:val="DefaultText"/>
              <w:rPr>
                <w:rFonts w:ascii="Arial" w:hAnsi="Arial" w:cs="Arial"/>
                <w:b/>
                <w:bCs/>
              </w:rPr>
            </w:pPr>
          </w:p>
        </w:tc>
        <w:tc>
          <w:tcPr>
            <w:tcW w:w="2610" w:type="dxa"/>
          </w:tcPr>
          <w:p w14:paraId="10135054" w14:textId="77777777" w:rsidR="00836647" w:rsidRDefault="00836647" w:rsidP="4085F79D">
            <w:pPr>
              <w:pStyle w:val="DefaultText"/>
              <w:rPr>
                <w:rFonts w:ascii="Arial" w:hAnsi="Arial" w:cs="Arial"/>
                <w:b/>
                <w:bCs/>
              </w:rPr>
            </w:pPr>
          </w:p>
        </w:tc>
      </w:tr>
      <w:tr w:rsidR="00836647" w14:paraId="41D4E309" w14:textId="77777777" w:rsidTr="4085F79D">
        <w:trPr>
          <w:trHeight w:val="300"/>
        </w:trPr>
        <w:tc>
          <w:tcPr>
            <w:tcW w:w="7915" w:type="dxa"/>
            <w:gridSpan w:val="3"/>
            <w:vAlign w:val="center"/>
          </w:tcPr>
          <w:p w14:paraId="45BFD374" w14:textId="118EB187" w:rsidR="00836647" w:rsidRDefault="7E68177C" w:rsidP="4085F79D">
            <w:pPr>
              <w:pStyle w:val="DefaultText"/>
              <w:jc w:val="right"/>
              <w:rPr>
                <w:rFonts w:ascii="Arial" w:hAnsi="Arial" w:cs="Arial"/>
                <w:b/>
                <w:bCs/>
              </w:rPr>
            </w:pPr>
            <w:r w:rsidRPr="4085F79D">
              <w:rPr>
                <w:rFonts w:ascii="Arial" w:hAnsi="Arial" w:cs="Arial"/>
                <w:b/>
                <w:bCs/>
              </w:rPr>
              <w:t xml:space="preserve">Total Cost - </w:t>
            </w:r>
            <w:r w:rsidR="00BC7854">
              <w:rPr>
                <w:rFonts w:ascii="Arial" w:hAnsi="Arial" w:cs="Arial"/>
                <w:b/>
                <w:bCs/>
              </w:rPr>
              <w:t>Stakeholder Engagement</w:t>
            </w:r>
          </w:p>
        </w:tc>
        <w:tc>
          <w:tcPr>
            <w:tcW w:w="2610" w:type="dxa"/>
          </w:tcPr>
          <w:p w14:paraId="6B1FE659" w14:textId="77777777" w:rsidR="00836647" w:rsidRDefault="00836647" w:rsidP="4085F79D">
            <w:pPr>
              <w:pStyle w:val="DefaultText"/>
              <w:rPr>
                <w:rFonts w:ascii="Arial" w:hAnsi="Arial" w:cs="Arial"/>
                <w:b/>
                <w:bCs/>
              </w:rPr>
            </w:pPr>
          </w:p>
        </w:tc>
      </w:tr>
      <w:tr w:rsidR="00836647" w14:paraId="2409C114" w14:textId="77777777" w:rsidTr="4085F79D">
        <w:trPr>
          <w:trHeight w:val="300"/>
        </w:trPr>
        <w:tc>
          <w:tcPr>
            <w:tcW w:w="3505" w:type="dxa"/>
          </w:tcPr>
          <w:p w14:paraId="1F16B01B" w14:textId="1B2AB40C" w:rsidR="00836647" w:rsidRDefault="10667C56" w:rsidP="4085F79D">
            <w:pPr>
              <w:pStyle w:val="DefaultText"/>
              <w:spacing w:line="259" w:lineRule="auto"/>
              <w:rPr>
                <w:rFonts w:ascii="Arial" w:hAnsi="Arial" w:cs="Arial"/>
                <w:b/>
                <w:bCs/>
              </w:rPr>
            </w:pPr>
            <w:r w:rsidRPr="4085F79D">
              <w:rPr>
                <w:rFonts w:ascii="Arial" w:hAnsi="Arial" w:cs="Arial"/>
                <w:b/>
                <w:bCs/>
              </w:rPr>
              <w:t xml:space="preserve">Study Part I </w:t>
            </w:r>
            <w:bookmarkStart w:id="49" w:name="_Hlk109112583"/>
            <w:r w:rsidR="007371BA">
              <w:rPr>
                <w:rFonts w:ascii="Arial" w:hAnsi="Arial" w:cs="Arial"/>
                <w:b/>
                <w:bCs/>
              </w:rPr>
              <w:t>Assessment</w:t>
            </w:r>
            <w:r w:rsidR="7E68177C" w:rsidRPr="4085F79D">
              <w:rPr>
                <w:rFonts w:ascii="Arial" w:hAnsi="Arial" w:cs="Arial"/>
                <w:b/>
                <w:bCs/>
              </w:rPr>
              <w:t xml:space="preserve"> </w:t>
            </w:r>
          </w:p>
        </w:tc>
        <w:tc>
          <w:tcPr>
            <w:tcW w:w="2160" w:type="dxa"/>
          </w:tcPr>
          <w:p w14:paraId="446EBB7F" w14:textId="77777777" w:rsidR="00836647" w:rsidRDefault="00836647" w:rsidP="4085F79D">
            <w:pPr>
              <w:pStyle w:val="DefaultText"/>
              <w:rPr>
                <w:rFonts w:ascii="Arial" w:hAnsi="Arial" w:cs="Arial"/>
                <w:b/>
                <w:bCs/>
              </w:rPr>
            </w:pPr>
          </w:p>
        </w:tc>
        <w:tc>
          <w:tcPr>
            <w:tcW w:w="2250" w:type="dxa"/>
          </w:tcPr>
          <w:p w14:paraId="671BE01C" w14:textId="77777777" w:rsidR="00836647" w:rsidRDefault="00836647" w:rsidP="4085F79D">
            <w:pPr>
              <w:pStyle w:val="DefaultText"/>
              <w:rPr>
                <w:rFonts w:ascii="Arial" w:hAnsi="Arial" w:cs="Arial"/>
                <w:b/>
                <w:bCs/>
              </w:rPr>
            </w:pPr>
          </w:p>
        </w:tc>
        <w:tc>
          <w:tcPr>
            <w:tcW w:w="2610" w:type="dxa"/>
          </w:tcPr>
          <w:p w14:paraId="33717E5F" w14:textId="77777777" w:rsidR="00836647" w:rsidRDefault="00836647" w:rsidP="4085F79D">
            <w:pPr>
              <w:pStyle w:val="DefaultText"/>
              <w:rPr>
                <w:rFonts w:ascii="Arial" w:hAnsi="Arial" w:cs="Arial"/>
                <w:b/>
                <w:bCs/>
              </w:rPr>
            </w:pPr>
          </w:p>
        </w:tc>
      </w:tr>
      <w:tr w:rsidR="00836647" w14:paraId="2613EA62" w14:textId="77777777" w:rsidTr="4085F79D">
        <w:trPr>
          <w:trHeight w:val="300"/>
        </w:trPr>
        <w:tc>
          <w:tcPr>
            <w:tcW w:w="3505" w:type="dxa"/>
          </w:tcPr>
          <w:p w14:paraId="2540E972" w14:textId="77777777" w:rsidR="00836647" w:rsidRPr="00EC3088" w:rsidRDefault="7E68177C" w:rsidP="4085F79D">
            <w:pPr>
              <w:pStyle w:val="DefaultText"/>
              <w:rPr>
                <w:rFonts w:ascii="Arial" w:hAnsi="Arial" w:cs="Arial"/>
              </w:rPr>
            </w:pPr>
            <w:r w:rsidRPr="4085F79D">
              <w:rPr>
                <w:rFonts w:ascii="Arial" w:hAnsi="Arial" w:cs="Arial"/>
              </w:rPr>
              <w:t>Position A</w:t>
            </w:r>
          </w:p>
        </w:tc>
        <w:tc>
          <w:tcPr>
            <w:tcW w:w="2160" w:type="dxa"/>
          </w:tcPr>
          <w:p w14:paraId="46487156" w14:textId="77777777" w:rsidR="00836647" w:rsidRDefault="00836647" w:rsidP="4085F79D">
            <w:pPr>
              <w:pStyle w:val="DefaultText"/>
              <w:rPr>
                <w:rFonts w:ascii="Arial" w:hAnsi="Arial" w:cs="Arial"/>
                <w:b/>
                <w:bCs/>
              </w:rPr>
            </w:pPr>
          </w:p>
        </w:tc>
        <w:tc>
          <w:tcPr>
            <w:tcW w:w="2250" w:type="dxa"/>
          </w:tcPr>
          <w:p w14:paraId="6430CF8D" w14:textId="77777777" w:rsidR="00836647" w:rsidRDefault="00836647" w:rsidP="4085F79D">
            <w:pPr>
              <w:pStyle w:val="DefaultText"/>
              <w:rPr>
                <w:rFonts w:ascii="Arial" w:hAnsi="Arial" w:cs="Arial"/>
                <w:b/>
                <w:bCs/>
              </w:rPr>
            </w:pPr>
          </w:p>
        </w:tc>
        <w:tc>
          <w:tcPr>
            <w:tcW w:w="2610" w:type="dxa"/>
          </w:tcPr>
          <w:p w14:paraId="3F972FDC" w14:textId="77777777" w:rsidR="00836647" w:rsidRDefault="00836647" w:rsidP="4085F79D">
            <w:pPr>
              <w:pStyle w:val="DefaultText"/>
              <w:rPr>
                <w:rFonts w:ascii="Arial" w:hAnsi="Arial" w:cs="Arial"/>
                <w:b/>
                <w:bCs/>
              </w:rPr>
            </w:pPr>
          </w:p>
        </w:tc>
      </w:tr>
      <w:tr w:rsidR="00836647" w14:paraId="6F458B83" w14:textId="77777777" w:rsidTr="4085F79D">
        <w:trPr>
          <w:trHeight w:val="300"/>
        </w:trPr>
        <w:tc>
          <w:tcPr>
            <w:tcW w:w="3505" w:type="dxa"/>
          </w:tcPr>
          <w:p w14:paraId="651374CF" w14:textId="77777777" w:rsidR="00836647" w:rsidRPr="0064212E" w:rsidRDefault="7E68177C" w:rsidP="4085F79D">
            <w:pPr>
              <w:pStyle w:val="DefaultText"/>
              <w:rPr>
                <w:rFonts w:ascii="Arial" w:hAnsi="Arial" w:cs="Arial"/>
                <w:i/>
                <w:iCs/>
              </w:rPr>
            </w:pPr>
            <w:r w:rsidRPr="4085F79D">
              <w:rPr>
                <w:rFonts w:ascii="Arial" w:hAnsi="Arial" w:cs="Arial"/>
                <w:i/>
                <w:iCs/>
              </w:rPr>
              <w:t>(add rows as needed)</w:t>
            </w:r>
          </w:p>
        </w:tc>
        <w:tc>
          <w:tcPr>
            <w:tcW w:w="2160" w:type="dxa"/>
          </w:tcPr>
          <w:p w14:paraId="367526C8" w14:textId="77777777" w:rsidR="00836647" w:rsidRDefault="00836647" w:rsidP="4085F79D">
            <w:pPr>
              <w:pStyle w:val="DefaultText"/>
              <w:rPr>
                <w:rFonts w:ascii="Arial" w:hAnsi="Arial" w:cs="Arial"/>
                <w:b/>
                <w:bCs/>
              </w:rPr>
            </w:pPr>
          </w:p>
        </w:tc>
        <w:tc>
          <w:tcPr>
            <w:tcW w:w="2250" w:type="dxa"/>
          </w:tcPr>
          <w:p w14:paraId="475D8A9E" w14:textId="77777777" w:rsidR="00836647" w:rsidRDefault="00836647" w:rsidP="4085F79D">
            <w:pPr>
              <w:pStyle w:val="DefaultText"/>
              <w:rPr>
                <w:rFonts w:ascii="Arial" w:hAnsi="Arial" w:cs="Arial"/>
                <w:b/>
                <w:bCs/>
              </w:rPr>
            </w:pPr>
          </w:p>
        </w:tc>
        <w:tc>
          <w:tcPr>
            <w:tcW w:w="2610" w:type="dxa"/>
          </w:tcPr>
          <w:p w14:paraId="6A9B9F92" w14:textId="77777777" w:rsidR="00836647" w:rsidRDefault="00836647" w:rsidP="4085F79D">
            <w:pPr>
              <w:pStyle w:val="DefaultText"/>
              <w:rPr>
                <w:rFonts w:ascii="Arial" w:hAnsi="Arial" w:cs="Arial"/>
                <w:b/>
                <w:bCs/>
              </w:rPr>
            </w:pPr>
          </w:p>
        </w:tc>
      </w:tr>
      <w:tr w:rsidR="00836647" w14:paraId="71947DE5" w14:textId="77777777" w:rsidTr="4085F79D">
        <w:trPr>
          <w:trHeight w:val="300"/>
        </w:trPr>
        <w:tc>
          <w:tcPr>
            <w:tcW w:w="7915" w:type="dxa"/>
            <w:gridSpan w:val="3"/>
            <w:vAlign w:val="center"/>
          </w:tcPr>
          <w:p w14:paraId="5A061ADF" w14:textId="69E28E15" w:rsidR="00836647" w:rsidRDefault="7E68177C" w:rsidP="4085F79D">
            <w:pPr>
              <w:pStyle w:val="DefaultText"/>
              <w:jc w:val="right"/>
              <w:rPr>
                <w:rFonts w:ascii="Arial" w:hAnsi="Arial" w:cs="Arial"/>
                <w:b/>
                <w:bCs/>
              </w:rPr>
            </w:pPr>
            <w:r w:rsidRPr="4085F79D">
              <w:rPr>
                <w:rFonts w:ascii="Arial" w:hAnsi="Arial" w:cs="Arial"/>
                <w:b/>
                <w:bCs/>
              </w:rPr>
              <w:t xml:space="preserve">Total Cost - </w:t>
            </w:r>
            <w:r w:rsidR="00BC7854">
              <w:rPr>
                <w:rFonts w:ascii="Arial" w:hAnsi="Arial" w:cs="Arial"/>
                <w:b/>
                <w:bCs/>
              </w:rPr>
              <w:t>Assessment</w:t>
            </w:r>
          </w:p>
        </w:tc>
        <w:bookmarkEnd w:id="49"/>
        <w:tc>
          <w:tcPr>
            <w:tcW w:w="2610" w:type="dxa"/>
          </w:tcPr>
          <w:p w14:paraId="3741C7A3" w14:textId="77777777" w:rsidR="00836647" w:rsidRDefault="00836647" w:rsidP="4085F79D">
            <w:pPr>
              <w:pStyle w:val="DefaultText"/>
              <w:rPr>
                <w:rFonts w:ascii="Arial" w:hAnsi="Arial" w:cs="Arial"/>
                <w:b/>
                <w:bCs/>
              </w:rPr>
            </w:pPr>
          </w:p>
        </w:tc>
      </w:tr>
      <w:tr w:rsidR="00836647" w14:paraId="62857656" w14:textId="77777777" w:rsidTr="4085F79D">
        <w:trPr>
          <w:trHeight w:val="300"/>
        </w:trPr>
        <w:tc>
          <w:tcPr>
            <w:tcW w:w="3505" w:type="dxa"/>
          </w:tcPr>
          <w:p w14:paraId="68AEB78B" w14:textId="61E297DD" w:rsidR="00836647" w:rsidRDefault="5B1B2BE7" w:rsidP="4085F79D">
            <w:pPr>
              <w:pStyle w:val="DefaultText"/>
              <w:spacing w:line="259" w:lineRule="auto"/>
            </w:pPr>
            <w:r w:rsidRPr="4085F79D">
              <w:rPr>
                <w:rFonts w:ascii="Arial" w:hAnsi="Arial" w:cs="Arial"/>
                <w:b/>
                <w:bCs/>
              </w:rPr>
              <w:t xml:space="preserve">Study Part </w:t>
            </w:r>
            <w:bookmarkStart w:id="50" w:name="_Hlk109112723"/>
            <w:r w:rsidR="007371BA">
              <w:rPr>
                <w:rFonts w:ascii="Arial" w:hAnsi="Arial" w:cs="Arial"/>
                <w:b/>
                <w:bCs/>
              </w:rPr>
              <w:t>I Deliverables Preparation</w:t>
            </w:r>
          </w:p>
        </w:tc>
        <w:tc>
          <w:tcPr>
            <w:tcW w:w="2160" w:type="dxa"/>
          </w:tcPr>
          <w:p w14:paraId="11C44B5B" w14:textId="77777777" w:rsidR="00836647" w:rsidRDefault="00836647" w:rsidP="4085F79D">
            <w:pPr>
              <w:pStyle w:val="DefaultText"/>
              <w:rPr>
                <w:rFonts w:ascii="Arial" w:hAnsi="Arial" w:cs="Arial"/>
                <w:b/>
                <w:bCs/>
              </w:rPr>
            </w:pPr>
          </w:p>
        </w:tc>
        <w:tc>
          <w:tcPr>
            <w:tcW w:w="2250" w:type="dxa"/>
          </w:tcPr>
          <w:p w14:paraId="328B9F34" w14:textId="77777777" w:rsidR="00836647" w:rsidRDefault="00836647" w:rsidP="4085F79D">
            <w:pPr>
              <w:pStyle w:val="DefaultText"/>
              <w:rPr>
                <w:rFonts w:ascii="Arial" w:hAnsi="Arial" w:cs="Arial"/>
                <w:b/>
                <w:bCs/>
              </w:rPr>
            </w:pPr>
          </w:p>
        </w:tc>
        <w:tc>
          <w:tcPr>
            <w:tcW w:w="2610" w:type="dxa"/>
          </w:tcPr>
          <w:p w14:paraId="316749C2" w14:textId="77777777" w:rsidR="00836647" w:rsidRDefault="00836647" w:rsidP="4085F79D">
            <w:pPr>
              <w:pStyle w:val="DefaultText"/>
              <w:rPr>
                <w:rFonts w:ascii="Arial" w:hAnsi="Arial" w:cs="Arial"/>
                <w:b/>
                <w:bCs/>
              </w:rPr>
            </w:pPr>
          </w:p>
        </w:tc>
      </w:tr>
      <w:tr w:rsidR="00836647" w14:paraId="1AEEDBBA" w14:textId="77777777" w:rsidTr="4085F79D">
        <w:trPr>
          <w:trHeight w:val="300"/>
        </w:trPr>
        <w:tc>
          <w:tcPr>
            <w:tcW w:w="3505" w:type="dxa"/>
          </w:tcPr>
          <w:p w14:paraId="3519996F" w14:textId="77777777" w:rsidR="00836647" w:rsidRPr="00EC3088" w:rsidRDefault="7E68177C" w:rsidP="4085F79D">
            <w:pPr>
              <w:pStyle w:val="DefaultText"/>
              <w:rPr>
                <w:rFonts w:ascii="Arial" w:hAnsi="Arial" w:cs="Arial"/>
              </w:rPr>
            </w:pPr>
            <w:r w:rsidRPr="4085F79D">
              <w:rPr>
                <w:rFonts w:ascii="Arial" w:hAnsi="Arial" w:cs="Arial"/>
              </w:rPr>
              <w:t>Position A</w:t>
            </w:r>
          </w:p>
        </w:tc>
        <w:tc>
          <w:tcPr>
            <w:tcW w:w="2160" w:type="dxa"/>
          </w:tcPr>
          <w:p w14:paraId="32200926" w14:textId="77777777" w:rsidR="00836647" w:rsidRDefault="00836647" w:rsidP="4085F79D">
            <w:pPr>
              <w:pStyle w:val="DefaultText"/>
              <w:rPr>
                <w:rFonts w:ascii="Arial" w:hAnsi="Arial" w:cs="Arial"/>
                <w:b/>
                <w:bCs/>
              </w:rPr>
            </w:pPr>
          </w:p>
        </w:tc>
        <w:tc>
          <w:tcPr>
            <w:tcW w:w="2250" w:type="dxa"/>
          </w:tcPr>
          <w:p w14:paraId="120BB7C5" w14:textId="77777777" w:rsidR="00836647" w:rsidRDefault="00836647" w:rsidP="4085F79D">
            <w:pPr>
              <w:pStyle w:val="DefaultText"/>
              <w:rPr>
                <w:rFonts w:ascii="Arial" w:hAnsi="Arial" w:cs="Arial"/>
                <w:b/>
                <w:bCs/>
              </w:rPr>
            </w:pPr>
          </w:p>
        </w:tc>
        <w:tc>
          <w:tcPr>
            <w:tcW w:w="2610" w:type="dxa"/>
          </w:tcPr>
          <w:p w14:paraId="6695C68C" w14:textId="77777777" w:rsidR="00836647" w:rsidRDefault="00836647" w:rsidP="4085F79D">
            <w:pPr>
              <w:pStyle w:val="DefaultText"/>
              <w:rPr>
                <w:rFonts w:ascii="Arial" w:hAnsi="Arial" w:cs="Arial"/>
                <w:b/>
                <w:bCs/>
              </w:rPr>
            </w:pPr>
          </w:p>
        </w:tc>
      </w:tr>
      <w:tr w:rsidR="00836647" w14:paraId="6176F378" w14:textId="77777777" w:rsidTr="4085F79D">
        <w:trPr>
          <w:trHeight w:val="300"/>
        </w:trPr>
        <w:tc>
          <w:tcPr>
            <w:tcW w:w="3505" w:type="dxa"/>
          </w:tcPr>
          <w:p w14:paraId="58703381" w14:textId="77777777" w:rsidR="00836647" w:rsidRPr="0064212E" w:rsidRDefault="7E68177C" w:rsidP="4085F79D">
            <w:pPr>
              <w:pStyle w:val="DefaultText"/>
              <w:rPr>
                <w:rFonts w:ascii="Arial" w:hAnsi="Arial" w:cs="Arial"/>
                <w:i/>
                <w:iCs/>
              </w:rPr>
            </w:pPr>
            <w:r w:rsidRPr="4085F79D">
              <w:rPr>
                <w:rFonts w:ascii="Arial" w:hAnsi="Arial" w:cs="Arial"/>
                <w:i/>
                <w:iCs/>
              </w:rPr>
              <w:t>(add rows as needed)</w:t>
            </w:r>
          </w:p>
        </w:tc>
        <w:tc>
          <w:tcPr>
            <w:tcW w:w="2160" w:type="dxa"/>
          </w:tcPr>
          <w:p w14:paraId="6374B9E5" w14:textId="77777777" w:rsidR="00836647" w:rsidRDefault="00836647" w:rsidP="4085F79D">
            <w:pPr>
              <w:pStyle w:val="DefaultText"/>
              <w:rPr>
                <w:rFonts w:ascii="Arial" w:hAnsi="Arial" w:cs="Arial"/>
                <w:b/>
                <w:bCs/>
              </w:rPr>
            </w:pPr>
          </w:p>
        </w:tc>
        <w:tc>
          <w:tcPr>
            <w:tcW w:w="2250" w:type="dxa"/>
          </w:tcPr>
          <w:p w14:paraId="100C84D3" w14:textId="77777777" w:rsidR="00836647" w:rsidRDefault="00836647" w:rsidP="4085F79D">
            <w:pPr>
              <w:pStyle w:val="DefaultText"/>
              <w:rPr>
                <w:rFonts w:ascii="Arial" w:hAnsi="Arial" w:cs="Arial"/>
                <w:b/>
                <w:bCs/>
              </w:rPr>
            </w:pPr>
          </w:p>
        </w:tc>
        <w:tc>
          <w:tcPr>
            <w:tcW w:w="2610" w:type="dxa"/>
          </w:tcPr>
          <w:p w14:paraId="4B504514" w14:textId="77777777" w:rsidR="00836647" w:rsidRDefault="00836647" w:rsidP="4085F79D">
            <w:pPr>
              <w:pStyle w:val="DefaultText"/>
              <w:rPr>
                <w:rFonts w:ascii="Arial" w:hAnsi="Arial" w:cs="Arial"/>
                <w:b/>
                <w:bCs/>
              </w:rPr>
            </w:pPr>
          </w:p>
        </w:tc>
      </w:tr>
      <w:bookmarkEnd w:id="50"/>
      <w:tr w:rsidR="00836647" w14:paraId="78E90F78" w14:textId="77777777" w:rsidTr="4085F79D">
        <w:trPr>
          <w:trHeight w:val="300"/>
        </w:trPr>
        <w:tc>
          <w:tcPr>
            <w:tcW w:w="7915" w:type="dxa"/>
            <w:gridSpan w:val="3"/>
            <w:vAlign w:val="center"/>
          </w:tcPr>
          <w:p w14:paraId="2B672F51" w14:textId="196C41B6" w:rsidR="00836647" w:rsidRDefault="7E68177C" w:rsidP="4085F79D">
            <w:pPr>
              <w:pStyle w:val="DefaultText"/>
              <w:jc w:val="right"/>
              <w:rPr>
                <w:rFonts w:ascii="Arial" w:hAnsi="Arial" w:cs="Arial"/>
                <w:b/>
                <w:bCs/>
              </w:rPr>
            </w:pPr>
            <w:r w:rsidRPr="4085F79D">
              <w:rPr>
                <w:rFonts w:ascii="Arial" w:hAnsi="Arial" w:cs="Arial"/>
                <w:b/>
                <w:bCs/>
              </w:rPr>
              <w:t xml:space="preserve">Total Cost - </w:t>
            </w:r>
            <w:r w:rsidR="00BC7854">
              <w:rPr>
                <w:rFonts w:ascii="Arial" w:hAnsi="Arial" w:cs="Arial"/>
                <w:b/>
                <w:bCs/>
              </w:rPr>
              <w:t>Deliverables Preparation</w:t>
            </w:r>
          </w:p>
        </w:tc>
        <w:tc>
          <w:tcPr>
            <w:tcW w:w="2610" w:type="dxa"/>
          </w:tcPr>
          <w:p w14:paraId="308EFF68" w14:textId="77777777" w:rsidR="00836647" w:rsidRDefault="00836647" w:rsidP="4085F79D">
            <w:pPr>
              <w:pStyle w:val="DefaultText"/>
              <w:rPr>
                <w:rFonts w:ascii="Arial" w:hAnsi="Arial" w:cs="Arial"/>
                <w:b/>
                <w:bCs/>
              </w:rPr>
            </w:pPr>
          </w:p>
        </w:tc>
      </w:tr>
      <w:tr w:rsidR="00836647" w14:paraId="3ACA9F23" w14:textId="77777777" w:rsidTr="4085F79D">
        <w:trPr>
          <w:trHeight w:val="422"/>
        </w:trPr>
        <w:tc>
          <w:tcPr>
            <w:tcW w:w="7915" w:type="dxa"/>
            <w:gridSpan w:val="3"/>
            <w:vAlign w:val="center"/>
          </w:tcPr>
          <w:p w14:paraId="6019A7AD" w14:textId="23741B63" w:rsidR="00836647" w:rsidRDefault="00BC7854" w:rsidP="4085F79D">
            <w:pPr>
              <w:pStyle w:val="DefaultText"/>
              <w:jc w:val="right"/>
              <w:rPr>
                <w:rFonts w:ascii="Arial" w:hAnsi="Arial" w:cs="Arial"/>
                <w:b/>
                <w:bCs/>
              </w:rPr>
            </w:pPr>
            <w:r>
              <w:rPr>
                <w:rFonts w:ascii="Arial" w:hAnsi="Arial" w:cs="Arial"/>
                <w:b/>
                <w:bCs/>
              </w:rPr>
              <w:t xml:space="preserve">Total </w:t>
            </w:r>
            <w:r w:rsidR="7E68177C" w:rsidRPr="4085F79D">
              <w:rPr>
                <w:rFonts w:ascii="Arial" w:hAnsi="Arial" w:cs="Arial"/>
                <w:b/>
                <w:bCs/>
              </w:rPr>
              <w:t>Proposed Cost</w:t>
            </w:r>
          </w:p>
        </w:tc>
        <w:tc>
          <w:tcPr>
            <w:tcW w:w="2610" w:type="dxa"/>
          </w:tcPr>
          <w:p w14:paraId="53428A90" w14:textId="77777777" w:rsidR="00836647" w:rsidRDefault="00836647" w:rsidP="4085F79D">
            <w:pPr>
              <w:pStyle w:val="DefaultText"/>
              <w:rPr>
                <w:rFonts w:ascii="Arial" w:hAnsi="Arial" w:cs="Arial"/>
                <w:b/>
                <w:bCs/>
              </w:rPr>
            </w:pPr>
          </w:p>
        </w:tc>
      </w:tr>
    </w:tbl>
    <w:p w14:paraId="0A47DFFA" w14:textId="77777777" w:rsidR="00836647" w:rsidRDefault="00836647" w:rsidP="008366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A1C3683" w14:textId="40FC39D0" w:rsidR="00FE4BEB" w:rsidRPr="001E35A7" w:rsidRDefault="00C01C76" w:rsidP="001E35A7">
      <w:pPr>
        <w:pStyle w:val="DefaultText"/>
        <w:rPr>
          <w:rFonts w:ascii="Arial" w:hAnsi="Arial" w:cs="Arial"/>
          <w:b/>
        </w:rPr>
      </w:pPr>
      <w:r w:rsidRPr="00F15A08">
        <w:rPr>
          <w:rFonts w:ascii="Arial" w:hAnsi="Arial" w:cs="Arial"/>
          <w:b/>
          <w:sz w:val="22"/>
          <w:szCs w:val="22"/>
        </w:rPr>
        <w:br w:type="page"/>
      </w:r>
      <w:r w:rsidR="007D618A" w:rsidRPr="00F15A08">
        <w:rPr>
          <w:rFonts w:ascii="Arial" w:hAnsi="Arial" w:cs="Arial"/>
          <w:b/>
          <w:sz w:val="22"/>
          <w:szCs w:val="22"/>
        </w:rPr>
        <w:lastRenderedPageBreak/>
        <w:t xml:space="preserve"> </w:t>
      </w:r>
      <w:r w:rsidR="00FE4BEB" w:rsidRPr="001E35A7">
        <w:rPr>
          <w:rFonts w:ascii="Arial" w:hAnsi="Arial" w:cs="Arial"/>
          <w:b/>
        </w:rPr>
        <w:t>APPENDIX</w:t>
      </w:r>
      <w:r w:rsidR="00E65157" w:rsidRPr="001E35A7">
        <w:rPr>
          <w:rFonts w:ascii="Arial" w:hAnsi="Arial" w:cs="Arial"/>
          <w:b/>
        </w:rPr>
        <w:t xml:space="preserve"> </w:t>
      </w:r>
      <w:r w:rsidRPr="001E35A7">
        <w:rPr>
          <w:rFonts w:ascii="Arial" w:hAnsi="Arial" w:cs="Arial"/>
          <w:b/>
        </w:rPr>
        <w:t>E</w:t>
      </w:r>
    </w:p>
    <w:p w14:paraId="7A8111B6" w14:textId="77777777" w:rsidR="001E35A7"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State of Maine</w:t>
      </w:r>
    </w:p>
    <w:p w14:paraId="34A526D2" w14:textId="30A9BB3E" w:rsidR="003C461F" w:rsidRDefault="003C461F" w:rsidP="003C461F">
      <w:pPr>
        <w:pStyle w:val="DefaultText"/>
        <w:widowControl/>
        <w:jc w:val="center"/>
        <w:rPr>
          <w:rStyle w:val="InitialStyle"/>
          <w:rFonts w:ascii="Arial" w:hAnsi="Arial" w:cs="Arial"/>
          <w:b/>
          <w:bCs/>
          <w:sz w:val="28"/>
          <w:szCs w:val="28"/>
        </w:rPr>
      </w:pPr>
      <w:r w:rsidRPr="00B046D1">
        <w:rPr>
          <w:rStyle w:val="InitialStyle"/>
          <w:rFonts w:ascii="Arial" w:hAnsi="Arial" w:cs="Arial"/>
          <w:b/>
          <w:bCs/>
          <w:sz w:val="28"/>
          <w:szCs w:val="28"/>
        </w:rPr>
        <w:t xml:space="preserve">Governor’s </w:t>
      </w:r>
      <w:r>
        <w:rPr>
          <w:rStyle w:val="InitialStyle"/>
          <w:rFonts w:ascii="Arial" w:hAnsi="Arial" w:cs="Arial"/>
          <w:b/>
          <w:bCs/>
          <w:sz w:val="28"/>
          <w:szCs w:val="28"/>
        </w:rPr>
        <w:t xml:space="preserve">Energy </w:t>
      </w:r>
      <w:r w:rsidRPr="00B046D1">
        <w:rPr>
          <w:rStyle w:val="InitialStyle"/>
          <w:rFonts w:ascii="Arial" w:hAnsi="Arial" w:cs="Arial"/>
          <w:b/>
          <w:bCs/>
          <w:sz w:val="28"/>
          <w:szCs w:val="28"/>
        </w:rPr>
        <w:t>Office</w:t>
      </w:r>
    </w:p>
    <w:p w14:paraId="57249C68" w14:textId="4389C8CD" w:rsidR="003C461F" w:rsidRPr="003C461F" w:rsidRDefault="003C461F" w:rsidP="003C461F">
      <w:pPr>
        <w:jc w:val="center"/>
        <w:outlineLvl w:val="1"/>
        <w:rPr>
          <w:rStyle w:val="InitialStyle"/>
          <w:rFonts w:ascii="Arial" w:hAnsi="Arial" w:cs="Arial"/>
          <w:b/>
          <w:bCs/>
          <w:sz w:val="28"/>
          <w:szCs w:val="28"/>
        </w:rPr>
      </w:pPr>
      <w:r w:rsidRPr="00F33C33">
        <w:rPr>
          <w:rFonts w:ascii="Arial" w:hAnsi="Arial" w:cs="Arial"/>
          <w:b/>
          <w:bCs/>
          <w:sz w:val="28"/>
          <w:szCs w:val="28"/>
        </w:rPr>
        <w:t>SUBMITTED QUESTIONS FORM</w:t>
      </w:r>
    </w:p>
    <w:p w14:paraId="3ECF0E72" w14:textId="3CC3DCD9" w:rsidR="003C461F" w:rsidRPr="001E35A7" w:rsidRDefault="003C461F" w:rsidP="003C461F">
      <w:pPr>
        <w:pStyle w:val="DefaultText"/>
        <w:widowControl/>
        <w:jc w:val="center"/>
        <w:rPr>
          <w:rStyle w:val="InitialStyle"/>
          <w:rFonts w:ascii="Arial" w:hAnsi="Arial" w:cs="Arial"/>
          <w:b/>
          <w:bCs/>
          <w:sz w:val="28"/>
          <w:szCs w:val="28"/>
        </w:rPr>
      </w:pPr>
      <w:r w:rsidRPr="001E35A7">
        <w:rPr>
          <w:rStyle w:val="InitialStyle"/>
          <w:rFonts w:ascii="Arial" w:hAnsi="Arial" w:cs="Arial"/>
          <w:b/>
          <w:bCs/>
          <w:sz w:val="28"/>
          <w:szCs w:val="28"/>
        </w:rPr>
        <w:t xml:space="preserve">RFP# </w:t>
      </w:r>
      <w:r w:rsidR="001E35A7" w:rsidRPr="001E35A7">
        <w:rPr>
          <w:rStyle w:val="InitialStyle"/>
          <w:rFonts w:ascii="Arial" w:hAnsi="Arial" w:cs="Arial"/>
          <w:b/>
          <w:bCs/>
          <w:sz w:val="28"/>
          <w:szCs w:val="28"/>
        </w:rPr>
        <w:t>202312248</w:t>
      </w:r>
    </w:p>
    <w:p w14:paraId="286A022F" w14:textId="77777777" w:rsidR="003C461F" w:rsidRPr="001E35A7" w:rsidRDefault="003C461F" w:rsidP="003C461F">
      <w:pPr>
        <w:pStyle w:val="DefaultText"/>
        <w:widowControl/>
        <w:jc w:val="center"/>
        <w:rPr>
          <w:rStyle w:val="InitialStyle"/>
          <w:rFonts w:ascii="Arial" w:hAnsi="Arial" w:cs="Arial"/>
          <w:b/>
          <w:bCs/>
          <w:u w:val="single"/>
        </w:rPr>
      </w:pPr>
      <w:r w:rsidRPr="001E35A7">
        <w:rPr>
          <w:rFonts w:ascii="Arial" w:hAnsi="Arial" w:cs="Arial"/>
          <w:b/>
          <w:bCs/>
          <w:sz w:val="28"/>
          <w:szCs w:val="28"/>
          <w:u w:val="single"/>
        </w:rPr>
        <w:t>Evaluating the Establishment of a Distribution System Operator in Maine</w:t>
      </w:r>
    </w:p>
    <w:p w14:paraId="3C98E480" w14:textId="77777777" w:rsidR="00FE4BEB" w:rsidRPr="00F15A0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5082C689" w14:textId="77777777" w:rsidR="00FE4BEB" w:rsidRPr="00F15A0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046D1"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046D1" w:rsidRDefault="00FE4BEB" w:rsidP="00C379F0">
            <w:pPr>
              <w:pStyle w:val="DefaultText"/>
              <w:rPr>
                <w:rStyle w:val="InitialStyle"/>
                <w:rFonts w:ascii="Arial" w:hAnsi="Arial" w:cs="Arial"/>
                <w:b/>
              </w:rPr>
            </w:pPr>
            <w:r w:rsidRPr="00B046D1">
              <w:rPr>
                <w:rStyle w:val="InitialStyle"/>
                <w:rFonts w:ascii="Arial" w:hAnsi="Arial" w:cs="Arial"/>
                <w:b/>
              </w:rPr>
              <w:t>Organization Name:</w:t>
            </w:r>
          </w:p>
        </w:tc>
        <w:tc>
          <w:tcPr>
            <w:tcW w:w="7875" w:type="dxa"/>
            <w:vAlign w:val="center"/>
          </w:tcPr>
          <w:p w14:paraId="671E69FF" w14:textId="77777777" w:rsidR="00FE4BEB" w:rsidRPr="00B046D1" w:rsidRDefault="00FE4BEB" w:rsidP="00C379F0">
            <w:pPr>
              <w:pStyle w:val="DefaultText"/>
              <w:rPr>
                <w:rStyle w:val="InitialStyle"/>
                <w:rFonts w:ascii="Arial" w:hAnsi="Arial" w:cs="Arial"/>
                <w:b/>
              </w:rPr>
            </w:pPr>
          </w:p>
        </w:tc>
      </w:tr>
    </w:tbl>
    <w:p w14:paraId="575C6259" w14:textId="77777777" w:rsidR="00FE4BEB" w:rsidRPr="00B046D1"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046D1"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046D1"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B046D1">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046D1">
              <w:rPr>
                <w:rFonts w:ascii="Arial" w:hAnsi="Arial" w:cs="Arial"/>
                <w:b/>
              </w:rPr>
              <w:t>Question</w:t>
            </w:r>
          </w:p>
        </w:tc>
      </w:tr>
      <w:tr w:rsidR="00FE4BEB" w:rsidRPr="00B046D1" w14:paraId="799E6178" w14:textId="77777777" w:rsidTr="00C379F0">
        <w:tc>
          <w:tcPr>
            <w:tcW w:w="2430" w:type="dxa"/>
            <w:tcBorders>
              <w:top w:val="double" w:sz="4" w:space="0" w:color="auto"/>
            </w:tcBorders>
            <w:shd w:val="clear" w:color="auto" w:fill="auto"/>
            <w:vAlign w:val="center"/>
          </w:tcPr>
          <w:p w14:paraId="05FB24D1" w14:textId="184D9C36"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8010" w:type="dxa"/>
            <w:tcBorders>
              <w:top w:val="double" w:sz="4" w:space="0" w:color="auto"/>
            </w:tcBorders>
            <w:shd w:val="clear" w:color="auto" w:fill="auto"/>
            <w:vAlign w:val="center"/>
          </w:tcPr>
          <w:p w14:paraId="0EC012D0" w14:textId="5024368D"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B046D1" w14:paraId="367A5430" w14:textId="77777777" w:rsidTr="00C379F0">
        <w:tc>
          <w:tcPr>
            <w:tcW w:w="2430" w:type="dxa"/>
            <w:shd w:val="clear" w:color="auto" w:fill="auto"/>
            <w:vAlign w:val="center"/>
          </w:tcPr>
          <w:p w14:paraId="4C0E235E"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434671FE" w14:textId="77777777" w:rsidTr="00C379F0">
        <w:tc>
          <w:tcPr>
            <w:tcW w:w="2430" w:type="dxa"/>
            <w:shd w:val="clear" w:color="auto" w:fill="auto"/>
            <w:vAlign w:val="center"/>
          </w:tcPr>
          <w:p w14:paraId="0DFC877D"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491B8F77" w14:textId="77777777" w:rsidTr="00C379F0">
        <w:tc>
          <w:tcPr>
            <w:tcW w:w="2430" w:type="dxa"/>
            <w:shd w:val="clear" w:color="auto" w:fill="auto"/>
            <w:vAlign w:val="center"/>
          </w:tcPr>
          <w:p w14:paraId="008FEAE7"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74F05B40" w14:textId="77777777" w:rsidTr="00C379F0">
        <w:tc>
          <w:tcPr>
            <w:tcW w:w="2430" w:type="dxa"/>
            <w:shd w:val="clear" w:color="auto" w:fill="auto"/>
            <w:vAlign w:val="center"/>
          </w:tcPr>
          <w:p w14:paraId="415BB19E"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04EF2834" w14:textId="77777777" w:rsidTr="00C379F0">
        <w:tc>
          <w:tcPr>
            <w:tcW w:w="2430" w:type="dxa"/>
            <w:shd w:val="clear" w:color="auto" w:fill="auto"/>
            <w:vAlign w:val="center"/>
          </w:tcPr>
          <w:p w14:paraId="43E9AD0C"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3014E950" w14:textId="77777777" w:rsidTr="00C379F0">
        <w:tc>
          <w:tcPr>
            <w:tcW w:w="2430" w:type="dxa"/>
            <w:shd w:val="clear" w:color="auto" w:fill="auto"/>
            <w:vAlign w:val="center"/>
          </w:tcPr>
          <w:p w14:paraId="65E617BF"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6E8D8452" w14:textId="77777777" w:rsidTr="00C379F0">
        <w:tc>
          <w:tcPr>
            <w:tcW w:w="2430" w:type="dxa"/>
            <w:shd w:val="clear" w:color="auto" w:fill="auto"/>
            <w:vAlign w:val="center"/>
          </w:tcPr>
          <w:p w14:paraId="2D477A7B"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45F53682" w14:textId="77777777" w:rsidTr="00C379F0">
        <w:tc>
          <w:tcPr>
            <w:tcW w:w="2430" w:type="dxa"/>
            <w:shd w:val="clear" w:color="auto" w:fill="auto"/>
            <w:vAlign w:val="center"/>
          </w:tcPr>
          <w:p w14:paraId="461A2B42"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7C95620F" w14:textId="77777777" w:rsidTr="00C379F0">
        <w:tc>
          <w:tcPr>
            <w:tcW w:w="2430" w:type="dxa"/>
            <w:shd w:val="clear" w:color="auto" w:fill="auto"/>
            <w:vAlign w:val="center"/>
          </w:tcPr>
          <w:p w14:paraId="6B38F8C2"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7F1DB4C7" w14:textId="77777777" w:rsidTr="00C379F0">
        <w:tc>
          <w:tcPr>
            <w:tcW w:w="2430" w:type="dxa"/>
            <w:shd w:val="clear" w:color="auto" w:fill="auto"/>
            <w:vAlign w:val="center"/>
          </w:tcPr>
          <w:p w14:paraId="09DFD216"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38DD41AB" w14:textId="77777777" w:rsidTr="00C379F0">
        <w:tc>
          <w:tcPr>
            <w:tcW w:w="2430" w:type="dxa"/>
            <w:shd w:val="clear" w:color="auto" w:fill="auto"/>
            <w:vAlign w:val="center"/>
          </w:tcPr>
          <w:p w14:paraId="31AD232A"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67A01616" w14:textId="77777777" w:rsidTr="00C379F0">
        <w:tc>
          <w:tcPr>
            <w:tcW w:w="2430" w:type="dxa"/>
            <w:shd w:val="clear" w:color="auto" w:fill="auto"/>
            <w:vAlign w:val="center"/>
          </w:tcPr>
          <w:p w14:paraId="1B2D19A9"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628C4760" w14:textId="77777777" w:rsidTr="00C379F0">
        <w:tc>
          <w:tcPr>
            <w:tcW w:w="2430" w:type="dxa"/>
            <w:shd w:val="clear" w:color="auto" w:fill="auto"/>
            <w:vAlign w:val="center"/>
          </w:tcPr>
          <w:p w14:paraId="037C25B5"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435C15DB" w14:textId="77777777" w:rsidTr="00357B21">
        <w:tc>
          <w:tcPr>
            <w:tcW w:w="2430" w:type="dxa"/>
            <w:tcBorders>
              <w:bottom w:val="single" w:sz="4" w:space="0" w:color="auto"/>
            </w:tcBorders>
            <w:shd w:val="clear" w:color="auto" w:fill="auto"/>
            <w:vAlign w:val="center"/>
          </w:tcPr>
          <w:p w14:paraId="3A9B2BD5"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046D1"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046D1"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046D1"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046D1"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046D1"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046D1">
        <w:rPr>
          <w:rFonts w:ascii="Arial" w:hAnsi="Arial" w:cs="Arial"/>
          <w:i/>
        </w:rPr>
        <w:t>* If a question is not related to any section of the RFP, state “N/A” under “RFP Section &amp; Page Number”.</w:t>
      </w:r>
    </w:p>
    <w:p w14:paraId="34715E35" w14:textId="77777777" w:rsidR="00FE4BEB" w:rsidRPr="00B046D1"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046D1">
        <w:rPr>
          <w:rFonts w:ascii="Arial" w:hAnsi="Arial" w:cs="Arial"/>
          <w:i/>
        </w:rPr>
        <w:t>** Add additional rows</w:t>
      </w:r>
      <w:r w:rsidR="00FE4BEB" w:rsidRPr="00B046D1">
        <w:rPr>
          <w:rFonts w:ascii="Arial" w:hAnsi="Arial" w:cs="Arial"/>
          <w:i/>
        </w:rPr>
        <w:t>, if necessary.</w:t>
      </w:r>
    </w:p>
    <w:p w14:paraId="7C37D5AA" w14:textId="77777777" w:rsidR="00EF68D8" w:rsidRPr="00B046D1" w:rsidRDefault="00C01C76" w:rsidP="00C01C76">
      <w:pPr>
        <w:pStyle w:val="DefaultText"/>
        <w:rPr>
          <w:rFonts w:ascii="Arial" w:hAnsi="Arial" w:cs="Arial"/>
          <w:color w:val="000000"/>
        </w:rPr>
      </w:pPr>
      <w:r w:rsidRPr="00B046D1">
        <w:rPr>
          <w:rFonts w:ascii="Arial" w:hAnsi="Arial" w:cs="Arial"/>
          <w:color w:val="000000"/>
        </w:rPr>
        <w:t xml:space="preserve"> </w:t>
      </w:r>
    </w:p>
    <w:sectPr w:rsidR="00EF68D8" w:rsidRPr="00B046D1"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6C1B" w14:textId="77777777" w:rsidR="00884FE0" w:rsidRDefault="00884FE0">
      <w:r>
        <w:separator/>
      </w:r>
    </w:p>
  </w:endnote>
  <w:endnote w:type="continuationSeparator" w:id="0">
    <w:p w14:paraId="4577A9CE" w14:textId="77777777" w:rsidR="00884FE0" w:rsidRDefault="00884FE0">
      <w:r>
        <w:continuationSeparator/>
      </w:r>
    </w:p>
  </w:endnote>
  <w:endnote w:type="continuationNotice" w:id="1">
    <w:p w14:paraId="6F50DBB1" w14:textId="77777777" w:rsidR="00884FE0" w:rsidRDefault="00884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9E33C0D" w:rsidR="002B4FD5" w:rsidRPr="004347C1" w:rsidRDefault="002B4FD5" w:rsidP="00124485">
    <w:pPr>
      <w:pStyle w:val="DefaultText"/>
      <w:ind w:right="360"/>
      <w:rPr>
        <w:rFonts w:ascii="Arial" w:hAnsi="Arial" w:cs="Arial"/>
        <w:color w:val="FF0000"/>
      </w:rPr>
    </w:pPr>
    <w:r w:rsidRPr="004347C1">
      <w:rPr>
        <w:rFonts w:ascii="Arial" w:hAnsi="Arial" w:cs="Arial"/>
      </w:rPr>
      <w:t xml:space="preserve">State of Maine </w:t>
    </w:r>
    <w:r w:rsidRPr="00455F85">
      <w:rPr>
        <w:rFonts w:ascii="Arial" w:hAnsi="Arial" w:cs="Arial"/>
      </w:rPr>
      <w:t xml:space="preserve">RFP# </w:t>
    </w:r>
    <w:r w:rsidR="00455F85">
      <w:rPr>
        <w:rStyle w:val="InitialStyle"/>
        <w:rFonts w:ascii="Arial" w:hAnsi="Arial" w:cs="Arial"/>
        <w:bCs/>
      </w:rPr>
      <w:t>202312248</w:t>
    </w:r>
  </w:p>
  <w:p w14:paraId="014F6999" w14:textId="35FE68CD" w:rsidR="00530F21" w:rsidRPr="00B51518" w:rsidRDefault="002B4FD5" w:rsidP="009A0975">
    <w:pPr>
      <w:pStyle w:val="DefaultText"/>
      <w:tabs>
        <w:tab w:val="left" w:pos="1884"/>
      </w:tabs>
      <w:ind w:right="360"/>
      <w:rPr>
        <w:rFonts w:ascii="Arial" w:hAnsi="Arial" w:cs="Arial"/>
      </w:rPr>
    </w:pPr>
    <w:r w:rsidRPr="00B51518">
      <w:rPr>
        <w:rFonts w:ascii="Arial" w:hAnsi="Arial" w:cs="Arial"/>
      </w:rPr>
      <w:t>Rev.</w:t>
    </w:r>
    <w:r w:rsidR="00455F85">
      <w:rPr>
        <w:rFonts w:ascii="Arial" w:hAnsi="Arial" w:cs="Arial"/>
      </w:rPr>
      <w:t xml:space="preserve"> 08/18/2023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9A9F" w14:textId="77777777" w:rsidR="00884FE0" w:rsidRDefault="00884FE0">
      <w:r>
        <w:separator/>
      </w:r>
    </w:p>
  </w:footnote>
  <w:footnote w:type="continuationSeparator" w:id="0">
    <w:p w14:paraId="381E7E16" w14:textId="77777777" w:rsidR="00884FE0" w:rsidRDefault="00884FE0">
      <w:r>
        <w:continuationSeparator/>
      </w:r>
    </w:p>
  </w:footnote>
  <w:footnote w:type="continuationNotice" w:id="1">
    <w:p w14:paraId="6976A7F2" w14:textId="77777777" w:rsidR="00884FE0" w:rsidRDefault="00884FE0"/>
  </w:footnote>
  <w:footnote w:id="2">
    <w:p w14:paraId="1FC9F250" w14:textId="2BE4C1E1" w:rsidR="005260DD" w:rsidRPr="00455F85" w:rsidRDefault="005260DD">
      <w:pPr>
        <w:pStyle w:val="FootnoteText"/>
        <w:rPr>
          <w:rFonts w:ascii="Arial" w:hAnsi="Arial" w:cs="Arial"/>
          <w:sz w:val="24"/>
          <w:szCs w:val="24"/>
        </w:rPr>
      </w:pPr>
      <w:r w:rsidRPr="00455F85">
        <w:rPr>
          <w:rStyle w:val="FootnoteReference"/>
          <w:rFonts w:ascii="Arial" w:hAnsi="Arial" w:cs="Arial"/>
          <w:sz w:val="24"/>
          <w:szCs w:val="24"/>
        </w:rPr>
        <w:footnoteRef/>
      </w:r>
      <w:r w:rsidR="4085F79D" w:rsidRPr="00455F85">
        <w:rPr>
          <w:rFonts w:ascii="Arial" w:hAnsi="Arial" w:cs="Arial"/>
          <w:sz w:val="24"/>
          <w:szCs w:val="24"/>
        </w:rPr>
        <w:t xml:space="preserve"> Resolves 2023, chapter 67</w:t>
      </w:r>
    </w:p>
  </w:footnote>
  <w:footnote w:id="3">
    <w:p w14:paraId="159E0D2C" w14:textId="79F41043" w:rsidR="006C310D" w:rsidRPr="00455F85" w:rsidRDefault="006C310D">
      <w:pPr>
        <w:pStyle w:val="FootnoteText"/>
        <w:rPr>
          <w:rFonts w:ascii="Arial" w:hAnsi="Arial" w:cs="Arial"/>
          <w:sz w:val="24"/>
          <w:szCs w:val="24"/>
        </w:rPr>
      </w:pPr>
      <w:r w:rsidRPr="00455F85">
        <w:rPr>
          <w:rStyle w:val="FootnoteReference"/>
          <w:rFonts w:ascii="Arial" w:hAnsi="Arial" w:cs="Arial"/>
          <w:sz w:val="24"/>
          <w:szCs w:val="24"/>
        </w:rPr>
        <w:footnoteRef/>
      </w:r>
      <w:r w:rsidRPr="00455F85">
        <w:rPr>
          <w:rFonts w:ascii="Arial" w:hAnsi="Arial" w:cs="Arial"/>
          <w:sz w:val="24"/>
          <w:szCs w:val="24"/>
        </w:rPr>
        <w:t xml:space="preserve"> 35-A M.R.S. §3210</w:t>
      </w:r>
    </w:p>
  </w:footnote>
  <w:footnote w:id="4">
    <w:p w14:paraId="01CE1F9A" w14:textId="4076E2BB" w:rsidR="009B6D02" w:rsidRDefault="009B6D02">
      <w:pPr>
        <w:pStyle w:val="FootnoteText"/>
      </w:pPr>
      <w:r w:rsidRPr="00455F85">
        <w:rPr>
          <w:rStyle w:val="FootnoteReference"/>
          <w:rFonts w:ascii="Arial" w:hAnsi="Arial" w:cs="Arial"/>
          <w:sz w:val="24"/>
          <w:szCs w:val="24"/>
        </w:rPr>
        <w:footnoteRef/>
      </w:r>
      <w:r w:rsidRPr="00455F85">
        <w:rPr>
          <w:rFonts w:ascii="Arial" w:hAnsi="Arial" w:cs="Arial"/>
          <w:sz w:val="24"/>
          <w:szCs w:val="24"/>
        </w:rPr>
        <w:t xml:space="preserve"> 38 M.R.S. §576-A</w:t>
      </w:r>
    </w:p>
  </w:footnote>
  <w:footnote w:id="5">
    <w:p w14:paraId="77D31654" w14:textId="11AD74ED" w:rsidR="008914B9" w:rsidRPr="00FD4EC3" w:rsidRDefault="008914B9">
      <w:pPr>
        <w:pStyle w:val="FootnoteText"/>
        <w:rPr>
          <w:rFonts w:ascii="Arial" w:hAnsi="Arial" w:cs="Arial"/>
        </w:rPr>
      </w:pPr>
      <w:r w:rsidRPr="00455F85">
        <w:rPr>
          <w:rStyle w:val="FootnoteReference"/>
          <w:rFonts w:ascii="Arial" w:hAnsi="Arial" w:cs="Arial"/>
          <w:sz w:val="24"/>
          <w:szCs w:val="24"/>
        </w:rPr>
        <w:footnoteRef/>
      </w:r>
      <w:r w:rsidRPr="00455F85">
        <w:rPr>
          <w:rFonts w:ascii="Arial" w:hAnsi="Arial" w:cs="Arial"/>
          <w:sz w:val="24"/>
          <w:szCs w:val="24"/>
        </w:rPr>
        <w:t xml:space="preserve"> Resolves 2023, chapter 67. Available online here: </w:t>
      </w:r>
      <w:hyperlink r:id="rId1" w:history="1">
        <w:r w:rsidR="00863AEA" w:rsidRPr="00455F85">
          <w:rPr>
            <w:rStyle w:val="Hyperlink"/>
            <w:rFonts w:ascii="Arial" w:hAnsi="Arial" w:cs="Arial"/>
            <w:sz w:val="24"/>
            <w:szCs w:val="24"/>
          </w:rPr>
          <w:t>https://legislature.maine.gov/bills/getPDF.asp?paper=HP0599&amp;item=4&amp;snum=131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4822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824BA9"/>
    <w:multiLevelType w:val="hybridMultilevel"/>
    <w:tmpl w:val="AA981F38"/>
    <w:lvl w:ilvl="0" w:tplc="E140F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61668"/>
    <w:multiLevelType w:val="hybridMultilevel"/>
    <w:tmpl w:val="D5A00EBC"/>
    <w:lvl w:ilvl="0" w:tplc="04090019">
      <w:start w:val="1"/>
      <w:numFmt w:val="lowerLetter"/>
      <w:lvlText w:val="%1."/>
      <w:lvlJc w:val="left"/>
      <w:pPr>
        <w:ind w:left="1440" w:hanging="360"/>
      </w:pPr>
    </w:lvl>
    <w:lvl w:ilvl="1" w:tplc="066E0848">
      <w:start w:val="1"/>
      <w:numFmt w:val="decimal"/>
      <w:lvlText w:val="%2."/>
      <w:lvlJc w:val="left"/>
      <w:pPr>
        <w:ind w:left="2160" w:hanging="360"/>
      </w:pPr>
      <w:rPr>
        <w:rFonts w:hint="default"/>
      </w:rPr>
    </w:lvl>
    <w:lvl w:ilvl="2" w:tplc="A6A8E76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207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9"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C8F1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F713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FE1580"/>
    <w:multiLevelType w:val="hybridMultilevel"/>
    <w:tmpl w:val="F1F27FE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73047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BE849CE"/>
    <w:multiLevelType w:val="hybridMultilevel"/>
    <w:tmpl w:val="E0163778"/>
    <w:lvl w:ilvl="0" w:tplc="60FE6A46">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CAB0C31"/>
    <w:multiLevelType w:val="hybridMultilevel"/>
    <w:tmpl w:val="8D569C00"/>
    <w:lvl w:ilvl="0" w:tplc="F4529E26">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783E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BD75E3"/>
    <w:multiLevelType w:val="hybridMultilevel"/>
    <w:tmpl w:val="E0163778"/>
    <w:lvl w:ilvl="0" w:tplc="FFFFFFFF">
      <w:start w:val="1"/>
      <w:numFmt w:val="upp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611D72FA"/>
    <w:multiLevelType w:val="hybridMultilevel"/>
    <w:tmpl w:val="69B6C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181CD2"/>
    <w:multiLevelType w:val="hybridMultilevel"/>
    <w:tmpl w:val="BCB88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4"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15:restartNumberingAfterBreak="0">
    <w:nsid w:val="6CBB1CDE"/>
    <w:multiLevelType w:val="hybridMultilevel"/>
    <w:tmpl w:val="E0163778"/>
    <w:lvl w:ilvl="0" w:tplc="FFFFFFFF">
      <w:start w:val="1"/>
      <w:numFmt w:val="upperLetter"/>
      <w:lvlText w:val="%1."/>
      <w:lvlJc w:val="left"/>
      <w:pPr>
        <w:ind w:left="720" w:hanging="36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EA5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9"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217789776">
    <w:abstractNumId w:val="6"/>
  </w:num>
  <w:num w:numId="2" w16cid:durableId="205021924">
    <w:abstractNumId w:val="0"/>
  </w:num>
  <w:num w:numId="3" w16cid:durableId="990138267">
    <w:abstractNumId w:val="22"/>
  </w:num>
  <w:num w:numId="4" w16cid:durableId="720903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8432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458896">
    <w:abstractNumId w:val="11"/>
  </w:num>
  <w:num w:numId="7" w16cid:durableId="1384674265">
    <w:abstractNumId w:val="42"/>
  </w:num>
  <w:num w:numId="8" w16cid:durableId="1643460670">
    <w:abstractNumId w:val="16"/>
  </w:num>
  <w:num w:numId="9" w16cid:durableId="135924183">
    <w:abstractNumId w:val="30"/>
  </w:num>
  <w:num w:numId="10" w16cid:durableId="1400707004">
    <w:abstractNumId w:val="47"/>
  </w:num>
  <w:num w:numId="11" w16cid:durableId="1669668506">
    <w:abstractNumId w:val="48"/>
  </w:num>
  <w:num w:numId="12" w16cid:durableId="823930653">
    <w:abstractNumId w:val="1"/>
  </w:num>
  <w:num w:numId="13" w16cid:durableId="381254430">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655845094">
    <w:abstractNumId w:val="19"/>
  </w:num>
  <w:num w:numId="15" w16cid:durableId="2105757652">
    <w:abstractNumId w:val="3"/>
  </w:num>
  <w:num w:numId="16" w16cid:durableId="708604360">
    <w:abstractNumId w:val="15"/>
  </w:num>
  <w:num w:numId="17" w16cid:durableId="767116867">
    <w:abstractNumId w:val="24"/>
  </w:num>
  <w:num w:numId="18" w16cid:durableId="2057897788">
    <w:abstractNumId w:val="20"/>
  </w:num>
  <w:num w:numId="19" w16cid:durableId="879630067">
    <w:abstractNumId w:val="9"/>
  </w:num>
  <w:num w:numId="20" w16cid:durableId="536040235">
    <w:abstractNumId w:val="49"/>
  </w:num>
  <w:num w:numId="21" w16cid:durableId="917208736">
    <w:abstractNumId w:val="43"/>
  </w:num>
  <w:num w:numId="22" w16cid:durableId="827868611">
    <w:abstractNumId w:val="5"/>
  </w:num>
  <w:num w:numId="23" w16cid:durableId="199325593">
    <w:abstractNumId w:val="44"/>
  </w:num>
  <w:num w:numId="24" w16cid:durableId="1193153979">
    <w:abstractNumId w:val="4"/>
  </w:num>
  <w:num w:numId="25" w16cid:durableId="16663538">
    <w:abstractNumId w:val="18"/>
  </w:num>
  <w:num w:numId="26" w16cid:durableId="2086342719">
    <w:abstractNumId w:val="7"/>
  </w:num>
  <w:num w:numId="27" w16cid:durableId="787968337">
    <w:abstractNumId w:val="10"/>
  </w:num>
  <w:num w:numId="28" w16cid:durableId="612589860">
    <w:abstractNumId w:val="25"/>
  </w:num>
  <w:num w:numId="29" w16cid:durableId="626543641">
    <w:abstractNumId w:val="17"/>
  </w:num>
  <w:num w:numId="30" w16cid:durableId="1043677691">
    <w:abstractNumId w:val="26"/>
  </w:num>
  <w:num w:numId="31" w16cid:durableId="1712879330">
    <w:abstractNumId w:val="38"/>
  </w:num>
  <w:num w:numId="32" w16cid:durableId="263810075">
    <w:abstractNumId w:val="8"/>
  </w:num>
  <w:num w:numId="33" w16cid:durableId="1495803364">
    <w:abstractNumId w:val="39"/>
  </w:num>
  <w:num w:numId="34" w16cid:durableId="17669178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0889848">
    <w:abstractNumId w:val="34"/>
  </w:num>
  <w:num w:numId="36" w16cid:durableId="816460601">
    <w:abstractNumId w:val="40"/>
  </w:num>
  <w:num w:numId="37" w16cid:durableId="1176043548">
    <w:abstractNumId w:val="35"/>
  </w:num>
  <w:num w:numId="38" w16cid:durableId="1543245805">
    <w:abstractNumId w:val="31"/>
  </w:num>
  <w:num w:numId="39" w16cid:durableId="557209225">
    <w:abstractNumId w:val="28"/>
  </w:num>
  <w:num w:numId="40" w16cid:durableId="2059475233">
    <w:abstractNumId w:val="14"/>
  </w:num>
  <w:num w:numId="41" w16cid:durableId="45954405">
    <w:abstractNumId w:val="23"/>
  </w:num>
  <w:num w:numId="42" w16cid:durableId="2124381978">
    <w:abstractNumId w:val="46"/>
  </w:num>
  <w:num w:numId="43" w16cid:durableId="947586577">
    <w:abstractNumId w:val="33"/>
  </w:num>
  <w:num w:numId="44" w16cid:durableId="1780299155">
    <w:abstractNumId w:val="45"/>
  </w:num>
  <w:num w:numId="45" w16cid:durableId="1600288881">
    <w:abstractNumId w:val="29"/>
  </w:num>
  <w:num w:numId="46" w16cid:durableId="1421635337">
    <w:abstractNumId w:val="12"/>
  </w:num>
  <w:num w:numId="47" w16cid:durableId="806093396">
    <w:abstractNumId w:val="36"/>
  </w:num>
  <w:num w:numId="48" w16cid:durableId="2030057210">
    <w:abstractNumId w:val="27"/>
  </w:num>
  <w:num w:numId="49" w16cid:durableId="696390019">
    <w:abstractNumId w:val="13"/>
  </w:num>
  <w:num w:numId="50" w16cid:durableId="206945205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B50"/>
    <w:rsid w:val="000025D2"/>
    <w:rsid w:val="0000347A"/>
    <w:rsid w:val="00004F39"/>
    <w:rsid w:val="000071AC"/>
    <w:rsid w:val="00011898"/>
    <w:rsid w:val="000128EB"/>
    <w:rsid w:val="000129C3"/>
    <w:rsid w:val="000130E6"/>
    <w:rsid w:val="00015741"/>
    <w:rsid w:val="0001618E"/>
    <w:rsid w:val="00017606"/>
    <w:rsid w:val="000177B5"/>
    <w:rsid w:val="00017EB5"/>
    <w:rsid w:val="00020510"/>
    <w:rsid w:val="000208EF"/>
    <w:rsid w:val="00020F49"/>
    <w:rsid w:val="0002282C"/>
    <w:rsid w:val="00022D71"/>
    <w:rsid w:val="00024C6F"/>
    <w:rsid w:val="0002598F"/>
    <w:rsid w:val="00025ECB"/>
    <w:rsid w:val="00031D55"/>
    <w:rsid w:val="00031D77"/>
    <w:rsid w:val="00032176"/>
    <w:rsid w:val="000322EF"/>
    <w:rsid w:val="00032ABA"/>
    <w:rsid w:val="0003345C"/>
    <w:rsid w:val="00033EB8"/>
    <w:rsid w:val="0003447B"/>
    <w:rsid w:val="000348CF"/>
    <w:rsid w:val="0003530B"/>
    <w:rsid w:val="00035C6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E10"/>
    <w:rsid w:val="00053FF3"/>
    <w:rsid w:val="00054236"/>
    <w:rsid w:val="00055328"/>
    <w:rsid w:val="00055510"/>
    <w:rsid w:val="00055C78"/>
    <w:rsid w:val="0005670B"/>
    <w:rsid w:val="00060891"/>
    <w:rsid w:val="00060D94"/>
    <w:rsid w:val="00061805"/>
    <w:rsid w:val="00061FB8"/>
    <w:rsid w:val="00062E9C"/>
    <w:rsid w:val="000636A9"/>
    <w:rsid w:val="0006400F"/>
    <w:rsid w:val="00066082"/>
    <w:rsid w:val="00067916"/>
    <w:rsid w:val="00070FB6"/>
    <w:rsid w:val="00071E10"/>
    <w:rsid w:val="000727B1"/>
    <w:rsid w:val="0007374C"/>
    <w:rsid w:val="00073CE4"/>
    <w:rsid w:val="000743AB"/>
    <w:rsid w:val="00074816"/>
    <w:rsid w:val="000763D2"/>
    <w:rsid w:val="00076EC1"/>
    <w:rsid w:val="0008064A"/>
    <w:rsid w:val="00080B51"/>
    <w:rsid w:val="00082ADE"/>
    <w:rsid w:val="00082E53"/>
    <w:rsid w:val="000837DB"/>
    <w:rsid w:val="0008506A"/>
    <w:rsid w:val="000864EC"/>
    <w:rsid w:val="00086DCE"/>
    <w:rsid w:val="00087924"/>
    <w:rsid w:val="0008798F"/>
    <w:rsid w:val="00087DA0"/>
    <w:rsid w:val="00087E5E"/>
    <w:rsid w:val="00090AB0"/>
    <w:rsid w:val="0009354E"/>
    <w:rsid w:val="00093C56"/>
    <w:rsid w:val="00095BA3"/>
    <w:rsid w:val="00097D53"/>
    <w:rsid w:val="00097F1A"/>
    <w:rsid w:val="000A0F7F"/>
    <w:rsid w:val="000A1AA8"/>
    <w:rsid w:val="000A6289"/>
    <w:rsid w:val="000A64F0"/>
    <w:rsid w:val="000A6AFC"/>
    <w:rsid w:val="000A71B4"/>
    <w:rsid w:val="000A7A59"/>
    <w:rsid w:val="000B3D01"/>
    <w:rsid w:val="000B4203"/>
    <w:rsid w:val="000B553E"/>
    <w:rsid w:val="000B5ADE"/>
    <w:rsid w:val="000B75C4"/>
    <w:rsid w:val="000B7974"/>
    <w:rsid w:val="000B7CBA"/>
    <w:rsid w:val="000C0044"/>
    <w:rsid w:val="000C015E"/>
    <w:rsid w:val="000C104A"/>
    <w:rsid w:val="000C1460"/>
    <w:rsid w:val="000C1E16"/>
    <w:rsid w:val="000C224F"/>
    <w:rsid w:val="000C513C"/>
    <w:rsid w:val="000C5F06"/>
    <w:rsid w:val="000D077F"/>
    <w:rsid w:val="000D0F11"/>
    <w:rsid w:val="000D1D4E"/>
    <w:rsid w:val="000D2F39"/>
    <w:rsid w:val="000D32BF"/>
    <w:rsid w:val="000D4179"/>
    <w:rsid w:val="000D50AE"/>
    <w:rsid w:val="000D56AE"/>
    <w:rsid w:val="000D589C"/>
    <w:rsid w:val="000D7F17"/>
    <w:rsid w:val="000E15E3"/>
    <w:rsid w:val="000E1678"/>
    <w:rsid w:val="000E1682"/>
    <w:rsid w:val="000E1A07"/>
    <w:rsid w:val="000E27AA"/>
    <w:rsid w:val="000E2D9B"/>
    <w:rsid w:val="000E5292"/>
    <w:rsid w:val="000E5513"/>
    <w:rsid w:val="000E6403"/>
    <w:rsid w:val="000E73C6"/>
    <w:rsid w:val="000F21F6"/>
    <w:rsid w:val="000F2F20"/>
    <w:rsid w:val="000F3A64"/>
    <w:rsid w:val="000F5DCB"/>
    <w:rsid w:val="000F6E36"/>
    <w:rsid w:val="001009E5"/>
    <w:rsid w:val="001013A2"/>
    <w:rsid w:val="00101636"/>
    <w:rsid w:val="00102301"/>
    <w:rsid w:val="001027F0"/>
    <w:rsid w:val="00102984"/>
    <w:rsid w:val="0010368E"/>
    <w:rsid w:val="00104A7C"/>
    <w:rsid w:val="001072AF"/>
    <w:rsid w:val="00110638"/>
    <w:rsid w:val="001110FC"/>
    <w:rsid w:val="00111826"/>
    <w:rsid w:val="00112042"/>
    <w:rsid w:val="001137DA"/>
    <w:rsid w:val="00113BC6"/>
    <w:rsid w:val="00114E76"/>
    <w:rsid w:val="00115C2D"/>
    <w:rsid w:val="00116B84"/>
    <w:rsid w:val="00116EB6"/>
    <w:rsid w:val="001176C5"/>
    <w:rsid w:val="00117E93"/>
    <w:rsid w:val="00120597"/>
    <w:rsid w:val="00120D98"/>
    <w:rsid w:val="00121057"/>
    <w:rsid w:val="0012166E"/>
    <w:rsid w:val="00123762"/>
    <w:rsid w:val="00124440"/>
    <w:rsid w:val="00124485"/>
    <w:rsid w:val="00124ADF"/>
    <w:rsid w:val="001266AB"/>
    <w:rsid w:val="001270AA"/>
    <w:rsid w:val="0012740E"/>
    <w:rsid w:val="00130743"/>
    <w:rsid w:val="001309E2"/>
    <w:rsid w:val="00132652"/>
    <w:rsid w:val="00133274"/>
    <w:rsid w:val="00133B26"/>
    <w:rsid w:val="00133D52"/>
    <w:rsid w:val="001348CB"/>
    <w:rsid w:val="001349F8"/>
    <w:rsid w:val="00134E2C"/>
    <w:rsid w:val="00137834"/>
    <w:rsid w:val="00137D38"/>
    <w:rsid w:val="00140139"/>
    <w:rsid w:val="001406CC"/>
    <w:rsid w:val="001410AC"/>
    <w:rsid w:val="00141671"/>
    <w:rsid w:val="001429D9"/>
    <w:rsid w:val="00142DF8"/>
    <w:rsid w:val="0014301A"/>
    <w:rsid w:val="001435F6"/>
    <w:rsid w:val="0014549F"/>
    <w:rsid w:val="00145755"/>
    <w:rsid w:val="0015002C"/>
    <w:rsid w:val="001508BF"/>
    <w:rsid w:val="00150D88"/>
    <w:rsid w:val="001510C6"/>
    <w:rsid w:val="00151C66"/>
    <w:rsid w:val="00151E56"/>
    <w:rsid w:val="00153D61"/>
    <w:rsid w:val="0015445D"/>
    <w:rsid w:val="00154F87"/>
    <w:rsid w:val="00155269"/>
    <w:rsid w:val="00156106"/>
    <w:rsid w:val="00156469"/>
    <w:rsid w:val="00157242"/>
    <w:rsid w:val="0016016B"/>
    <w:rsid w:val="001627BB"/>
    <w:rsid w:val="0016478A"/>
    <w:rsid w:val="00165813"/>
    <w:rsid w:val="00166E53"/>
    <w:rsid w:val="001679CD"/>
    <w:rsid w:val="00170026"/>
    <w:rsid w:val="00171928"/>
    <w:rsid w:val="0017447A"/>
    <w:rsid w:val="001750C2"/>
    <w:rsid w:val="00176733"/>
    <w:rsid w:val="0017753B"/>
    <w:rsid w:val="0018020C"/>
    <w:rsid w:val="0018073B"/>
    <w:rsid w:val="00180940"/>
    <w:rsid w:val="001809A1"/>
    <w:rsid w:val="001811F3"/>
    <w:rsid w:val="001812A2"/>
    <w:rsid w:val="00181CAB"/>
    <w:rsid w:val="0018241E"/>
    <w:rsid w:val="00183521"/>
    <w:rsid w:val="0018396D"/>
    <w:rsid w:val="001848DA"/>
    <w:rsid w:val="00186299"/>
    <w:rsid w:val="001863AD"/>
    <w:rsid w:val="00186A94"/>
    <w:rsid w:val="00187F8A"/>
    <w:rsid w:val="00190216"/>
    <w:rsid w:val="00190492"/>
    <w:rsid w:val="001904CD"/>
    <w:rsid w:val="0019070A"/>
    <w:rsid w:val="001911A7"/>
    <w:rsid w:val="00192132"/>
    <w:rsid w:val="001958B4"/>
    <w:rsid w:val="00196985"/>
    <w:rsid w:val="001969F8"/>
    <w:rsid w:val="00197669"/>
    <w:rsid w:val="001978E0"/>
    <w:rsid w:val="001A1037"/>
    <w:rsid w:val="001A350D"/>
    <w:rsid w:val="001A40A3"/>
    <w:rsid w:val="001A644E"/>
    <w:rsid w:val="001A7385"/>
    <w:rsid w:val="001A77C8"/>
    <w:rsid w:val="001B139C"/>
    <w:rsid w:val="001B1A6C"/>
    <w:rsid w:val="001B1B8B"/>
    <w:rsid w:val="001B1BE9"/>
    <w:rsid w:val="001B3063"/>
    <w:rsid w:val="001B31EE"/>
    <w:rsid w:val="001B6F48"/>
    <w:rsid w:val="001C0279"/>
    <w:rsid w:val="001C0C89"/>
    <w:rsid w:val="001C2A70"/>
    <w:rsid w:val="001C2E0F"/>
    <w:rsid w:val="001C3FD4"/>
    <w:rsid w:val="001C563A"/>
    <w:rsid w:val="001C5E2B"/>
    <w:rsid w:val="001C5EF8"/>
    <w:rsid w:val="001C6205"/>
    <w:rsid w:val="001C638F"/>
    <w:rsid w:val="001C7229"/>
    <w:rsid w:val="001D10F9"/>
    <w:rsid w:val="001D2724"/>
    <w:rsid w:val="001D36F2"/>
    <w:rsid w:val="001D39B5"/>
    <w:rsid w:val="001D4ABD"/>
    <w:rsid w:val="001D514A"/>
    <w:rsid w:val="001D5CEB"/>
    <w:rsid w:val="001D5E1A"/>
    <w:rsid w:val="001E028B"/>
    <w:rsid w:val="001E0868"/>
    <w:rsid w:val="001E0CA0"/>
    <w:rsid w:val="001E1A36"/>
    <w:rsid w:val="001E2361"/>
    <w:rsid w:val="001E35A7"/>
    <w:rsid w:val="001E3672"/>
    <w:rsid w:val="001E5E67"/>
    <w:rsid w:val="001E6756"/>
    <w:rsid w:val="001E73D6"/>
    <w:rsid w:val="001F01B8"/>
    <w:rsid w:val="001F040E"/>
    <w:rsid w:val="001F07D2"/>
    <w:rsid w:val="001F092C"/>
    <w:rsid w:val="001F16EA"/>
    <w:rsid w:val="001F26C4"/>
    <w:rsid w:val="001F2B29"/>
    <w:rsid w:val="001F3805"/>
    <w:rsid w:val="001F407C"/>
    <w:rsid w:val="001F44D6"/>
    <w:rsid w:val="001F6F0D"/>
    <w:rsid w:val="001F75A5"/>
    <w:rsid w:val="001F761E"/>
    <w:rsid w:val="002001BB"/>
    <w:rsid w:val="00200EBE"/>
    <w:rsid w:val="00201F2F"/>
    <w:rsid w:val="0020201A"/>
    <w:rsid w:val="00203786"/>
    <w:rsid w:val="00203AEE"/>
    <w:rsid w:val="0020493C"/>
    <w:rsid w:val="00204C14"/>
    <w:rsid w:val="0020582C"/>
    <w:rsid w:val="00206B04"/>
    <w:rsid w:val="00207711"/>
    <w:rsid w:val="00211E05"/>
    <w:rsid w:val="002123AC"/>
    <w:rsid w:val="00212618"/>
    <w:rsid w:val="00212FED"/>
    <w:rsid w:val="00213C3A"/>
    <w:rsid w:val="00214370"/>
    <w:rsid w:val="00214F9E"/>
    <w:rsid w:val="0021608C"/>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5585"/>
    <w:rsid w:val="00246AD0"/>
    <w:rsid w:val="00250319"/>
    <w:rsid w:val="002510E0"/>
    <w:rsid w:val="00251EA8"/>
    <w:rsid w:val="0025279E"/>
    <w:rsid w:val="00252FFC"/>
    <w:rsid w:val="00253025"/>
    <w:rsid w:val="0025317C"/>
    <w:rsid w:val="00254FD3"/>
    <w:rsid w:val="0025514F"/>
    <w:rsid w:val="00255967"/>
    <w:rsid w:val="002568DF"/>
    <w:rsid w:val="00260496"/>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839BC"/>
    <w:rsid w:val="002849DF"/>
    <w:rsid w:val="00286E3C"/>
    <w:rsid w:val="00287AC7"/>
    <w:rsid w:val="0029027E"/>
    <w:rsid w:val="002904B4"/>
    <w:rsid w:val="0029134B"/>
    <w:rsid w:val="00292A42"/>
    <w:rsid w:val="002939A1"/>
    <w:rsid w:val="00294602"/>
    <w:rsid w:val="0029466B"/>
    <w:rsid w:val="00296602"/>
    <w:rsid w:val="002966A2"/>
    <w:rsid w:val="002971E4"/>
    <w:rsid w:val="002A148C"/>
    <w:rsid w:val="002A1FF2"/>
    <w:rsid w:val="002A2CB1"/>
    <w:rsid w:val="002A2DA5"/>
    <w:rsid w:val="002A3512"/>
    <w:rsid w:val="002A3D7E"/>
    <w:rsid w:val="002A3FFE"/>
    <w:rsid w:val="002A4019"/>
    <w:rsid w:val="002A4FE7"/>
    <w:rsid w:val="002A5AD2"/>
    <w:rsid w:val="002A6205"/>
    <w:rsid w:val="002A6459"/>
    <w:rsid w:val="002A76FA"/>
    <w:rsid w:val="002B08F5"/>
    <w:rsid w:val="002B0C40"/>
    <w:rsid w:val="002B1D8C"/>
    <w:rsid w:val="002B2090"/>
    <w:rsid w:val="002B21C6"/>
    <w:rsid w:val="002B2C0E"/>
    <w:rsid w:val="002B3D7D"/>
    <w:rsid w:val="002B4FD5"/>
    <w:rsid w:val="002B510F"/>
    <w:rsid w:val="002B5290"/>
    <w:rsid w:val="002B5DDB"/>
    <w:rsid w:val="002B746E"/>
    <w:rsid w:val="002C025B"/>
    <w:rsid w:val="002C0A48"/>
    <w:rsid w:val="002C0DD0"/>
    <w:rsid w:val="002C0E26"/>
    <w:rsid w:val="002C18CA"/>
    <w:rsid w:val="002C1B5C"/>
    <w:rsid w:val="002C267D"/>
    <w:rsid w:val="002C341E"/>
    <w:rsid w:val="002C451C"/>
    <w:rsid w:val="002C6885"/>
    <w:rsid w:val="002C7489"/>
    <w:rsid w:val="002D0EDB"/>
    <w:rsid w:val="002D1F20"/>
    <w:rsid w:val="002D2469"/>
    <w:rsid w:val="002D59A5"/>
    <w:rsid w:val="002D60B5"/>
    <w:rsid w:val="002D62A3"/>
    <w:rsid w:val="002D6435"/>
    <w:rsid w:val="002D7027"/>
    <w:rsid w:val="002E0360"/>
    <w:rsid w:val="002E29BE"/>
    <w:rsid w:val="002E2D7C"/>
    <w:rsid w:val="002E313E"/>
    <w:rsid w:val="002E4AF8"/>
    <w:rsid w:val="002E6FFF"/>
    <w:rsid w:val="002F0869"/>
    <w:rsid w:val="002F0D03"/>
    <w:rsid w:val="002F1824"/>
    <w:rsid w:val="002F1DE9"/>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3E2A"/>
    <w:rsid w:val="003150A3"/>
    <w:rsid w:val="003150F7"/>
    <w:rsid w:val="00316D6F"/>
    <w:rsid w:val="0031750A"/>
    <w:rsid w:val="00317854"/>
    <w:rsid w:val="003200B4"/>
    <w:rsid w:val="00320FB2"/>
    <w:rsid w:val="003214A4"/>
    <w:rsid w:val="00322B22"/>
    <w:rsid w:val="00325F2A"/>
    <w:rsid w:val="00331AB4"/>
    <w:rsid w:val="00331B31"/>
    <w:rsid w:val="0033296D"/>
    <w:rsid w:val="003346B0"/>
    <w:rsid w:val="00335DF1"/>
    <w:rsid w:val="00336191"/>
    <w:rsid w:val="00336343"/>
    <w:rsid w:val="00343063"/>
    <w:rsid w:val="00343B30"/>
    <w:rsid w:val="00344CC3"/>
    <w:rsid w:val="0034665C"/>
    <w:rsid w:val="00346DBE"/>
    <w:rsid w:val="003471C0"/>
    <w:rsid w:val="0034728B"/>
    <w:rsid w:val="0035046A"/>
    <w:rsid w:val="00351845"/>
    <w:rsid w:val="00354B01"/>
    <w:rsid w:val="00356411"/>
    <w:rsid w:val="00356D97"/>
    <w:rsid w:val="0035794A"/>
    <w:rsid w:val="00357B21"/>
    <w:rsid w:val="00360A42"/>
    <w:rsid w:val="00362031"/>
    <w:rsid w:val="00363972"/>
    <w:rsid w:val="003643CC"/>
    <w:rsid w:val="003651C8"/>
    <w:rsid w:val="003652A0"/>
    <w:rsid w:val="0036533B"/>
    <w:rsid w:val="003665FA"/>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37BF"/>
    <w:rsid w:val="0038473D"/>
    <w:rsid w:val="0038507E"/>
    <w:rsid w:val="003869DC"/>
    <w:rsid w:val="0038707C"/>
    <w:rsid w:val="00387E48"/>
    <w:rsid w:val="00391B57"/>
    <w:rsid w:val="00392042"/>
    <w:rsid w:val="00393D8B"/>
    <w:rsid w:val="00394C9C"/>
    <w:rsid w:val="003956AE"/>
    <w:rsid w:val="00397086"/>
    <w:rsid w:val="003A027B"/>
    <w:rsid w:val="003A195B"/>
    <w:rsid w:val="003A2DDB"/>
    <w:rsid w:val="003A337E"/>
    <w:rsid w:val="003A5372"/>
    <w:rsid w:val="003A5BC5"/>
    <w:rsid w:val="003A67C7"/>
    <w:rsid w:val="003A741B"/>
    <w:rsid w:val="003B0556"/>
    <w:rsid w:val="003B0E9B"/>
    <w:rsid w:val="003B1BD2"/>
    <w:rsid w:val="003B43AD"/>
    <w:rsid w:val="003B4451"/>
    <w:rsid w:val="003B50A4"/>
    <w:rsid w:val="003B69BF"/>
    <w:rsid w:val="003B7A69"/>
    <w:rsid w:val="003C0CD3"/>
    <w:rsid w:val="003C2D6D"/>
    <w:rsid w:val="003C3D76"/>
    <w:rsid w:val="003C461F"/>
    <w:rsid w:val="003C4CB8"/>
    <w:rsid w:val="003C6841"/>
    <w:rsid w:val="003C6EE5"/>
    <w:rsid w:val="003D14AD"/>
    <w:rsid w:val="003D2EC2"/>
    <w:rsid w:val="003D41E8"/>
    <w:rsid w:val="003D49FD"/>
    <w:rsid w:val="003D4C86"/>
    <w:rsid w:val="003D5242"/>
    <w:rsid w:val="003D5C04"/>
    <w:rsid w:val="003D77C1"/>
    <w:rsid w:val="003E42F2"/>
    <w:rsid w:val="003E461A"/>
    <w:rsid w:val="003E4F1A"/>
    <w:rsid w:val="003E58EB"/>
    <w:rsid w:val="003E5E39"/>
    <w:rsid w:val="003E5E78"/>
    <w:rsid w:val="003E7A67"/>
    <w:rsid w:val="003F0636"/>
    <w:rsid w:val="003F27F0"/>
    <w:rsid w:val="003F4B1D"/>
    <w:rsid w:val="003F5B51"/>
    <w:rsid w:val="003F6581"/>
    <w:rsid w:val="003F6618"/>
    <w:rsid w:val="003F6BF4"/>
    <w:rsid w:val="00401220"/>
    <w:rsid w:val="0040169C"/>
    <w:rsid w:val="00401EC4"/>
    <w:rsid w:val="00402ABD"/>
    <w:rsid w:val="00402D27"/>
    <w:rsid w:val="00404918"/>
    <w:rsid w:val="004050EF"/>
    <w:rsid w:val="00406FB1"/>
    <w:rsid w:val="0040700E"/>
    <w:rsid w:val="004075AE"/>
    <w:rsid w:val="00410303"/>
    <w:rsid w:val="00410AA0"/>
    <w:rsid w:val="0041279C"/>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47C1"/>
    <w:rsid w:val="004350CA"/>
    <w:rsid w:val="00435392"/>
    <w:rsid w:val="004358FF"/>
    <w:rsid w:val="00436D93"/>
    <w:rsid w:val="004371C6"/>
    <w:rsid w:val="00437AD1"/>
    <w:rsid w:val="00437E63"/>
    <w:rsid w:val="00437F5D"/>
    <w:rsid w:val="00440482"/>
    <w:rsid w:val="00441CBC"/>
    <w:rsid w:val="00442669"/>
    <w:rsid w:val="00443D5B"/>
    <w:rsid w:val="004456EA"/>
    <w:rsid w:val="004463A7"/>
    <w:rsid w:val="004505F7"/>
    <w:rsid w:val="00450B50"/>
    <w:rsid w:val="0045118B"/>
    <w:rsid w:val="004521F0"/>
    <w:rsid w:val="00452A2E"/>
    <w:rsid w:val="00452E38"/>
    <w:rsid w:val="00452EFD"/>
    <w:rsid w:val="0045518F"/>
    <w:rsid w:val="004552A5"/>
    <w:rsid w:val="00455685"/>
    <w:rsid w:val="00455F85"/>
    <w:rsid w:val="004569F5"/>
    <w:rsid w:val="00456EB8"/>
    <w:rsid w:val="004571D2"/>
    <w:rsid w:val="004610F6"/>
    <w:rsid w:val="00461743"/>
    <w:rsid w:val="0046186F"/>
    <w:rsid w:val="00464E51"/>
    <w:rsid w:val="00465DCC"/>
    <w:rsid w:val="00466010"/>
    <w:rsid w:val="00466EC7"/>
    <w:rsid w:val="00466F99"/>
    <w:rsid w:val="0046700A"/>
    <w:rsid w:val="00470178"/>
    <w:rsid w:val="004711A8"/>
    <w:rsid w:val="00474311"/>
    <w:rsid w:val="0047442B"/>
    <w:rsid w:val="004745BB"/>
    <w:rsid w:val="004746B3"/>
    <w:rsid w:val="0047728A"/>
    <w:rsid w:val="00477943"/>
    <w:rsid w:val="004839CA"/>
    <w:rsid w:val="00484391"/>
    <w:rsid w:val="00484B07"/>
    <w:rsid w:val="00486B08"/>
    <w:rsid w:val="00486F1E"/>
    <w:rsid w:val="004872A1"/>
    <w:rsid w:val="0048737D"/>
    <w:rsid w:val="00487B2C"/>
    <w:rsid w:val="0049030D"/>
    <w:rsid w:val="00490D8A"/>
    <w:rsid w:val="00491C82"/>
    <w:rsid w:val="00492521"/>
    <w:rsid w:val="00493EDD"/>
    <w:rsid w:val="00494277"/>
    <w:rsid w:val="00494FC2"/>
    <w:rsid w:val="00496D08"/>
    <w:rsid w:val="004A1430"/>
    <w:rsid w:val="004A1462"/>
    <w:rsid w:val="004A1F37"/>
    <w:rsid w:val="004A3240"/>
    <w:rsid w:val="004A334F"/>
    <w:rsid w:val="004A470C"/>
    <w:rsid w:val="004A5153"/>
    <w:rsid w:val="004A53AF"/>
    <w:rsid w:val="004A6825"/>
    <w:rsid w:val="004A75C8"/>
    <w:rsid w:val="004A7EF5"/>
    <w:rsid w:val="004B039F"/>
    <w:rsid w:val="004B1745"/>
    <w:rsid w:val="004B1E57"/>
    <w:rsid w:val="004B1FEF"/>
    <w:rsid w:val="004B2B34"/>
    <w:rsid w:val="004B2CDA"/>
    <w:rsid w:val="004B2E46"/>
    <w:rsid w:val="004B2E65"/>
    <w:rsid w:val="004B2F4A"/>
    <w:rsid w:val="004B3FCA"/>
    <w:rsid w:val="004B4144"/>
    <w:rsid w:val="004B4215"/>
    <w:rsid w:val="004B43A8"/>
    <w:rsid w:val="004B4AB4"/>
    <w:rsid w:val="004B4C58"/>
    <w:rsid w:val="004B69CF"/>
    <w:rsid w:val="004B6E47"/>
    <w:rsid w:val="004B7A3A"/>
    <w:rsid w:val="004C08D9"/>
    <w:rsid w:val="004C19B2"/>
    <w:rsid w:val="004C1DCB"/>
    <w:rsid w:val="004C2FA6"/>
    <w:rsid w:val="004C3D91"/>
    <w:rsid w:val="004C4677"/>
    <w:rsid w:val="004C5088"/>
    <w:rsid w:val="004C5EE7"/>
    <w:rsid w:val="004C61A8"/>
    <w:rsid w:val="004C6C60"/>
    <w:rsid w:val="004C6CF9"/>
    <w:rsid w:val="004D10BA"/>
    <w:rsid w:val="004D18CC"/>
    <w:rsid w:val="004D25A6"/>
    <w:rsid w:val="004D2BF3"/>
    <w:rsid w:val="004D3038"/>
    <w:rsid w:val="004D39AF"/>
    <w:rsid w:val="004D429C"/>
    <w:rsid w:val="004D51EC"/>
    <w:rsid w:val="004D5C6C"/>
    <w:rsid w:val="004D5EC4"/>
    <w:rsid w:val="004D61C0"/>
    <w:rsid w:val="004D6D74"/>
    <w:rsid w:val="004E028B"/>
    <w:rsid w:val="004E233E"/>
    <w:rsid w:val="004E23C3"/>
    <w:rsid w:val="004E34D7"/>
    <w:rsid w:val="004E4AC3"/>
    <w:rsid w:val="004E630F"/>
    <w:rsid w:val="004F0520"/>
    <w:rsid w:val="004F0823"/>
    <w:rsid w:val="004F0DF5"/>
    <w:rsid w:val="004F332F"/>
    <w:rsid w:val="004F3D57"/>
    <w:rsid w:val="004F4486"/>
    <w:rsid w:val="004F4524"/>
    <w:rsid w:val="004F58E1"/>
    <w:rsid w:val="004F5B74"/>
    <w:rsid w:val="004F60FC"/>
    <w:rsid w:val="004F7413"/>
    <w:rsid w:val="004F7784"/>
    <w:rsid w:val="004F7DC2"/>
    <w:rsid w:val="004F7E82"/>
    <w:rsid w:val="005003EE"/>
    <w:rsid w:val="00500783"/>
    <w:rsid w:val="005029DC"/>
    <w:rsid w:val="005033EC"/>
    <w:rsid w:val="005039F6"/>
    <w:rsid w:val="0050675C"/>
    <w:rsid w:val="005074F6"/>
    <w:rsid w:val="00511540"/>
    <w:rsid w:val="0051198B"/>
    <w:rsid w:val="00512859"/>
    <w:rsid w:val="00512D19"/>
    <w:rsid w:val="00512F95"/>
    <w:rsid w:val="005172F8"/>
    <w:rsid w:val="00517968"/>
    <w:rsid w:val="0052134F"/>
    <w:rsid w:val="00521AD6"/>
    <w:rsid w:val="00521E6A"/>
    <w:rsid w:val="0052219F"/>
    <w:rsid w:val="00522DBF"/>
    <w:rsid w:val="0052495F"/>
    <w:rsid w:val="00524A93"/>
    <w:rsid w:val="005250F0"/>
    <w:rsid w:val="005260DD"/>
    <w:rsid w:val="00526145"/>
    <w:rsid w:val="00526297"/>
    <w:rsid w:val="00527EF4"/>
    <w:rsid w:val="00530159"/>
    <w:rsid w:val="00530660"/>
    <w:rsid w:val="00530F21"/>
    <w:rsid w:val="005319FD"/>
    <w:rsid w:val="00532096"/>
    <w:rsid w:val="0053244D"/>
    <w:rsid w:val="00532D62"/>
    <w:rsid w:val="00534951"/>
    <w:rsid w:val="005350D1"/>
    <w:rsid w:val="005350EC"/>
    <w:rsid w:val="00535B44"/>
    <w:rsid w:val="00536424"/>
    <w:rsid w:val="00536B01"/>
    <w:rsid w:val="005377FF"/>
    <w:rsid w:val="00541F43"/>
    <w:rsid w:val="0054249F"/>
    <w:rsid w:val="0054257E"/>
    <w:rsid w:val="00542DDB"/>
    <w:rsid w:val="00543058"/>
    <w:rsid w:val="005446B4"/>
    <w:rsid w:val="00544B87"/>
    <w:rsid w:val="00545E47"/>
    <w:rsid w:val="00547695"/>
    <w:rsid w:val="00547F56"/>
    <w:rsid w:val="00550743"/>
    <w:rsid w:val="00550E65"/>
    <w:rsid w:val="00550F13"/>
    <w:rsid w:val="005524B9"/>
    <w:rsid w:val="00552669"/>
    <w:rsid w:val="005526C7"/>
    <w:rsid w:val="005536EF"/>
    <w:rsid w:val="005536FD"/>
    <w:rsid w:val="0055472F"/>
    <w:rsid w:val="00554B0D"/>
    <w:rsid w:val="005569E9"/>
    <w:rsid w:val="0055724D"/>
    <w:rsid w:val="00557F71"/>
    <w:rsid w:val="00557FFC"/>
    <w:rsid w:val="005600F1"/>
    <w:rsid w:val="00560B17"/>
    <w:rsid w:val="00560B80"/>
    <w:rsid w:val="00560EB4"/>
    <w:rsid w:val="00561251"/>
    <w:rsid w:val="00561467"/>
    <w:rsid w:val="00561CC8"/>
    <w:rsid w:val="005626E1"/>
    <w:rsid w:val="00563B7C"/>
    <w:rsid w:val="005669D1"/>
    <w:rsid w:val="005677F4"/>
    <w:rsid w:val="00570116"/>
    <w:rsid w:val="005731D7"/>
    <w:rsid w:val="005734DA"/>
    <w:rsid w:val="00573E02"/>
    <w:rsid w:val="00575794"/>
    <w:rsid w:val="0058045B"/>
    <w:rsid w:val="00580A16"/>
    <w:rsid w:val="0058115D"/>
    <w:rsid w:val="00581E6B"/>
    <w:rsid w:val="0058272B"/>
    <w:rsid w:val="00582B10"/>
    <w:rsid w:val="00583A7B"/>
    <w:rsid w:val="00584F19"/>
    <w:rsid w:val="00585A88"/>
    <w:rsid w:val="00585F88"/>
    <w:rsid w:val="005861FC"/>
    <w:rsid w:val="00586953"/>
    <w:rsid w:val="0058757E"/>
    <w:rsid w:val="00590521"/>
    <w:rsid w:val="00596C64"/>
    <w:rsid w:val="00597160"/>
    <w:rsid w:val="00597659"/>
    <w:rsid w:val="00597DD2"/>
    <w:rsid w:val="005A3AEE"/>
    <w:rsid w:val="005A51D2"/>
    <w:rsid w:val="005A7490"/>
    <w:rsid w:val="005A7F1E"/>
    <w:rsid w:val="005B03A6"/>
    <w:rsid w:val="005B2516"/>
    <w:rsid w:val="005B2BB8"/>
    <w:rsid w:val="005B2EA7"/>
    <w:rsid w:val="005B41D4"/>
    <w:rsid w:val="005B48E2"/>
    <w:rsid w:val="005B4C93"/>
    <w:rsid w:val="005B64D4"/>
    <w:rsid w:val="005B6890"/>
    <w:rsid w:val="005B70E1"/>
    <w:rsid w:val="005C3EA1"/>
    <w:rsid w:val="005C4D4B"/>
    <w:rsid w:val="005C5721"/>
    <w:rsid w:val="005D0F3A"/>
    <w:rsid w:val="005D1688"/>
    <w:rsid w:val="005D17C0"/>
    <w:rsid w:val="005D33DA"/>
    <w:rsid w:val="005D356F"/>
    <w:rsid w:val="005D419D"/>
    <w:rsid w:val="005D4303"/>
    <w:rsid w:val="005D6365"/>
    <w:rsid w:val="005D64BF"/>
    <w:rsid w:val="005D78B4"/>
    <w:rsid w:val="005E01BF"/>
    <w:rsid w:val="005E0D92"/>
    <w:rsid w:val="005E188B"/>
    <w:rsid w:val="005E1A90"/>
    <w:rsid w:val="005E4155"/>
    <w:rsid w:val="005E52D3"/>
    <w:rsid w:val="005E621E"/>
    <w:rsid w:val="005E63E9"/>
    <w:rsid w:val="005E6AF4"/>
    <w:rsid w:val="005E70F9"/>
    <w:rsid w:val="005E7244"/>
    <w:rsid w:val="005F01DC"/>
    <w:rsid w:val="005F08FC"/>
    <w:rsid w:val="005F120F"/>
    <w:rsid w:val="005F2ADA"/>
    <w:rsid w:val="005F4DB8"/>
    <w:rsid w:val="005F5456"/>
    <w:rsid w:val="005F68CD"/>
    <w:rsid w:val="005F7BF5"/>
    <w:rsid w:val="00601D16"/>
    <w:rsid w:val="00604FE6"/>
    <w:rsid w:val="00606D6B"/>
    <w:rsid w:val="006079C8"/>
    <w:rsid w:val="006101F3"/>
    <w:rsid w:val="00611901"/>
    <w:rsid w:val="0061223E"/>
    <w:rsid w:val="00613954"/>
    <w:rsid w:val="0061452D"/>
    <w:rsid w:val="00615389"/>
    <w:rsid w:val="00616DCB"/>
    <w:rsid w:val="00617DB5"/>
    <w:rsid w:val="00623DBE"/>
    <w:rsid w:val="006247F2"/>
    <w:rsid w:val="0062519E"/>
    <w:rsid w:val="0062711D"/>
    <w:rsid w:val="00627485"/>
    <w:rsid w:val="00627A97"/>
    <w:rsid w:val="00627E81"/>
    <w:rsid w:val="00630625"/>
    <w:rsid w:val="00631A66"/>
    <w:rsid w:val="006333C1"/>
    <w:rsid w:val="00633477"/>
    <w:rsid w:val="006352BD"/>
    <w:rsid w:val="00635571"/>
    <w:rsid w:val="006358DF"/>
    <w:rsid w:val="006400AD"/>
    <w:rsid w:val="006402F1"/>
    <w:rsid w:val="00641B67"/>
    <w:rsid w:val="006422BB"/>
    <w:rsid w:val="00642478"/>
    <w:rsid w:val="00642700"/>
    <w:rsid w:val="00642A74"/>
    <w:rsid w:val="00643A3D"/>
    <w:rsid w:val="00643D31"/>
    <w:rsid w:val="0064412F"/>
    <w:rsid w:val="006448F1"/>
    <w:rsid w:val="0064515A"/>
    <w:rsid w:val="006457B5"/>
    <w:rsid w:val="0064651B"/>
    <w:rsid w:val="00646B4F"/>
    <w:rsid w:val="00646E7F"/>
    <w:rsid w:val="0064781B"/>
    <w:rsid w:val="00650977"/>
    <w:rsid w:val="00651F53"/>
    <w:rsid w:val="006569F5"/>
    <w:rsid w:val="00656D00"/>
    <w:rsid w:val="006600E9"/>
    <w:rsid w:val="00660941"/>
    <w:rsid w:val="00660BDD"/>
    <w:rsid w:val="00660BE2"/>
    <w:rsid w:val="006626B4"/>
    <w:rsid w:val="00662FF6"/>
    <w:rsid w:val="00663EDF"/>
    <w:rsid w:val="006664BB"/>
    <w:rsid w:val="00666B50"/>
    <w:rsid w:val="00670E78"/>
    <w:rsid w:val="006719FB"/>
    <w:rsid w:val="00672529"/>
    <w:rsid w:val="0067346F"/>
    <w:rsid w:val="00673750"/>
    <w:rsid w:val="006742B0"/>
    <w:rsid w:val="0067513E"/>
    <w:rsid w:val="006778D6"/>
    <w:rsid w:val="006813AA"/>
    <w:rsid w:val="006819AA"/>
    <w:rsid w:val="00681DF2"/>
    <w:rsid w:val="006820D3"/>
    <w:rsid w:val="0068279E"/>
    <w:rsid w:val="00682A6A"/>
    <w:rsid w:val="00682ACA"/>
    <w:rsid w:val="00684AB2"/>
    <w:rsid w:val="00684D1B"/>
    <w:rsid w:val="00687B27"/>
    <w:rsid w:val="00691EA2"/>
    <w:rsid w:val="00692FF6"/>
    <w:rsid w:val="006946AD"/>
    <w:rsid w:val="00694D83"/>
    <w:rsid w:val="00695345"/>
    <w:rsid w:val="00695484"/>
    <w:rsid w:val="00696B5B"/>
    <w:rsid w:val="00697E04"/>
    <w:rsid w:val="00697EC4"/>
    <w:rsid w:val="006A00C6"/>
    <w:rsid w:val="006A1666"/>
    <w:rsid w:val="006A2461"/>
    <w:rsid w:val="006A5881"/>
    <w:rsid w:val="006A5937"/>
    <w:rsid w:val="006A621B"/>
    <w:rsid w:val="006A77C1"/>
    <w:rsid w:val="006B37F5"/>
    <w:rsid w:val="006B428A"/>
    <w:rsid w:val="006B5A62"/>
    <w:rsid w:val="006B6A42"/>
    <w:rsid w:val="006B7195"/>
    <w:rsid w:val="006B71DB"/>
    <w:rsid w:val="006C0371"/>
    <w:rsid w:val="006C1644"/>
    <w:rsid w:val="006C1E3D"/>
    <w:rsid w:val="006C1F3F"/>
    <w:rsid w:val="006C216E"/>
    <w:rsid w:val="006C310D"/>
    <w:rsid w:val="006C3411"/>
    <w:rsid w:val="006C3F0E"/>
    <w:rsid w:val="006C42EB"/>
    <w:rsid w:val="006C58E4"/>
    <w:rsid w:val="006C708D"/>
    <w:rsid w:val="006C712B"/>
    <w:rsid w:val="006D026D"/>
    <w:rsid w:val="006D307B"/>
    <w:rsid w:val="006D31F7"/>
    <w:rsid w:val="006D38BD"/>
    <w:rsid w:val="006D3EA9"/>
    <w:rsid w:val="006D47AA"/>
    <w:rsid w:val="006D4996"/>
    <w:rsid w:val="006D71B7"/>
    <w:rsid w:val="006E2ABB"/>
    <w:rsid w:val="006E312F"/>
    <w:rsid w:val="006E3172"/>
    <w:rsid w:val="006E31EB"/>
    <w:rsid w:val="006E38E1"/>
    <w:rsid w:val="006E4938"/>
    <w:rsid w:val="006E55FE"/>
    <w:rsid w:val="006EBD70"/>
    <w:rsid w:val="006F04C2"/>
    <w:rsid w:val="006F12C1"/>
    <w:rsid w:val="006F18E4"/>
    <w:rsid w:val="006F1BEE"/>
    <w:rsid w:val="006F7B67"/>
    <w:rsid w:val="006F7DBA"/>
    <w:rsid w:val="00700270"/>
    <w:rsid w:val="007004EA"/>
    <w:rsid w:val="007007CA"/>
    <w:rsid w:val="007025BC"/>
    <w:rsid w:val="00702AA8"/>
    <w:rsid w:val="00703851"/>
    <w:rsid w:val="00704454"/>
    <w:rsid w:val="00704E89"/>
    <w:rsid w:val="007063C1"/>
    <w:rsid w:val="00706760"/>
    <w:rsid w:val="00710948"/>
    <w:rsid w:val="0071254F"/>
    <w:rsid w:val="00712A12"/>
    <w:rsid w:val="00712D2A"/>
    <w:rsid w:val="0071312E"/>
    <w:rsid w:val="0071484C"/>
    <w:rsid w:val="0071632C"/>
    <w:rsid w:val="00716F23"/>
    <w:rsid w:val="0072095F"/>
    <w:rsid w:val="007214CC"/>
    <w:rsid w:val="007222DE"/>
    <w:rsid w:val="007232C6"/>
    <w:rsid w:val="00723A5F"/>
    <w:rsid w:val="00724810"/>
    <w:rsid w:val="00724F5F"/>
    <w:rsid w:val="0072627B"/>
    <w:rsid w:val="0072782B"/>
    <w:rsid w:val="00727C8B"/>
    <w:rsid w:val="00730795"/>
    <w:rsid w:val="007315D3"/>
    <w:rsid w:val="00731D77"/>
    <w:rsid w:val="007321F5"/>
    <w:rsid w:val="007324D4"/>
    <w:rsid w:val="0073489D"/>
    <w:rsid w:val="00735B85"/>
    <w:rsid w:val="00735C0A"/>
    <w:rsid w:val="00736632"/>
    <w:rsid w:val="00736C82"/>
    <w:rsid w:val="007371BA"/>
    <w:rsid w:val="0073752F"/>
    <w:rsid w:val="00740BAD"/>
    <w:rsid w:val="007418B8"/>
    <w:rsid w:val="00742B82"/>
    <w:rsid w:val="00744658"/>
    <w:rsid w:val="00744EBF"/>
    <w:rsid w:val="00746AA3"/>
    <w:rsid w:val="00746C42"/>
    <w:rsid w:val="00746EA3"/>
    <w:rsid w:val="00747E04"/>
    <w:rsid w:val="0075035D"/>
    <w:rsid w:val="00753B77"/>
    <w:rsid w:val="00754AF6"/>
    <w:rsid w:val="00754B9A"/>
    <w:rsid w:val="00754EBD"/>
    <w:rsid w:val="007557FA"/>
    <w:rsid w:val="00756780"/>
    <w:rsid w:val="0076081A"/>
    <w:rsid w:val="0076082D"/>
    <w:rsid w:val="007614DA"/>
    <w:rsid w:val="00762AA5"/>
    <w:rsid w:val="00762D1F"/>
    <w:rsid w:val="00764460"/>
    <w:rsid w:val="007664B2"/>
    <w:rsid w:val="00766E7B"/>
    <w:rsid w:val="0076700B"/>
    <w:rsid w:val="0076779A"/>
    <w:rsid w:val="00770D24"/>
    <w:rsid w:val="00770F09"/>
    <w:rsid w:val="00771782"/>
    <w:rsid w:val="00772CC0"/>
    <w:rsid w:val="00773250"/>
    <w:rsid w:val="007732CE"/>
    <w:rsid w:val="0077368A"/>
    <w:rsid w:val="00774086"/>
    <w:rsid w:val="00774A96"/>
    <w:rsid w:val="00775D51"/>
    <w:rsid w:val="0077761C"/>
    <w:rsid w:val="00777AC7"/>
    <w:rsid w:val="0078024D"/>
    <w:rsid w:val="0078087C"/>
    <w:rsid w:val="007808E8"/>
    <w:rsid w:val="00780ABB"/>
    <w:rsid w:val="00782343"/>
    <w:rsid w:val="0078252F"/>
    <w:rsid w:val="0078423E"/>
    <w:rsid w:val="00791DF1"/>
    <w:rsid w:val="00792777"/>
    <w:rsid w:val="00794E3C"/>
    <w:rsid w:val="007955F7"/>
    <w:rsid w:val="00795B3E"/>
    <w:rsid w:val="00795DD3"/>
    <w:rsid w:val="007972F0"/>
    <w:rsid w:val="00797A9D"/>
    <w:rsid w:val="00797F8E"/>
    <w:rsid w:val="007A344B"/>
    <w:rsid w:val="007A457A"/>
    <w:rsid w:val="007A4613"/>
    <w:rsid w:val="007A4D43"/>
    <w:rsid w:val="007A5F72"/>
    <w:rsid w:val="007A6733"/>
    <w:rsid w:val="007A68FD"/>
    <w:rsid w:val="007A74FA"/>
    <w:rsid w:val="007B047D"/>
    <w:rsid w:val="007B20EC"/>
    <w:rsid w:val="007B228B"/>
    <w:rsid w:val="007B26D7"/>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D644F"/>
    <w:rsid w:val="007E094E"/>
    <w:rsid w:val="007E1071"/>
    <w:rsid w:val="007E144E"/>
    <w:rsid w:val="007E1D3B"/>
    <w:rsid w:val="007E2553"/>
    <w:rsid w:val="007E26DE"/>
    <w:rsid w:val="007E2D8A"/>
    <w:rsid w:val="007E2F1A"/>
    <w:rsid w:val="007E2F69"/>
    <w:rsid w:val="007E35C8"/>
    <w:rsid w:val="007E4883"/>
    <w:rsid w:val="007E553F"/>
    <w:rsid w:val="007E6A64"/>
    <w:rsid w:val="007E705C"/>
    <w:rsid w:val="007F0260"/>
    <w:rsid w:val="007F052D"/>
    <w:rsid w:val="007F11BF"/>
    <w:rsid w:val="007F164F"/>
    <w:rsid w:val="007F1794"/>
    <w:rsid w:val="007F1B94"/>
    <w:rsid w:val="007F2357"/>
    <w:rsid w:val="007F2673"/>
    <w:rsid w:val="007F2972"/>
    <w:rsid w:val="007F3BB3"/>
    <w:rsid w:val="007F48A1"/>
    <w:rsid w:val="007F5FC0"/>
    <w:rsid w:val="007F77E0"/>
    <w:rsid w:val="00800165"/>
    <w:rsid w:val="00800D30"/>
    <w:rsid w:val="00800ED8"/>
    <w:rsid w:val="00801214"/>
    <w:rsid w:val="00804558"/>
    <w:rsid w:val="008045A6"/>
    <w:rsid w:val="0080521F"/>
    <w:rsid w:val="00805BFB"/>
    <w:rsid w:val="00806B17"/>
    <w:rsid w:val="00806E48"/>
    <w:rsid w:val="00807568"/>
    <w:rsid w:val="008112C8"/>
    <w:rsid w:val="0081250F"/>
    <w:rsid w:val="00812811"/>
    <w:rsid w:val="00813281"/>
    <w:rsid w:val="00813ABE"/>
    <w:rsid w:val="00813DAD"/>
    <w:rsid w:val="00813F3F"/>
    <w:rsid w:val="00816F41"/>
    <w:rsid w:val="00820062"/>
    <w:rsid w:val="0082009B"/>
    <w:rsid w:val="008207BD"/>
    <w:rsid w:val="0082260C"/>
    <w:rsid w:val="00822AA1"/>
    <w:rsid w:val="00825307"/>
    <w:rsid w:val="00825AD4"/>
    <w:rsid w:val="008262F6"/>
    <w:rsid w:val="008264D3"/>
    <w:rsid w:val="00831D41"/>
    <w:rsid w:val="00834B15"/>
    <w:rsid w:val="00834E82"/>
    <w:rsid w:val="00834F0C"/>
    <w:rsid w:val="00835732"/>
    <w:rsid w:val="0083647B"/>
    <w:rsid w:val="008365C3"/>
    <w:rsid w:val="00836647"/>
    <w:rsid w:val="00837152"/>
    <w:rsid w:val="008433CC"/>
    <w:rsid w:val="008437D1"/>
    <w:rsid w:val="00844E2E"/>
    <w:rsid w:val="0084510F"/>
    <w:rsid w:val="00845BA9"/>
    <w:rsid w:val="0084607F"/>
    <w:rsid w:val="008477B9"/>
    <w:rsid w:val="00847811"/>
    <w:rsid w:val="00847C6E"/>
    <w:rsid w:val="00850A21"/>
    <w:rsid w:val="00854602"/>
    <w:rsid w:val="008548BD"/>
    <w:rsid w:val="008554B6"/>
    <w:rsid w:val="00857CAF"/>
    <w:rsid w:val="00857D88"/>
    <w:rsid w:val="0086009F"/>
    <w:rsid w:val="0086052A"/>
    <w:rsid w:val="0086367C"/>
    <w:rsid w:val="00863AEA"/>
    <w:rsid w:val="008640CE"/>
    <w:rsid w:val="008648F7"/>
    <w:rsid w:val="008666BB"/>
    <w:rsid w:val="00867470"/>
    <w:rsid w:val="00867792"/>
    <w:rsid w:val="00867F24"/>
    <w:rsid w:val="00867F9A"/>
    <w:rsid w:val="0087041F"/>
    <w:rsid w:val="008721C3"/>
    <w:rsid w:val="00872363"/>
    <w:rsid w:val="008723C3"/>
    <w:rsid w:val="008740E9"/>
    <w:rsid w:val="00874591"/>
    <w:rsid w:val="008757B0"/>
    <w:rsid w:val="00875C2B"/>
    <w:rsid w:val="008763E8"/>
    <w:rsid w:val="00876812"/>
    <w:rsid w:val="00881237"/>
    <w:rsid w:val="00881E89"/>
    <w:rsid w:val="00882184"/>
    <w:rsid w:val="0088281D"/>
    <w:rsid w:val="00882FAB"/>
    <w:rsid w:val="00884FDA"/>
    <w:rsid w:val="00884FE0"/>
    <w:rsid w:val="008854AD"/>
    <w:rsid w:val="00886546"/>
    <w:rsid w:val="00890025"/>
    <w:rsid w:val="00890AFF"/>
    <w:rsid w:val="008914B9"/>
    <w:rsid w:val="008920D1"/>
    <w:rsid w:val="00894428"/>
    <w:rsid w:val="008955E5"/>
    <w:rsid w:val="00897520"/>
    <w:rsid w:val="008A05DF"/>
    <w:rsid w:val="008A0926"/>
    <w:rsid w:val="008A0B45"/>
    <w:rsid w:val="008A23BD"/>
    <w:rsid w:val="008A3BAC"/>
    <w:rsid w:val="008A4768"/>
    <w:rsid w:val="008A5E16"/>
    <w:rsid w:val="008A642E"/>
    <w:rsid w:val="008A753C"/>
    <w:rsid w:val="008A7B35"/>
    <w:rsid w:val="008A7C6B"/>
    <w:rsid w:val="008B00D8"/>
    <w:rsid w:val="008B1414"/>
    <w:rsid w:val="008B143A"/>
    <w:rsid w:val="008B185B"/>
    <w:rsid w:val="008B4E4F"/>
    <w:rsid w:val="008B7843"/>
    <w:rsid w:val="008B7BCE"/>
    <w:rsid w:val="008B7E61"/>
    <w:rsid w:val="008C081C"/>
    <w:rsid w:val="008C11D5"/>
    <w:rsid w:val="008C257A"/>
    <w:rsid w:val="008C346A"/>
    <w:rsid w:val="008C3543"/>
    <w:rsid w:val="008C4342"/>
    <w:rsid w:val="008C4708"/>
    <w:rsid w:val="008C623C"/>
    <w:rsid w:val="008C78D6"/>
    <w:rsid w:val="008D1C42"/>
    <w:rsid w:val="008D25D8"/>
    <w:rsid w:val="008D4BDF"/>
    <w:rsid w:val="008D5C94"/>
    <w:rsid w:val="008D5D1B"/>
    <w:rsid w:val="008D6C04"/>
    <w:rsid w:val="008D703F"/>
    <w:rsid w:val="008D7E7B"/>
    <w:rsid w:val="008E070F"/>
    <w:rsid w:val="008E0A0D"/>
    <w:rsid w:val="008E0B24"/>
    <w:rsid w:val="008E1466"/>
    <w:rsid w:val="008E1C13"/>
    <w:rsid w:val="008E34B6"/>
    <w:rsid w:val="008E379F"/>
    <w:rsid w:val="008E468D"/>
    <w:rsid w:val="008E4FC0"/>
    <w:rsid w:val="008E5B4B"/>
    <w:rsid w:val="008E6789"/>
    <w:rsid w:val="008F0838"/>
    <w:rsid w:val="008F0C19"/>
    <w:rsid w:val="008F3ABB"/>
    <w:rsid w:val="008F4B74"/>
    <w:rsid w:val="008F57CC"/>
    <w:rsid w:val="008F5C0D"/>
    <w:rsid w:val="008F5E03"/>
    <w:rsid w:val="008F6D65"/>
    <w:rsid w:val="008F6E67"/>
    <w:rsid w:val="008F7120"/>
    <w:rsid w:val="008F7B43"/>
    <w:rsid w:val="00900AA8"/>
    <w:rsid w:val="00902D15"/>
    <w:rsid w:val="00903C98"/>
    <w:rsid w:val="00904383"/>
    <w:rsid w:val="00904485"/>
    <w:rsid w:val="00904B83"/>
    <w:rsid w:val="009058A4"/>
    <w:rsid w:val="0090698E"/>
    <w:rsid w:val="00906C7B"/>
    <w:rsid w:val="00906E20"/>
    <w:rsid w:val="00907095"/>
    <w:rsid w:val="00907164"/>
    <w:rsid w:val="00907441"/>
    <w:rsid w:val="00907DD6"/>
    <w:rsid w:val="00911F19"/>
    <w:rsid w:val="00913345"/>
    <w:rsid w:val="00913E56"/>
    <w:rsid w:val="009143DB"/>
    <w:rsid w:val="00914809"/>
    <w:rsid w:val="009162A8"/>
    <w:rsid w:val="00916465"/>
    <w:rsid w:val="0091788F"/>
    <w:rsid w:val="00926475"/>
    <w:rsid w:val="00927514"/>
    <w:rsid w:val="00927A8B"/>
    <w:rsid w:val="00927B21"/>
    <w:rsid w:val="00931E1B"/>
    <w:rsid w:val="009325AD"/>
    <w:rsid w:val="00933F50"/>
    <w:rsid w:val="009344B9"/>
    <w:rsid w:val="009363A4"/>
    <w:rsid w:val="00936E8F"/>
    <w:rsid w:val="00937068"/>
    <w:rsid w:val="00942CF6"/>
    <w:rsid w:val="00942FE5"/>
    <w:rsid w:val="0094354B"/>
    <w:rsid w:val="00943684"/>
    <w:rsid w:val="00944CD5"/>
    <w:rsid w:val="0094576E"/>
    <w:rsid w:val="00945DBB"/>
    <w:rsid w:val="009460A3"/>
    <w:rsid w:val="00946BAE"/>
    <w:rsid w:val="00946CC4"/>
    <w:rsid w:val="009478FC"/>
    <w:rsid w:val="00950392"/>
    <w:rsid w:val="009515E7"/>
    <w:rsid w:val="00951AC1"/>
    <w:rsid w:val="0095231B"/>
    <w:rsid w:val="009538F5"/>
    <w:rsid w:val="00954F6E"/>
    <w:rsid w:val="009558DD"/>
    <w:rsid w:val="009559CC"/>
    <w:rsid w:val="00956324"/>
    <w:rsid w:val="009565FD"/>
    <w:rsid w:val="009602A6"/>
    <w:rsid w:val="009609F0"/>
    <w:rsid w:val="00960E49"/>
    <w:rsid w:val="0096350D"/>
    <w:rsid w:val="009637F3"/>
    <w:rsid w:val="00963C2A"/>
    <w:rsid w:val="00963F3B"/>
    <w:rsid w:val="009642EE"/>
    <w:rsid w:val="00964C9A"/>
    <w:rsid w:val="009652D0"/>
    <w:rsid w:val="0096530E"/>
    <w:rsid w:val="009667AC"/>
    <w:rsid w:val="009673C5"/>
    <w:rsid w:val="0096797E"/>
    <w:rsid w:val="00971820"/>
    <w:rsid w:val="009726EF"/>
    <w:rsid w:val="00972995"/>
    <w:rsid w:val="009735D5"/>
    <w:rsid w:val="00973D09"/>
    <w:rsid w:val="00973D38"/>
    <w:rsid w:val="009752C6"/>
    <w:rsid w:val="00977010"/>
    <w:rsid w:val="009805D0"/>
    <w:rsid w:val="00980785"/>
    <w:rsid w:val="009807E6"/>
    <w:rsid w:val="00980EDE"/>
    <w:rsid w:val="009817BD"/>
    <w:rsid w:val="009818EC"/>
    <w:rsid w:val="00982325"/>
    <w:rsid w:val="0098281A"/>
    <w:rsid w:val="0098285E"/>
    <w:rsid w:val="00984423"/>
    <w:rsid w:val="00984961"/>
    <w:rsid w:val="009858A0"/>
    <w:rsid w:val="009862A4"/>
    <w:rsid w:val="009870DB"/>
    <w:rsid w:val="009878CC"/>
    <w:rsid w:val="00987FC5"/>
    <w:rsid w:val="00990BAA"/>
    <w:rsid w:val="009918F1"/>
    <w:rsid w:val="0099249C"/>
    <w:rsid w:val="009926CC"/>
    <w:rsid w:val="009939B0"/>
    <w:rsid w:val="00995444"/>
    <w:rsid w:val="0099577A"/>
    <w:rsid w:val="009967C0"/>
    <w:rsid w:val="00997F19"/>
    <w:rsid w:val="009A0975"/>
    <w:rsid w:val="009A3474"/>
    <w:rsid w:val="009A3AEE"/>
    <w:rsid w:val="009A3B22"/>
    <w:rsid w:val="009A49AF"/>
    <w:rsid w:val="009A5CE8"/>
    <w:rsid w:val="009A6057"/>
    <w:rsid w:val="009A7426"/>
    <w:rsid w:val="009B08BA"/>
    <w:rsid w:val="009B22C4"/>
    <w:rsid w:val="009B2F67"/>
    <w:rsid w:val="009B3C26"/>
    <w:rsid w:val="009B43B4"/>
    <w:rsid w:val="009B52D8"/>
    <w:rsid w:val="009B52EF"/>
    <w:rsid w:val="009B6955"/>
    <w:rsid w:val="009B6D02"/>
    <w:rsid w:val="009B743B"/>
    <w:rsid w:val="009B7690"/>
    <w:rsid w:val="009B78B3"/>
    <w:rsid w:val="009B7EEB"/>
    <w:rsid w:val="009C066A"/>
    <w:rsid w:val="009C082C"/>
    <w:rsid w:val="009C102F"/>
    <w:rsid w:val="009C1B24"/>
    <w:rsid w:val="009C323B"/>
    <w:rsid w:val="009C3380"/>
    <w:rsid w:val="009C34B8"/>
    <w:rsid w:val="009C4DDC"/>
    <w:rsid w:val="009C6DA0"/>
    <w:rsid w:val="009C71FC"/>
    <w:rsid w:val="009D084C"/>
    <w:rsid w:val="009D1F7A"/>
    <w:rsid w:val="009D278A"/>
    <w:rsid w:val="009D31DB"/>
    <w:rsid w:val="009D3C5E"/>
    <w:rsid w:val="009D5D74"/>
    <w:rsid w:val="009D6826"/>
    <w:rsid w:val="009D7652"/>
    <w:rsid w:val="009D7B97"/>
    <w:rsid w:val="009E0849"/>
    <w:rsid w:val="009E1652"/>
    <w:rsid w:val="009E2C0E"/>
    <w:rsid w:val="009E32F5"/>
    <w:rsid w:val="009E346E"/>
    <w:rsid w:val="009E489B"/>
    <w:rsid w:val="009E4F11"/>
    <w:rsid w:val="009E5B01"/>
    <w:rsid w:val="009E6B35"/>
    <w:rsid w:val="009F2106"/>
    <w:rsid w:val="009F23E8"/>
    <w:rsid w:val="009F4F1B"/>
    <w:rsid w:val="009F6F53"/>
    <w:rsid w:val="00A00A56"/>
    <w:rsid w:val="00A01495"/>
    <w:rsid w:val="00A0173C"/>
    <w:rsid w:val="00A029E2"/>
    <w:rsid w:val="00A05321"/>
    <w:rsid w:val="00A10E1C"/>
    <w:rsid w:val="00A11DC9"/>
    <w:rsid w:val="00A143B9"/>
    <w:rsid w:val="00A1479C"/>
    <w:rsid w:val="00A14C7A"/>
    <w:rsid w:val="00A1599F"/>
    <w:rsid w:val="00A1749C"/>
    <w:rsid w:val="00A209A6"/>
    <w:rsid w:val="00A21745"/>
    <w:rsid w:val="00A25046"/>
    <w:rsid w:val="00A25441"/>
    <w:rsid w:val="00A26D9B"/>
    <w:rsid w:val="00A27244"/>
    <w:rsid w:val="00A305CA"/>
    <w:rsid w:val="00A30DBA"/>
    <w:rsid w:val="00A31D95"/>
    <w:rsid w:val="00A32638"/>
    <w:rsid w:val="00A341A2"/>
    <w:rsid w:val="00A366E8"/>
    <w:rsid w:val="00A36E47"/>
    <w:rsid w:val="00A42426"/>
    <w:rsid w:val="00A4353B"/>
    <w:rsid w:val="00A44001"/>
    <w:rsid w:val="00A46A52"/>
    <w:rsid w:val="00A470A8"/>
    <w:rsid w:val="00A47707"/>
    <w:rsid w:val="00A50F2B"/>
    <w:rsid w:val="00A5398B"/>
    <w:rsid w:val="00A55687"/>
    <w:rsid w:val="00A55C89"/>
    <w:rsid w:val="00A56125"/>
    <w:rsid w:val="00A57282"/>
    <w:rsid w:val="00A576B1"/>
    <w:rsid w:val="00A60BD2"/>
    <w:rsid w:val="00A618A4"/>
    <w:rsid w:val="00A61FFB"/>
    <w:rsid w:val="00A62F45"/>
    <w:rsid w:val="00A636FF"/>
    <w:rsid w:val="00A63826"/>
    <w:rsid w:val="00A63BF4"/>
    <w:rsid w:val="00A6522F"/>
    <w:rsid w:val="00A665C2"/>
    <w:rsid w:val="00A66F93"/>
    <w:rsid w:val="00A70C36"/>
    <w:rsid w:val="00A70CD4"/>
    <w:rsid w:val="00A73DDD"/>
    <w:rsid w:val="00A7426A"/>
    <w:rsid w:val="00A748B2"/>
    <w:rsid w:val="00A758D3"/>
    <w:rsid w:val="00A765B6"/>
    <w:rsid w:val="00A803DF"/>
    <w:rsid w:val="00A805C5"/>
    <w:rsid w:val="00A81753"/>
    <w:rsid w:val="00A818A9"/>
    <w:rsid w:val="00A824CB"/>
    <w:rsid w:val="00A82CB9"/>
    <w:rsid w:val="00A82F22"/>
    <w:rsid w:val="00A83306"/>
    <w:rsid w:val="00A833FC"/>
    <w:rsid w:val="00A836E5"/>
    <w:rsid w:val="00A84FC2"/>
    <w:rsid w:val="00A85025"/>
    <w:rsid w:val="00A86281"/>
    <w:rsid w:val="00A90DE4"/>
    <w:rsid w:val="00A9242B"/>
    <w:rsid w:val="00A92D21"/>
    <w:rsid w:val="00A9453E"/>
    <w:rsid w:val="00A94F0E"/>
    <w:rsid w:val="00A95B1F"/>
    <w:rsid w:val="00A9613F"/>
    <w:rsid w:val="00A9701D"/>
    <w:rsid w:val="00A97BD0"/>
    <w:rsid w:val="00AA0BA8"/>
    <w:rsid w:val="00AA18B6"/>
    <w:rsid w:val="00AA25C0"/>
    <w:rsid w:val="00AA3518"/>
    <w:rsid w:val="00AA3915"/>
    <w:rsid w:val="00AA3D58"/>
    <w:rsid w:val="00AA460A"/>
    <w:rsid w:val="00AA531C"/>
    <w:rsid w:val="00AA54FA"/>
    <w:rsid w:val="00AA5C28"/>
    <w:rsid w:val="00AA75AC"/>
    <w:rsid w:val="00AA7D24"/>
    <w:rsid w:val="00AB19B3"/>
    <w:rsid w:val="00AB1AA6"/>
    <w:rsid w:val="00AB3CFA"/>
    <w:rsid w:val="00AB594D"/>
    <w:rsid w:val="00AB6FEB"/>
    <w:rsid w:val="00AB7432"/>
    <w:rsid w:val="00AC1238"/>
    <w:rsid w:val="00AC1C2A"/>
    <w:rsid w:val="00AC2478"/>
    <w:rsid w:val="00AC25CE"/>
    <w:rsid w:val="00AC2613"/>
    <w:rsid w:val="00AC2879"/>
    <w:rsid w:val="00AC33BD"/>
    <w:rsid w:val="00AC3B28"/>
    <w:rsid w:val="00AC3F93"/>
    <w:rsid w:val="00AC459C"/>
    <w:rsid w:val="00AC4E04"/>
    <w:rsid w:val="00AC4E4D"/>
    <w:rsid w:val="00AC5128"/>
    <w:rsid w:val="00AC5DDE"/>
    <w:rsid w:val="00AC6FD1"/>
    <w:rsid w:val="00AC7E14"/>
    <w:rsid w:val="00AD046B"/>
    <w:rsid w:val="00AD0B1D"/>
    <w:rsid w:val="00AD18AA"/>
    <w:rsid w:val="00AD30E0"/>
    <w:rsid w:val="00AD3664"/>
    <w:rsid w:val="00AD3920"/>
    <w:rsid w:val="00AD3FC7"/>
    <w:rsid w:val="00AD4877"/>
    <w:rsid w:val="00AD4F30"/>
    <w:rsid w:val="00AD62EF"/>
    <w:rsid w:val="00AD6C5D"/>
    <w:rsid w:val="00AD76E9"/>
    <w:rsid w:val="00AD79CC"/>
    <w:rsid w:val="00AD7C80"/>
    <w:rsid w:val="00AE0F24"/>
    <w:rsid w:val="00AE1251"/>
    <w:rsid w:val="00AE3D11"/>
    <w:rsid w:val="00AE554B"/>
    <w:rsid w:val="00AE5602"/>
    <w:rsid w:val="00AE59B5"/>
    <w:rsid w:val="00AE6900"/>
    <w:rsid w:val="00AE7C28"/>
    <w:rsid w:val="00AF04ED"/>
    <w:rsid w:val="00AF2C7B"/>
    <w:rsid w:val="00AF39EF"/>
    <w:rsid w:val="00AF582B"/>
    <w:rsid w:val="00AF7BDE"/>
    <w:rsid w:val="00B011F3"/>
    <w:rsid w:val="00B01426"/>
    <w:rsid w:val="00B01C42"/>
    <w:rsid w:val="00B02079"/>
    <w:rsid w:val="00B0312C"/>
    <w:rsid w:val="00B03502"/>
    <w:rsid w:val="00B046D1"/>
    <w:rsid w:val="00B04BAE"/>
    <w:rsid w:val="00B0617D"/>
    <w:rsid w:val="00B06933"/>
    <w:rsid w:val="00B06E9D"/>
    <w:rsid w:val="00B07E2B"/>
    <w:rsid w:val="00B10490"/>
    <w:rsid w:val="00B10D59"/>
    <w:rsid w:val="00B12678"/>
    <w:rsid w:val="00B12DF7"/>
    <w:rsid w:val="00B13F51"/>
    <w:rsid w:val="00B14C1B"/>
    <w:rsid w:val="00B14DB7"/>
    <w:rsid w:val="00B152A2"/>
    <w:rsid w:val="00B153B9"/>
    <w:rsid w:val="00B20D43"/>
    <w:rsid w:val="00B21034"/>
    <w:rsid w:val="00B2131D"/>
    <w:rsid w:val="00B2328A"/>
    <w:rsid w:val="00B23C8D"/>
    <w:rsid w:val="00B24A65"/>
    <w:rsid w:val="00B24CE4"/>
    <w:rsid w:val="00B24FB8"/>
    <w:rsid w:val="00B24FC4"/>
    <w:rsid w:val="00B251E2"/>
    <w:rsid w:val="00B2617B"/>
    <w:rsid w:val="00B27961"/>
    <w:rsid w:val="00B315FA"/>
    <w:rsid w:val="00B32501"/>
    <w:rsid w:val="00B34315"/>
    <w:rsid w:val="00B3492E"/>
    <w:rsid w:val="00B34B07"/>
    <w:rsid w:val="00B3757B"/>
    <w:rsid w:val="00B37D3C"/>
    <w:rsid w:val="00B4029F"/>
    <w:rsid w:val="00B40E7C"/>
    <w:rsid w:val="00B43416"/>
    <w:rsid w:val="00B442F5"/>
    <w:rsid w:val="00B44469"/>
    <w:rsid w:val="00B44DC3"/>
    <w:rsid w:val="00B44E20"/>
    <w:rsid w:val="00B45203"/>
    <w:rsid w:val="00B462A6"/>
    <w:rsid w:val="00B50D9C"/>
    <w:rsid w:val="00B51397"/>
    <w:rsid w:val="00B51518"/>
    <w:rsid w:val="00B51AF6"/>
    <w:rsid w:val="00B51D09"/>
    <w:rsid w:val="00B52627"/>
    <w:rsid w:val="00B52958"/>
    <w:rsid w:val="00B529FC"/>
    <w:rsid w:val="00B57141"/>
    <w:rsid w:val="00B6039F"/>
    <w:rsid w:val="00B62B26"/>
    <w:rsid w:val="00B64C68"/>
    <w:rsid w:val="00B64FDE"/>
    <w:rsid w:val="00B655CF"/>
    <w:rsid w:val="00B65655"/>
    <w:rsid w:val="00B66D88"/>
    <w:rsid w:val="00B70928"/>
    <w:rsid w:val="00B715AA"/>
    <w:rsid w:val="00B727E2"/>
    <w:rsid w:val="00B73F08"/>
    <w:rsid w:val="00B75249"/>
    <w:rsid w:val="00B768C2"/>
    <w:rsid w:val="00B76B69"/>
    <w:rsid w:val="00B76E23"/>
    <w:rsid w:val="00B76F74"/>
    <w:rsid w:val="00B77765"/>
    <w:rsid w:val="00B80BA7"/>
    <w:rsid w:val="00B83478"/>
    <w:rsid w:val="00B835B4"/>
    <w:rsid w:val="00B83750"/>
    <w:rsid w:val="00B874D2"/>
    <w:rsid w:val="00B87525"/>
    <w:rsid w:val="00B87C4F"/>
    <w:rsid w:val="00B90357"/>
    <w:rsid w:val="00B90533"/>
    <w:rsid w:val="00B90A81"/>
    <w:rsid w:val="00B915AF"/>
    <w:rsid w:val="00B922EE"/>
    <w:rsid w:val="00B92EC1"/>
    <w:rsid w:val="00B93A0A"/>
    <w:rsid w:val="00B93C4C"/>
    <w:rsid w:val="00B9558E"/>
    <w:rsid w:val="00B95B47"/>
    <w:rsid w:val="00B95B5B"/>
    <w:rsid w:val="00B969F6"/>
    <w:rsid w:val="00B97173"/>
    <w:rsid w:val="00B976F9"/>
    <w:rsid w:val="00B97A79"/>
    <w:rsid w:val="00BA1320"/>
    <w:rsid w:val="00BA1F81"/>
    <w:rsid w:val="00BA4F52"/>
    <w:rsid w:val="00BA5256"/>
    <w:rsid w:val="00BA6836"/>
    <w:rsid w:val="00BA7997"/>
    <w:rsid w:val="00BA7A4E"/>
    <w:rsid w:val="00BB034E"/>
    <w:rsid w:val="00BB14CA"/>
    <w:rsid w:val="00BB2746"/>
    <w:rsid w:val="00BB3577"/>
    <w:rsid w:val="00BB4664"/>
    <w:rsid w:val="00BB4EC7"/>
    <w:rsid w:val="00BB54F0"/>
    <w:rsid w:val="00BB5857"/>
    <w:rsid w:val="00BB62F7"/>
    <w:rsid w:val="00BC0F89"/>
    <w:rsid w:val="00BC16EA"/>
    <w:rsid w:val="00BC1E97"/>
    <w:rsid w:val="00BC3396"/>
    <w:rsid w:val="00BC33F2"/>
    <w:rsid w:val="00BC37D4"/>
    <w:rsid w:val="00BC41B7"/>
    <w:rsid w:val="00BC4A84"/>
    <w:rsid w:val="00BC5230"/>
    <w:rsid w:val="00BC7854"/>
    <w:rsid w:val="00BC7ECD"/>
    <w:rsid w:val="00BD11D8"/>
    <w:rsid w:val="00BD2E50"/>
    <w:rsid w:val="00BD5044"/>
    <w:rsid w:val="00BD527C"/>
    <w:rsid w:val="00BD71B8"/>
    <w:rsid w:val="00BD79E1"/>
    <w:rsid w:val="00BD7F4C"/>
    <w:rsid w:val="00BE36C0"/>
    <w:rsid w:val="00BE5A71"/>
    <w:rsid w:val="00BE7FA1"/>
    <w:rsid w:val="00BF1747"/>
    <w:rsid w:val="00BF3A30"/>
    <w:rsid w:val="00C01C76"/>
    <w:rsid w:val="00C01E57"/>
    <w:rsid w:val="00C01EC3"/>
    <w:rsid w:val="00C02C42"/>
    <w:rsid w:val="00C0316B"/>
    <w:rsid w:val="00C0362F"/>
    <w:rsid w:val="00C05776"/>
    <w:rsid w:val="00C05E87"/>
    <w:rsid w:val="00C06CD2"/>
    <w:rsid w:val="00C11E87"/>
    <w:rsid w:val="00C13CE1"/>
    <w:rsid w:val="00C15B3C"/>
    <w:rsid w:val="00C15D94"/>
    <w:rsid w:val="00C16777"/>
    <w:rsid w:val="00C16933"/>
    <w:rsid w:val="00C1738F"/>
    <w:rsid w:val="00C20093"/>
    <w:rsid w:val="00C219C7"/>
    <w:rsid w:val="00C21B22"/>
    <w:rsid w:val="00C21B7E"/>
    <w:rsid w:val="00C21D86"/>
    <w:rsid w:val="00C22DE4"/>
    <w:rsid w:val="00C23ACD"/>
    <w:rsid w:val="00C244E8"/>
    <w:rsid w:val="00C2496D"/>
    <w:rsid w:val="00C249BB"/>
    <w:rsid w:val="00C25129"/>
    <w:rsid w:val="00C26527"/>
    <w:rsid w:val="00C26785"/>
    <w:rsid w:val="00C26A9B"/>
    <w:rsid w:val="00C26C7D"/>
    <w:rsid w:val="00C26CA3"/>
    <w:rsid w:val="00C275D3"/>
    <w:rsid w:val="00C27FC7"/>
    <w:rsid w:val="00C30392"/>
    <w:rsid w:val="00C30F77"/>
    <w:rsid w:val="00C324F5"/>
    <w:rsid w:val="00C325DC"/>
    <w:rsid w:val="00C32855"/>
    <w:rsid w:val="00C332B2"/>
    <w:rsid w:val="00C34064"/>
    <w:rsid w:val="00C34867"/>
    <w:rsid w:val="00C360D8"/>
    <w:rsid w:val="00C37139"/>
    <w:rsid w:val="00C379F0"/>
    <w:rsid w:val="00C4007B"/>
    <w:rsid w:val="00C4017B"/>
    <w:rsid w:val="00C4140A"/>
    <w:rsid w:val="00C41963"/>
    <w:rsid w:val="00C41F44"/>
    <w:rsid w:val="00C42881"/>
    <w:rsid w:val="00C43A42"/>
    <w:rsid w:val="00C442EF"/>
    <w:rsid w:val="00C445EA"/>
    <w:rsid w:val="00C44D00"/>
    <w:rsid w:val="00C451D6"/>
    <w:rsid w:val="00C45579"/>
    <w:rsid w:val="00C45861"/>
    <w:rsid w:val="00C47242"/>
    <w:rsid w:val="00C502B4"/>
    <w:rsid w:val="00C5139B"/>
    <w:rsid w:val="00C51438"/>
    <w:rsid w:val="00C51526"/>
    <w:rsid w:val="00C51696"/>
    <w:rsid w:val="00C51FAE"/>
    <w:rsid w:val="00C52ABE"/>
    <w:rsid w:val="00C53AE0"/>
    <w:rsid w:val="00C540CD"/>
    <w:rsid w:val="00C547E7"/>
    <w:rsid w:val="00C5494C"/>
    <w:rsid w:val="00C54C69"/>
    <w:rsid w:val="00C55554"/>
    <w:rsid w:val="00C566B3"/>
    <w:rsid w:val="00C56860"/>
    <w:rsid w:val="00C5697F"/>
    <w:rsid w:val="00C61D2D"/>
    <w:rsid w:val="00C63022"/>
    <w:rsid w:val="00C634EB"/>
    <w:rsid w:val="00C638A6"/>
    <w:rsid w:val="00C645DC"/>
    <w:rsid w:val="00C64760"/>
    <w:rsid w:val="00C6478C"/>
    <w:rsid w:val="00C660ED"/>
    <w:rsid w:val="00C66F1F"/>
    <w:rsid w:val="00C66FC9"/>
    <w:rsid w:val="00C710F1"/>
    <w:rsid w:val="00C72B6B"/>
    <w:rsid w:val="00C73CE5"/>
    <w:rsid w:val="00C73D6E"/>
    <w:rsid w:val="00C74729"/>
    <w:rsid w:val="00C763A7"/>
    <w:rsid w:val="00C76D26"/>
    <w:rsid w:val="00C77E24"/>
    <w:rsid w:val="00C80BBD"/>
    <w:rsid w:val="00C814B4"/>
    <w:rsid w:val="00C83DC9"/>
    <w:rsid w:val="00C850DB"/>
    <w:rsid w:val="00C86525"/>
    <w:rsid w:val="00C8688F"/>
    <w:rsid w:val="00C86BA2"/>
    <w:rsid w:val="00C91BAD"/>
    <w:rsid w:val="00C91C83"/>
    <w:rsid w:val="00C92E6D"/>
    <w:rsid w:val="00C9321B"/>
    <w:rsid w:val="00C93269"/>
    <w:rsid w:val="00C94DA8"/>
    <w:rsid w:val="00C96193"/>
    <w:rsid w:val="00C97934"/>
    <w:rsid w:val="00C97D1B"/>
    <w:rsid w:val="00CA2911"/>
    <w:rsid w:val="00CA3393"/>
    <w:rsid w:val="00CA53FD"/>
    <w:rsid w:val="00CA5D70"/>
    <w:rsid w:val="00CA6A04"/>
    <w:rsid w:val="00CB01DC"/>
    <w:rsid w:val="00CB1BD2"/>
    <w:rsid w:val="00CB2E73"/>
    <w:rsid w:val="00CB33D2"/>
    <w:rsid w:val="00CB59D3"/>
    <w:rsid w:val="00CB5B43"/>
    <w:rsid w:val="00CB684F"/>
    <w:rsid w:val="00CB7768"/>
    <w:rsid w:val="00CB7D86"/>
    <w:rsid w:val="00CC1292"/>
    <w:rsid w:val="00CC1A31"/>
    <w:rsid w:val="00CC30C6"/>
    <w:rsid w:val="00CC3C9C"/>
    <w:rsid w:val="00CC3E9B"/>
    <w:rsid w:val="00CC421B"/>
    <w:rsid w:val="00CC4A54"/>
    <w:rsid w:val="00CC5EE6"/>
    <w:rsid w:val="00CC6706"/>
    <w:rsid w:val="00CC679B"/>
    <w:rsid w:val="00CC6DFF"/>
    <w:rsid w:val="00CC6E57"/>
    <w:rsid w:val="00CD0273"/>
    <w:rsid w:val="00CD0477"/>
    <w:rsid w:val="00CD158E"/>
    <w:rsid w:val="00CD1FFF"/>
    <w:rsid w:val="00CD2B51"/>
    <w:rsid w:val="00CD364E"/>
    <w:rsid w:val="00CD3B84"/>
    <w:rsid w:val="00CD469A"/>
    <w:rsid w:val="00CD5593"/>
    <w:rsid w:val="00CD593F"/>
    <w:rsid w:val="00CD5DFA"/>
    <w:rsid w:val="00CD682E"/>
    <w:rsid w:val="00CD70A9"/>
    <w:rsid w:val="00CD7404"/>
    <w:rsid w:val="00CE28E3"/>
    <w:rsid w:val="00CE2AA1"/>
    <w:rsid w:val="00CE42E6"/>
    <w:rsid w:val="00CF1074"/>
    <w:rsid w:val="00CF2C4F"/>
    <w:rsid w:val="00CF2D21"/>
    <w:rsid w:val="00CF38D4"/>
    <w:rsid w:val="00CF4D80"/>
    <w:rsid w:val="00CF5713"/>
    <w:rsid w:val="00CF5795"/>
    <w:rsid w:val="00CF612F"/>
    <w:rsid w:val="00CF6E29"/>
    <w:rsid w:val="00CF71D0"/>
    <w:rsid w:val="00CF74E2"/>
    <w:rsid w:val="00CF7C23"/>
    <w:rsid w:val="00CF7F9C"/>
    <w:rsid w:val="00D000F2"/>
    <w:rsid w:val="00D006E3"/>
    <w:rsid w:val="00D00C40"/>
    <w:rsid w:val="00D01900"/>
    <w:rsid w:val="00D03CB4"/>
    <w:rsid w:val="00D040C2"/>
    <w:rsid w:val="00D0472A"/>
    <w:rsid w:val="00D04F25"/>
    <w:rsid w:val="00D061BE"/>
    <w:rsid w:val="00D066F2"/>
    <w:rsid w:val="00D102DE"/>
    <w:rsid w:val="00D1083A"/>
    <w:rsid w:val="00D10B3B"/>
    <w:rsid w:val="00D12266"/>
    <w:rsid w:val="00D12A85"/>
    <w:rsid w:val="00D13645"/>
    <w:rsid w:val="00D13EF2"/>
    <w:rsid w:val="00D149EC"/>
    <w:rsid w:val="00D14D03"/>
    <w:rsid w:val="00D14E55"/>
    <w:rsid w:val="00D1581F"/>
    <w:rsid w:val="00D15875"/>
    <w:rsid w:val="00D15916"/>
    <w:rsid w:val="00D1597F"/>
    <w:rsid w:val="00D16FAE"/>
    <w:rsid w:val="00D2091D"/>
    <w:rsid w:val="00D21A9E"/>
    <w:rsid w:val="00D220AE"/>
    <w:rsid w:val="00D2496D"/>
    <w:rsid w:val="00D260FA"/>
    <w:rsid w:val="00D26CA8"/>
    <w:rsid w:val="00D272DE"/>
    <w:rsid w:val="00D324E3"/>
    <w:rsid w:val="00D33C3E"/>
    <w:rsid w:val="00D33FF6"/>
    <w:rsid w:val="00D35627"/>
    <w:rsid w:val="00D362D2"/>
    <w:rsid w:val="00D36627"/>
    <w:rsid w:val="00D3727E"/>
    <w:rsid w:val="00D378D3"/>
    <w:rsid w:val="00D40149"/>
    <w:rsid w:val="00D40853"/>
    <w:rsid w:val="00D40A19"/>
    <w:rsid w:val="00D4262A"/>
    <w:rsid w:val="00D43341"/>
    <w:rsid w:val="00D43AA7"/>
    <w:rsid w:val="00D47866"/>
    <w:rsid w:val="00D500AE"/>
    <w:rsid w:val="00D5032A"/>
    <w:rsid w:val="00D518D8"/>
    <w:rsid w:val="00D536FE"/>
    <w:rsid w:val="00D53746"/>
    <w:rsid w:val="00D54CAA"/>
    <w:rsid w:val="00D55718"/>
    <w:rsid w:val="00D5594F"/>
    <w:rsid w:val="00D56882"/>
    <w:rsid w:val="00D60042"/>
    <w:rsid w:val="00D603F3"/>
    <w:rsid w:val="00D60E52"/>
    <w:rsid w:val="00D61B21"/>
    <w:rsid w:val="00D62155"/>
    <w:rsid w:val="00D644D6"/>
    <w:rsid w:val="00D656DC"/>
    <w:rsid w:val="00D66428"/>
    <w:rsid w:val="00D6672A"/>
    <w:rsid w:val="00D679F5"/>
    <w:rsid w:val="00D7052F"/>
    <w:rsid w:val="00D706B8"/>
    <w:rsid w:val="00D7074B"/>
    <w:rsid w:val="00D71A57"/>
    <w:rsid w:val="00D7386C"/>
    <w:rsid w:val="00D74087"/>
    <w:rsid w:val="00D74331"/>
    <w:rsid w:val="00D803B2"/>
    <w:rsid w:val="00D81678"/>
    <w:rsid w:val="00D82630"/>
    <w:rsid w:val="00D82E37"/>
    <w:rsid w:val="00D835A4"/>
    <w:rsid w:val="00D84B80"/>
    <w:rsid w:val="00D85D76"/>
    <w:rsid w:val="00D87763"/>
    <w:rsid w:val="00D90A9C"/>
    <w:rsid w:val="00D93B72"/>
    <w:rsid w:val="00D97347"/>
    <w:rsid w:val="00D97823"/>
    <w:rsid w:val="00D97E32"/>
    <w:rsid w:val="00DA0053"/>
    <w:rsid w:val="00DA1667"/>
    <w:rsid w:val="00DA178D"/>
    <w:rsid w:val="00DA17B2"/>
    <w:rsid w:val="00DA1FC9"/>
    <w:rsid w:val="00DA21C6"/>
    <w:rsid w:val="00DA3F2F"/>
    <w:rsid w:val="00DA6F97"/>
    <w:rsid w:val="00DA7163"/>
    <w:rsid w:val="00DB0062"/>
    <w:rsid w:val="00DB0AD9"/>
    <w:rsid w:val="00DB14A7"/>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122"/>
    <w:rsid w:val="00DD6D57"/>
    <w:rsid w:val="00DD7E27"/>
    <w:rsid w:val="00DE305F"/>
    <w:rsid w:val="00DE513E"/>
    <w:rsid w:val="00DE5D42"/>
    <w:rsid w:val="00DE5EDC"/>
    <w:rsid w:val="00DE6455"/>
    <w:rsid w:val="00DE7603"/>
    <w:rsid w:val="00DE7837"/>
    <w:rsid w:val="00DE78B3"/>
    <w:rsid w:val="00DE7DC0"/>
    <w:rsid w:val="00DE7F5A"/>
    <w:rsid w:val="00DF19A4"/>
    <w:rsid w:val="00DF2105"/>
    <w:rsid w:val="00DF2D7F"/>
    <w:rsid w:val="00DF3046"/>
    <w:rsid w:val="00E0154A"/>
    <w:rsid w:val="00E03834"/>
    <w:rsid w:val="00E04C7D"/>
    <w:rsid w:val="00E0544D"/>
    <w:rsid w:val="00E07548"/>
    <w:rsid w:val="00E1035F"/>
    <w:rsid w:val="00E104A1"/>
    <w:rsid w:val="00E10573"/>
    <w:rsid w:val="00E1139E"/>
    <w:rsid w:val="00E117DB"/>
    <w:rsid w:val="00E1353F"/>
    <w:rsid w:val="00E148A4"/>
    <w:rsid w:val="00E15957"/>
    <w:rsid w:val="00E16557"/>
    <w:rsid w:val="00E166B2"/>
    <w:rsid w:val="00E16746"/>
    <w:rsid w:val="00E17455"/>
    <w:rsid w:val="00E179BA"/>
    <w:rsid w:val="00E208A1"/>
    <w:rsid w:val="00E2406B"/>
    <w:rsid w:val="00E24175"/>
    <w:rsid w:val="00E241CF"/>
    <w:rsid w:val="00E24404"/>
    <w:rsid w:val="00E30758"/>
    <w:rsid w:val="00E309E5"/>
    <w:rsid w:val="00E30B1E"/>
    <w:rsid w:val="00E316A0"/>
    <w:rsid w:val="00E333AC"/>
    <w:rsid w:val="00E34BDE"/>
    <w:rsid w:val="00E34E8D"/>
    <w:rsid w:val="00E3589A"/>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2A05"/>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223"/>
    <w:rsid w:val="00E7431A"/>
    <w:rsid w:val="00E74411"/>
    <w:rsid w:val="00E74CA7"/>
    <w:rsid w:val="00E755B9"/>
    <w:rsid w:val="00E75A90"/>
    <w:rsid w:val="00E767C3"/>
    <w:rsid w:val="00E76A96"/>
    <w:rsid w:val="00E775DA"/>
    <w:rsid w:val="00E8064E"/>
    <w:rsid w:val="00E80D78"/>
    <w:rsid w:val="00E81352"/>
    <w:rsid w:val="00E81EA0"/>
    <w:rsid w:val="00E8221B"/>
    <w:rsid w:val="00E82530"/>
    <w:rsid w:val="00E82899"/>
    <w:rsid w:val="00E8299A"/>
    <w:rsid w:val="00E82FB4"/>
    <w:rsid w:val="00E8330E"/>
    <w:rsid w:val="00E84876"/>
    <w:rsid w:val="00E85CEE"/>
    <w:rsid w:val="00E860C5"/>
    <w:rsid w:val="00E87D63"/>
    <w:rsid w:val="00E9067E"/>
    <w:rsid w:val="00E90745"/>
    <w:rsid w:val="00E90788"/>
    <w:rsid w:val="00E92564"/>
    <w:rsid w:val="00E92AAE"/>
    <w:rsid w:val="00E932B5"/>
    <w:rsid w:val="00E95483"/>
    <w:rsid w:val="00E95D0F"/>
    <w:rsid w:val="00E9601D"/>
    <w:rsid w:val="00E9654F"/>
    <w:rsid w:val="00E96CA3"/>
    <w:rsid w:val="00E96E24"/>
    <w:rsid w:val="00EA03ED"/>
    <w:rsid w:val="00EA18AB"/>
    <w:rsid w:val="00EA25B9"/>
    <w:rsid w:val="00EA2E7F"/>
    <w:rsid w:val="00EA3309"/>
    <w:rsid w:val="00EA511A"/>
    <w:rsid w:val="00EA637E"/>
    <w:rsid w:val="00EA6EA3"/>
    <w:rsid w:val="00EA6EB5"/>
    <w:rsid w:val="00EB0DF1"/>
    <w:rsid w:val="00EB0EA7"/>
    <w:rsid w:val="00EB3333"/>
    <w:rsid w:val="00EB36EA"/>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4F13"/>
    <w:rsid w:val="00EE50F8"/>
    <w:rsid w:val="00EE7106"/>
    <w:rsid w:val="00EE768F"/>
    <w:rsid w:val="00EE7D57"/>
    <w:rsid w:val="00EE7EE0"/>
    <w:rsid w:val="00EF13C3"/>
    <w:rsid w:val="00EF65F6"/>
    <w:rsid w:val="00EF68D8"/>
    <w:rsid w:val="00EF78B8"/>
    <w:rsid w:val="00EF7D70"/>
    <w:rsid w:val="00F002D7"/>
    <w:rsid w:val="00F00DE5"/>
    <w:rsid w:val="00F01103"/>
    <w:rsid w:val="00F0449B"/>
    <w:rsid w:val="00F044F1"/>
    <w:rsid w:val="00F04CFF"/>
    <w:rsid w:val="00F066DD"/>
    <w:rsid w:val="00F1027E"/>
    <w:rsid w:val="00F10DF9"/>
    <w:rsid w:val="00F114E8"/>
    <w:rsid w:val="00F143B0"/>
    <w:rsid w:val="00F14B5C"/>
    <w:rsid w:val="00F14C84"/>
    <w:rsid w:val="00F15A08"/>
    <w:rsid w:val="00F15D56"/>
    <w:rsid w:val="00F17C02"/>
    <w:rsid w:val="00F17D71"/>
    <w:rsid w:val="00F17F55"/>
    <w:rsid w:val="00F20873"/>
    <w:rsid w:val="00F2177B"/>
    <w:rsid w:val="00F2493A"/>
    <w:rsid w:val="00F24D05"/>
    <w:rsid w:val="00F25985"/>
    <w:rsid w:val="00F26652"/>
    <w:rsid w:val="00F26F45"/>
    <w:rsid w:val="00F30001"/>
    <w:rsid w:val="00F30552"/>
    <w:rsid w:val="00F31A27"/>
    <w:rsid w:val="00F3237E"/>
    <w:rsid w:val="00F32C99"/>
    <w:rsid w:val="00F33C33"/>
    <w:rsid w:val="00F34F17"/>
    <w:rsid w:val="00F35D9A"/>
    <w:rsid w:val="00F360C7"/>
    <w:rsid w:val="00F36978"/>
    <w:rsid w:val="00F379B5"/>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33"/>
    <w:rsid w:val="00F52B79"/>
    <w:rsid w:val="00F53119"/>
    <w:rsid w:val="00F53995"/>
    <w:rsid w:val="00F53B0E"/>
    <w:rsid w:val="00F53B75"/>
    <w:rsid w:val="00F560EB"/>
    <w:rsid w:val="00F56AA2"/>
    <w:rsid w:val="00F57608"/>
    <w:rsid w:val="00F60F1A"/>
    <w:rsid w:val="00F616D7"/>
    <w:rsid w:val="00F61B6D"/>
    <w:rsid w:val="00F61B7B"/>
    <w:rsid w:val="00F6389A"/>
    <w:rsid w:val="00F647B0"/>
    <w:rsid w:val="00F64ADB"/>
    <w:rsid w:val="00F64B76"/>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615B"/>
    <w:rsid w:val="00F871CB"/>
    <w:rsid w:val="00F90C79"/>
    <w:rsid w:val="00F910F5"/>
    <w:rsid w:val="00F9214D"/>
    <w:rsid w:val="00F921B3"/>
    <w:rsid w:val="00F92E62"/>
    <w:rsid w:val="00F934A0"/>
    <w:rsid w:val="00F937F1"/>
    <w:rsid w:val="00F94C7F"/>
    <w:rsid w:val="00F95474"/>
    <w:rsid w:val="00F96C9F"/>
    <w:rsid w:val="00FA00D5"/>
    <w:rsid w:val="00FA0FEB"/>
    <w:rsid w:val="00FA1568"/>
    <w:rsid w:val="00FA1FF7"/>
    <w:rsid w:val="00FA2A8E"/>
    <w:rsid w:val="00FA7B14"/>
    <w:rsid w:val="00FB0BA3"/>
    <w:rsid w:val="00FB0C26"/>
    <w:rsid w:val="00FB1397"/>
    <w:rsid w:val="00FB2C83"/>
    <w:rsid w:val="00FB5B77"/>
    <w:rsid w:val="00FB6121"/>
    <w:rsid w:val="00FB68F2"/>
    <w:rsid w:val="00FB6976"/>
    <w:rsid w:val="00FB725C"/>
    <w:rsid w:val="00FB7533"/>
    <w:rsid w:val="00FB759D"/>
    <w:rsid w:val="00FC1358"/>
    <w:rsid w:val="00FC2B35"/>
    <w:rsid w:val="00FC3AEA"/>
    <w:rsid w:val="00FC4373"/>
    <w:rsid w:val="00FC4764"/>
    <w:rsid w:val="00FC572E"/>
    <w:rsid w:val="00FD0C4A"/>
    <w:rsid w:val="00FD2C6A"/>
    <w:rsid w:val="00FD35B3"/>
    <w:rsid w:val="00FD3F5F"/>
    <w:rsid w:val="00FD4050"/>
    <w:rsid w:val="00FD43E1"/>
    <w:rsid w:val="00FD4EC3"/>
    <w:rsid w:val="00FD51BF"/>
    <w:rsid w:val="00FD53A0"/>
    <w:rsid w:val="00FD5CC9"/>
    <w:rsid w:val="00FD7E43"/>
    <w:rsid w:val="00FE23E6"/>
    <w:rsid w:val="00FE4831"/>
    <w:rsid w:val="00FE4BEB"/>
    <w:rsid w:val="00FE4F8E"/>
    <w:rsid w:val="00FE5FB2"/>
    <w:rsid w:val="00FE6474"/>
    <w:rsid w:val="00FE7E70"/>
    <w:rsid w:val="00FF0102"/>
    <w:rsid w:val="00FF188F"/>
    <w:rsid w:val="00FF2A48"/>
    <w:rsid w:val="00FF3DE5"/>
    <w:rsid w:val="00FF42DE"/>
    <w:rsid w:val="00FF4300"/>
    <w:rsid w:val="00FF544D"/>
    <w:rsid w:val="00FF6469"/>
    <w:rsid w:val="00FF72DE"/>
    <w:rsid w:val="01122A5B"/>
    <w:rsid w:val="01D56F35"/>
    <w:rsid w:val="026B9D71"/>
    <w:rsid w:val="02827DD2"/>
    <w:rsid w:val="03F64ABE"/>
    <w:rsid w:val="0460A265"/>
    <w:rsid w:val="04C5087C"/>
    <w:rsid w:val="0525CF82"/>
    <w:rsid w:val="065A20DA"/>
    <w:rsid w:val="06734D47"/>
    <w:rsid w:val="06B46154"/>
    <w:rsid w:val="0741BC2C"/>
    <w:rsid w:val="074B0CC0"/>
    <w:rsid w:val="080A510F"/>
    <w:rsid w:val="085CB670"/>
    <w:rsid w:val="0A69A62B"/>
    <w:rsid w:val="0C300DF7"/>
    <w:rsid w:val="0C9B9012"/>
    <w:rsid w:val="0DF4C968"/>
    <w:rsid w:val="0E6DF9DA"/>
    <w:rsid w:val="0E83F8E7"/>
    <w:rsid w:val="0F4B628D"/>
    <w:rsid w:val="10667C56"/>
    <w:rsid w:val="10F230F7"/>
    <w:rsid w:val="11012B62"/>
    <w:rsid w:val="11C725CA"/>
    <w:rsid w:val="1217167C"/>
    <w:rsid w:val="1238BE06"/>
    <w:rsid w:val="128F81A3"/>
    <w:rsid w:val="129DA282"/>
    <w:rsid w:val="12D645C6"/>
    <w:rsid w:val="13FBDE2D"/>
    <w:rsid w:val="1421AD59"/>
    <w:rsid w:val="14665D29"/>
    <w:rsid w:val="14D1315D"/>
    <w:rsid w:val="15502DB2"/>
    <w:rsid w:val="1563DACC"/>
    <w:rsid w:val="15749B70"/>
    <w:rsid w:val="15D1F0F5"/>
    <w:rsid w:val="166AE622"/>
    <w:rsid w:val="16F3040D"/>
    <w:rsid w:val="1708F3F6"/>
    <w:rsid w:val="170A88AC"/>
    <w:rsid w:val="17267DFD"/>
    <w:rsid w:val="18732A9A"/>
    <w:rsid w:val="18847F66"/>
    <w:rsid w:val="18D5E5EC"/>
    <w:rsid w:val="19E8054E"/>
    <w:rsid w:val="19FAB57D"/>
    <w:rsid w:val="1BDD2B39"/>
    <w:rsid w:val="1BE01FF7"/>
    <w:rsid w:val="1C01CD76"/>
    <w:rsid w:val="1CEE1A1B"/>
    <w:rsid w:val="1DB785C5"/>
    <w:rsid w:val="1E03D0FE"/>
    <w:rsid w:val="1E8506F6"/>
    <w:rsid w:val="1EF24CCE"/>
    <w:rsid w:val="1F1106E6"/>
    <w:rsid w:val="202850D6"/>
    <w:rsid w:val="20623C4A"/>
    <w:rsid w:val="20EAF09B"/>
    <w:rsid w:val="214BFC21"/>
    <w:rsid w:val="21F49F4E"/>
    <w:rsid w:val="22C589CD"/>
    <w:rsid w:val="22F4EB08"/>
    <w:rsid w:val="2341B0A1"/>
    <w:rsid w:val="23677BD6"/>
    <w:rsid w:val="23BEAF35"/>
    <w:rsid w:val="24B72519"/>
    <w:rsid w:val="25DFA249"/>
    <w:rsid w:val="26585DE2"/>
    <w:rsid w:val="270C1DE1"/>
    <w:rsid w:val="274A79F2"/>
    <w:rsid w:val="28201788"/>
    <w:rsid w:val="283B5041"/>
    <w:rsid w:val="289165BC"/>
    <w:rsid w:val="28BB29AA"/>
    <w:rsid w:val="28E35DAF"/>
    <w:rsid w:val="29AC95B9"/>
    <w:rsid w:val="2A203563"/>
    <w:rsid w:val="2A2D2002"/>
    <w:rsid w:val="2A78CE6B"/>
    <w:rsid w:val="2AB1F048"/>
    <w:rsid w:val="2AC452BD"/>
    <w:rsid w:val="2AF66D5B"/>
    <w:rsid w:val="2AFF68FB"/>
    <w:rsid w:val="2B17F3DA"/>
    <w:rsid w:val="2BDBC8F0"/>
    <w:rsid w:val="2C2F3485"/>
    <w:rsid w:val="2D090B19"/>
    <w:rsid w:val="2D30458B"/>
    <w:rsid w:val="2D9646CA"/>
    <w:rsid w:val="2DD544F5"/>
    <w:rsid w:val="2E4E4EB2"/>
    <w:rsid w:val="2EABED57"/>
    <w:rsid w:val="2ECC15EC"/>
    <w:rsid w:val="2F478764"/>
    <w:rsid w:val="2F580F34"/>
    <w:rsid w:val="2FD3C80B"/>
    <w:rsid w:val="3067E64D"/>
    <w:rsid w:val="32210407"/>
    <w:rsid w:val="3228391F"/>
    <w:rsid w:val="323958A9"/>
    <w:rsid w:val="324DEEB3"/>
    <w:rsid w:val="339E13A0"/>
    <w:rsid w:val="347CD47F"/>
    <w:rsid w:val="35672BCE"/>
    <w:rsid w:val="359C494A"/>
    <w:rsid w:val="35C0952B"/>
    <w:rsid w:val="362D3ECB"/>
    <w:rsid w:val="36E53C8C"/>
    <w:rsid w:val="37B89794"/>
    <w:rsid w:val="38B431AE"/>
    <w:rsid w:val="391B9D18"/>
    <w:rsid w:val="39C83021"/>
    <w:rsid w:val="3A4D4B80"/>
    <w:rsid w:val="3A4F80B9"/>
    <w:rsid w:val="3AC3C124"/>
    <w:rsid w:val="3B4477ED"/>
    <w:rsid w:val="3B6ABAB4"/>
    <w:rsid w:val="3BB8C9DC"/>
    <w:rsid w:val="3C5760B2"/>
    <w:rsid w:val="3C57DFF5"/>
    <w:rsid w:val="3D08E1EA"/>
    <w:rsid w:val="3DA75B2F"/>
    <w:rsid w:val="3DC1611C"/>
    <w:rsid w:val="3DEBDC78"/>
    <w:rsid w:val="3E18A821"/>
    <w:rsid w:val="3E36F633"/>
    <w:rsid w:val="3EDD612C"/>
    <w:rsid w:val="3F463087"/>
    <w:rsid w:val="3F53CBDB"/>
    <w:rsid w:val="3F77C71B"/>
    <w:rsid w:val="3F840DA8"/>
    <w:rsid w:val="3F9B5025"/>
    <w:rsid w:val="4085F79D"/>
    <w:rsid w:val="4087816A"/>
    <w:rsid w:val="40E41BD9"/>
    <w:rsid w:val="41343798"/>
    <w:rsid w:val="41915EB3"/>
    <w:rsid w:val="41F926B1"/>
    <w:rsid w:val="42FC7581"/>
    <w:rsid w:val="43727A52"/>
    <w:rsid w:val="43A96D9F"/>
    <w:rsid w:val="440656F5"/>
    <w:rsid w:val="441366C2"/>
    <w:rsid w:val="4509346F"/>
    <w:rsid w:val="4516CEB6"/>
    <w:rsid w:val="451CF681"/>
    <w:rsid w:val="4570A855"/>
    <w:rsid w:val="45E2CCF0"/>
    <w:rsid w:val="467EEC43"/>
    <w:rsid w:val="468D07AA"/>
    <w:rsid w:val="474402B8"/>
    <w:rsid w:val="4918C113"/>
    <w:rsid w:val="49F22D5F"/>
    <w:rsid w:val="4B11066B"/>
    <w:rsid w:val="4B85AA86"/>
    <w:rsid w:val="4B9A2C66"/>
    <w:rsid w:val="4C452A60"/>
    <w:rsid w:val="4D64F8AB"/>
    <w:rsid w:val="4D914316"/>
    <w:rsid w:val="4DABD846"/>
    <w:rsid w:val="4F9F5789"/>
    <w:rsid w:val="514D4450"/>
    <w:rsid w:val="530EC7C5"/>
    <w:rsid w:val="53B2F506"/>
    <w:rsid w:val="549DBE14"/>
    <w:rsid w:val="54CEF5F3"/>
    <w:rsid w:val="565B9955"/>
    <w:rsid w:val="56DEB87D"/>
    <w:rsid w:val="57E41BE9"/>
    <w:rsid w:val="5AD27A36"/>
    <w:rsid w:val="5ADE7B32"/>
    <w:rsid w:val="5B1B2BE7"/>
    <w:rsid w:val="5BD9A176"/>
    <w:rsid w:val="5C0B3418"/>
    <w:rsid w:val="5CC2377C"/>
    <w:rsid w:val="5CC3402B"/>
    <w:rsid w:val="5D2041E6"/>
    <w:rsid w:val="5E76C714"/>
    <w:rsid w:val="5EDC359C"/>
    <w:rsid w:val="5F63FE0A"/>
    <w:rsid w:val="5F8AC572"/>
    <w:rsid w:val="5FC786F1"/>
    <w:rsid w:val="5FF10966"/>
    <w:rsid w:val="603764FB"/>
    <w:rsid w:val="6048FE1F"/>
    <w:rsid w:val="6067AC6F"/>
    <w:rsid w:val="60A2324F"/>
    <w:rsid w:val="60DBD69D"/>
    <w:rsid w:val="61CB1839"/>
    <w:rsid w:val="627A759C"/>
    <w:rsid w:val="62D13477"/>
    <w:rsid w:val="64380583"/>
    <w:rsid w:val="646FD750"/>
    <w:rsid w:val="6481FFB8"/>
    <w:rsid w:val="64FDBE7F"/>
    <w:rsid w:val="65B42D90"/>
    <w:rsid w:val="65E60E10"/>
    <w:rsid w:val="665653E3"/>
    <w:rsid w:val="674D4F1E"/>
    <w:rsid w:val="683FD007"/>
    <w:rsid w:val="6946E003"/>
    <w:rsid w:val="6A4034AA"/>
    <w:rsid w:val="6A54DC1B"/>
    <w:rsid w:val="6B91A990"/>
    <w:rsid w:val="6BA5B07E"/>
    <w:rsid w:val="6BB7FEE0"/>
    <w:rsid w:val="6D176319"/>
    <w:rsid w:val="6EFA0B56"/>
    <w:rsid w:val="6F87E3CC"/>
    <w:rsid w:val="70098DA5"/>
    <w:rsid w:val="701475E7"/>
    <w:rsid w:val="70ECC61F"/>
    <w:rsid w:val="71394BB7"/>
    <w:rsid w:val="714B99FF"/>
    <w:rsid w:val="7167447C"/>
    <w:rsid w:val="71E1E695"/>
    <w:rsid w:val="725C1400"/>
    <w:rsid w:val="726027A6"/>
    <w:rsid w:val="7340DE65"/>
    <w:rsid w:val="735E0A91"/>
    <w:rsid w:val="7390F0A4"/>
    <w:rsid w:val="73EF8154"/>
    <w:rsid w:val="73F7E461"/>
    <w:rsid w:val="750E153A"/>
    <w:rsid w:val="754B4B7B"/>
    <w:rsid w:val="76A2D4BE"/>
    <w:rsid w:val="7765A654"/>
    <w:rsid w:val="78059E44"/>
    <w:rsid w:val="783EA51F"/>
    <w:rsid w:val="78B92CB9"/>
    <w:rsid w:val="78D99F44"/>
    <w:rsid w:val="791A6586"/>
    <w:rsid w:val="79A20618"/>
    <w:rsid w:val="79A91019"/>
    <w:rsid w:val="79F3AABD"/>
    <w:rsid w:val="7A04AF0E"/>
    <w:rsid w:val="7A22F9CA"/>
    <w:rsid w:val="7A3373D8"/>
    <w:rsid w:val="7A6725E5"/>
    <w:rsid w:val="7B223698"/>
    <w:rsid w:val="7BC24A6D"/>
    <w:rsid w:val="7C842314"/>
    <w:rsid w:val="7CD2A580"/>
    <w:rsid w:val="7CDEE662"/>
    <w:rsid w:val="7D04C581"/>
    <w:rsid w:val="7DD04D69"/>
    <w:rsid w:val="7E20DAAF"/>
    <w:rsid w:val="7E29308A"/>
    <w:rsid w:val="7E502D20"/>
    <w:rsid w:val="7E68177C"/>
    <w:rsid w:val="7F883554"/>
    <w:rsid w:val="7F8D3A78"/>
    <w:rsid w:val="7FA4DFA8"/>
    <w:rsid w:val="7FF8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2E3451A1-D036-4197-90CA-7F819404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 w:type="character" w:customStyle="1" w:styleId="normaltextrun">
    <w:name w:val="normaltextrun"/>
    <w:basedOn w:val="DefaultParagraphFont"/>
    <w:rsid w:val="00F15A08"/>
  </w:style>
  <w:style w:type="character" w:customStyle="1" w:styleId="eop">
    <w:name w:val="eop"/>
    <w:basedOn w:val="DefaultParagraphFont"/>
    <w:rsid w:val="00F15A08"/>
  </w:style>
  <w:style w:type="paragraph" w:customStyle="1" w:styleId="paragraph">
    <w:name w:val="paragraph"/>
    <w:basedOn w:val="Normal"/>
    <w:rsid w:val="00AC7E14"/>
    <w:pPr>
      <w:widowControl/>
      <w:autoSpaceDE/>
      <w:autoSpaceDN/>
      <w:spacing w:before="100" w:beforeAutospacing="1" w:after="100" w:afterAutospacing="1"/>
    </w:pPr>
    <w:rPr>
      <w:sz w:val="24"/>
      <w:szCs w:val="24"/>
    </w:rPr>
  </w:style>
  <w:style w:type="character" w:customStyle="1" w:styleId="tabchar">
    <w:name w:val="tabchar"/>
    <w:basedOn w:val="DefaultParagraphFont"/>
    <w:rsid w:val="00AC7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future/sites/maine.gov.future/files/inline-files/MaineWontWait_December2020.pdf" TargetMode="External"/><Relationship Id="rId26" Type="http://schemas.openxmlformats.org/officeDocument/2006/relationships/hyperlink" Target="https://www.maine.gov/dafs/bbm/procurementservices/vendors/rfps" TargetMode="External"/><Relationship Id="rId3" Type="http://schemas.openxmlformats.org/officeDocument/2006/relationships/customXml" Target="../customXml/item3.xml"/><Relationship Id="rId21" Type="http://schemas.openxmlformats.org/officeDocument/2006/relationships/hyperlink" Target="https://mpuc-cms.maine.gov/CQM.Public.WebUI/MatterManagement/MatterFilingItem.aspx?FilingSeq=119379&amp;CaseNumber=2022-0025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laire.Swingle@maine.gov" TargetMode="External"/><Relationship Id="rId17" Type="http://schemas.openxmlformats.org/officeDocument/2006/relationships/hyperlink" Target="http://www.mainelegislature.org/legis/statutes/1/title1sec401.html" TargetMode="External"/><Relationship Id="rId25" Type="http://schemas.openxmlformats.org/officeDocument/2006/relationships/hyperlink" Target="https://www.maine.gov/dafs/bbm/procurementservices/vendors/rfp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future/sites/maine.gov.future/files/inline-files/MaineWontWait_December2020.pdf" TargetMode="External"/><Relationship Id="rId20" Type="http://schemas.openxmlformats.org/officeDocument/2006/relationships/hyperlink" Target="https://mpuc-cms.maine.gov/CQM.Public.WebUI/Common/CaseMaster.aspx?CaseNumber=2022-00322" TargetMode="External"/><Relationship Id="rId29" Type="http://schemas.openxmlformats.org/officeDocument/2006/relationships/hyperlink" Target="http://www.mainelegislature.org/legis/statutes/5/title5sec1825-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egislature.maine.gov/statutes/35-A/title35-Ach0sec0.html" TargetMode="External"/><Relationship Id="rId32" Type="http://schemas.openxmlformats.org/officeDocument/2006/relationships/hyperlink" Target="https://www.maine.gov/dafs/bbm/procurementservices/policies-procedures/chapter-11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iso-ne.com/system-planning/system-plans-studies/celt" TargetMode="External"/><Relationship Id="rId28" Type="http://schemas.openxmlformats.org/officeDocument/2006/relationships/hyperlink" Target="mailto:proposals@maine.gov" TargetMode="External"/><Relationship Id="rId10" Type="http://schemas.openxmlformats.org/officeDocument/2006/relationships/endnotes" Target="endnotes.xml"/><Relationship Id="rId19" Type="http://schemas.openxmlformats.org/officeDocument/2006/relationships/hyperlink" Target="https://www.maine.gov/climateplan/sites/maine.gov.climateplan/files/inline-files/MWW_Climate%20Plan%20Update%20December%202022_digital.pdf" TargetMode="External"/><Relationship Id="rId31" Type="http://schemas.openxmlformats.org/officeDocument/2006/relationships/hyperlink" Target="https://www.maine.gov/dafs/bbm/procurementservice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https://www.nmisa.com/documents-2/" TargetMode="External"/><Relationship Id="rId27" Type="http://schemas.openxmlformats.org/officeDocument/2006/relationships/hyperlink" Target="mailto:Proposals@maine.gov"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ure.maine.gov/bills/getPDF.asp?paper=HP0599&amp;item=4&amp;snum=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444f0f-23ee-456f-a466-b998a3b365e4">
      <Terms xmlns="http://schemas.microsoft.com/office/infopath/2007/PartnerControls"/>
    </lcf76f155ced4ddcb4097134ff3c332f>
    <TaxCatchAll xmlns="b38f7e8a-b47d-4ece-ab4c-3021a3a5e2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E1F99B1E4D5D43A9B094BD141FA5AB" ma:contentTypeVersion="15" ma:contentTypeDescription="Create a new document." ma:contentTypeScope="" ma:versionID="6fccac8dd47cd6e11ca1766bc1a8dbcb">
  <xsd:schema xmlns:xsd="http://www.w3.org/2001/XMLSchema" xmlns:xs="http://www.w3.org/2001/XMLSchema" xmlns:p="http://schemas.microsoft.com/office/2006/metadata/properties" xmlns:ns2="fd444f0f-23ee-456f-a466-b998a3b365e4" xmlns:ns3="b38f7e8a-b47d-4ece-ab4c-3021a3a5e2e0" targetNamespace="http://schemas.microsoft.com/office/2006/metadata/properties" ma:root="true" ma:fieldsID="3aa258425a9b0d4f27ea2d7ca0c3c39a" ns2:_="" ns3:_="">
    <xsd:import namespace="fd444f0f-23ee-456f-a466-b998a3b365e4"/>
    <xsd:import namespace="b38f7e8a-b47d-4ece-ab4c-3021a3a5e2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44f0f-23ee-456f-a466-b998a3b36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f7e8a-b47d-4ece-ab4c-3021a3a5e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185af26-51ad-4b49-b07a-625cc2dd8ee9}" ma:internalName="TaxCatchAll" ma:showField="CatchAllData" ma:web="b38f7e8a-b47d-4ece-ab4c-3021a3a5e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fd444f0f-23ee-456f-a466-b998a3b365e4"/>
    <ds:schemaRef ds:uri="b38f7e8a-b47d-4ece-ab4c-3021a3a5e2e0"/>
  </ds:schemaRefs>
</ds:datastoreItem>
</file>

<file path=customXml/itemProps2.xml><?xml version="1.0" encoding="utf-8"?>
<ds:datastoreItem xmlns:ds="http://schemas.openxmlformats.org/officeDocument/2006/customXml" ds:itemID="{F18A50D4-3C61-47C9-BD42-B4BECD7B0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44f0f-23ee-456f-a466-b998a3b365e4"/>
    <ds:schemaRef ds:uri="b38f7e8a-b47d-4ece-ab4c-3021a3a5e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6348</Words>
  <Characters>38002</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44262</CharactersWithSpaces>
  <SharedDoc>false</SharedDoc>
  <HLinks>
    <vt:vector size="120" baseType="variant">
      <vt:variant>
        <vt:i4>7274538</vt:i4>
      </vt:variant>
      <vt:variant>
        <vt:i4>54</vt:i4>
      </vt:variant>
      <vt:variant>
        <vt:i4>0</vt:i4>
      </vt:variant>
      <vt:variant>
        <vt:i4>5</vt:i4>
      </vt:variant>
      <vt:variant>
        <vt:lpwstr>https://www.maine.gov/dafs/bbm/procurementservices/policies-procedures/chapter-110</vt:lpwstr>
      </vt:variant>
      <vt:variant>
        <vt:lpwstr/>
      </vt:variant>
      <vt:variant>
        <vt:i4>5111824</vt:i4>
      </vt:variant>
      <vt:variant>
        <vt:i4>51</vt:i4>
      </vt:variant>
      <vt:variant>
        <vt:i4>0</vt:i4>
      </vt:variant>
      <vt:variant>
        <vt:i4>5</vt:i4>
      </vt:variant>
      <vt:variant>
        <vt:lpwstr>https://www.maine.gov/dafs/bbm/procurementservices/forms</vt:lpwstr>
      </vt:variant>
      <vt:variant>
        <vt:lpwstr/>
      </vt:variant>
      <vt:variant>
        <vt:i4>7274537</vt:i4>
      </vt:variant>
      <vt:variant>
        <vt:i4>48</vt:i4>
      </vt:variant>
      <vt:variant>
        <vt:i4>0</vt:i4>
      </vt:variant>
      <vt:variant>
        <vt:i4>5</vt:i4>
      </vt:variant>
      <vt:variant>
        <vt:lpwstr>https://www.maine.gov/dafs/bbm/procurementservices/policies-procedures/chapter-120</vt:lpwstr>
      </vt:variant>
      <vt:variant>
        <vt:lpwstr/>
      </vt:variant>
      <vt:variant>
        <vt:i4>5636101</vt:i4>
      </vt:variant>
      <vt:variant>
        <vt:i4>45</vt:i4>
      </vt:variant>
      <vt:variant>
        <vt:i4>0</vt:i4>
      </vt:variant>
      <vt:variant>
        <vt:i4>5</vt:i4>
      </vt:variant>
      <vt:variant>
        <vt:lpwstr>http://www.mainelegislature.org/legis/statutes/5/title5sec1825-E.html</vt:lpwstr>
      </vt:variant>
      <vt:variant>
        <vt:lpwstr/>
      </vt:variant>
      <vt:variant>
        <vt:i4>7340121</vt:i4>
      </vt:variant>
      <vt:variant>
        <vt:i4>42</vt:i4>
      </vt:variant>
      <vt:variant>
        <vt:i4>0</vt:i4>
      </vt:variant>
      <vt:variant>
        <vt:i4>5</vt:i4>
      </vt:variant>
      <vt:variant>
        <vt:lpwstr>mailto:Proposals@maine.gov</vt:lpwstr>
      </vt:variant>
      <vt:variant>
        <vt:lpwstr/>
      </vt:variant>
      <vt:variant>
        <vt:i4>3080232</vt:i4>
      </vt:variant>
      <vt:variant>
        <vt:i4>39</vt:i4>
      </vt:variant>
      <vt:variant>
        <vt:i4>0</vt:i4>
      </vt:variant>
      <vt:variant>
        <vt:i4>5</vt:i4>
      </vt:variant>
      <vt:variant>
        <vt:lpwstr>https://www.maine.gov/dafs/bbm/procurementservices/vendors/rfps</vt:lpwstr>
      </vt:variant>
      <vt:variant>
        <vt:lpwstr/>
      </vt:variant>
      <vt:variant>
        <vt:i4>3080232</vt:i4>
      </vt:variant>
      <vt:variant>
        <vt:i4>36</vt:i4>
      </vt:variant>
      <vt:variant>
        <vt:i4>0</vt:i4>
      </vt:variant>
      <vt:variant>
        <vt:i4>5</vt:i4>
      </vt:variant>
      <vt:variant>
        <vt:lpwstr>https://www.maine.gov/dafs/bbm/procurementservices/vendors/rfps</vt:lpwstr>
      </vt:variant>
      <vt:variant>
        <vt:lpwstr/>
      </vt:variant>
      <vt:variant>
        <vt:i4>1441875</vt:i4>
      </vt:variant>
      <vt:variant>
        <vt:i4>33</vt:i4>
      </vt:variant>
      <vt:variant>
        <vt:i4>0</vt:i4>
      </vt:variant>
      <vt:variant>
        <vt:i4>5</vt:i4>
      </vt:variant>
      <vt:variant>
        <vt:lpwstr>https://legislature.maine.gov/statutes/35-A/title35-Ach0sec0.html</vt:lpwstr>
      </vt:variant>
      <vt:variant>
        <vt:lpwstr/>
      </vt:variant>
      <vt:variant>
        <vt:i4>1376265</vt:i4>
      </vt:variant>
      <vt:variant>
        <vt:i4>30</vt:i4>
      </vt:variant>
      <vt:variant>
        <vt:i4>0</vt:i4>
      </vt:variant>
      <vt:variant>
        <vt:i4>5</vt:i4>
      </vt:variant>
      <vt:variant>
        <vt:lpwstr>https://www.iso-ne.com/system-planning/system-plans-studies/celt</vt:lpwstr>
      </vt:variant>
      <vt:variant>
        <vt:lpwstr/>
      </vt:variant>
      <vt:variant>
        <vt:i4>3211373</vt:i4>
      </vt:variant>
      <vt:variant>
        <vt:i4>27</vt:i4>
      </vt:variant>
      <vt:variant>
        <vt:i4>0</vt:i4>
      </vt:variant>
      <vt:variant>
        <vt:i4>5</vt:i4>
      </vt:variant>
      <vt:variant>
        <vt:lpwstr>https://www.nmisa.com/documents-2/</vt:lpwstr>
      </vt:variant>
      <vt:variant>
        <vt:lpwstr/>
      </vt:variant>
      <vt:variant>
        <vt:i4>1179714</vt:i4>
      </vt:variant>
      <vt:variant>
        <vt:i4>24</vt:i4>
      </vt:variant>
      <vt:variant>
        <vt:i4>0</vt:i4>
      </vt:variant>
      <vt:variant>
        <vt:i4>5</vt:i4>
      </vt:variant>
      <vt:variant>
        <vt:lpwstr>https://mpuc-cms.maine.gov/CQM.Public.WebUI/MatterManagement/MatterFilingItem.aspx?FilingSeq=119379&amp;CaseNumber=2022-00255</vt:lpwstr>
      </vt:variant>
      <vt:variant>
        <vt:lpwstr/>
      </vt:variant>
      <vt:variant>
        <vt:i4>6029379</vt:i4>
      </vt:variant>
      <vt:variant>
        <vt:i4>21</vt:i4>
      </vt:variant>
      <vt:variant>
        <vt:i4>0</vt:i4>
      </vt:variant>
      <vt:variant>
        <vt:i4>5</vt:i4>
      </vt:variant>
      <vt:variant>
        <vt:lpwstr>https://mpuc-cms.maine.gov/CQM.Public.WebUI/Common/CaseMaster.aspx?CaseNumber=2022-00322</vt:lpwstr>
      </vt:variant>
      <vt:variant>
        <vt:lpwstr/>
      </vt:variant>
      <vt:variant>
        <vt:i4>2293878</vt:i4>
      </vt:variant>
      <vt:variant>
        <vt:i4>18</vt:i4>
      </vt:variant>
      <vt:variant>
        <vt:i4>0</vt:i4>
      </vt:variant>
      <vt:variant>
        <vt:i4>5</vt:i4>
      </vt:variant>
      <vt:variant>
        <vt:lpwstr>https://www.maine.gov/climateplan/sites/maine.gov.climateplan/files/inline-files/MWW_Climate Plan Update December 2022_digital.pdf</vt:lpwstr>
      </vt:variant>
      <vt:variant>
        <vt:lpwstr/>
      </vt:variant>
      <vt:variant>
        <vt:i4>1376370</vt:i4>
      </vt:variant>
      <vt:variant>
        <vt:i4>15</vt:i4>
      </vt:variant>
      <vt:variant>
        <vt:i4>0</vt:i4>
      </vt:variant>
      <vt:variant>
        <vt:i4>5</vt:i4>
      </vt:variant>
      <vt:variant>
        <vt:lpwstr>https://www.maine.gov/future/sites/maine.gov.future/files/inline-files/MaineWontWait_December2020.pdf</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1376370</vt:i4>
      </vt:variant>
      <vt:variant>
        <vt:i4>9</vt:i4>
      </vt:variant>
      <vt:variant>
        <vt:i4>0</vt:i4>
      </vt:variant>
      <vt:variant>
        <vt:i4>5</vt:i4>
      </vt:variant>
      <vt:variant>
        <vt:lpwstr>https://www.maine.gov/future/sites/maine.gov.future/files/inline-files/MaineWontWait_December2020.pdf</vt:lpwstr>
      </vt:variant>
      <vt:variant>
        <vt:lpwstr/>
      </vt:variant>
      <vt:variant>
        <vt:i4>7340121</vt:i4>
      </vt:variant>
      <vt:variant>
        <vt:i4>6</vt:i4>
      </vt:variant>
      <vt:variant>
        <vt:i4>0</vt:i4>
      </vt:variant>
      <vt:variant>
        <vt:i4>5</vt:i4>
      </vt:variant>
      <vt:variant>
        <vt:lpwstr>mailto:Proposals@maine.gov</vt:lpwstr>
      </vt:variant>
      <vt:variant>
        <vt:lpwstr/>
      </vt:variant>
      <vt:variant>
        <vt:i4>3080232</vt:i4>
      </vt:variant>
      <vt:variant>
        <vt:i4>3</vt:i4>
      </vt:variant>
      <vt:variant>
        <vt:i4>0</vt:i4>
      </vt:variant>
      <vt:variant>
        <vt:i4>5</vt:i4>
      </vt:variant>
      <vt:variant>
        <vt:lpwstr>https://www.maine.gov/dafs/bbm/procurementservices/vendors/rfps</vt:lpwstr>
      </vt:variant>
      <vt:variant>
        <vt:lpwstr/>
      </vt:variant>
      <vt:variant>
        <vt:i4>7340121</vt:i4>
      </vt:variant>
      <vt:variant>
        <vt:i4>0</vt:i4>
      </vt:variant>
      <vt:variant>
        <vt:i4>0</vt:i4>
      </vt:variant>
      <vt:variant>
        <vt:i4>5</vt:i4>
      </vt:variant>
      <vt:variant>
        <vt:lpwstr>mailto:Proposals@maine.gov</vt:lpwstr>
      </vt:variant>
      <vt:variant>
        <vt:lpwstr/>
      </vt:variant>
      <vt:variant>
        <vt:i4>6291505</vt:i4>
      </vt:variant>
      <vt:variant>
        <vt:i4>0</vt:i4>
      </vt:variant>
      <vt:variant>
        <vt:i4>0</vt:i4>
      </vt:variant>
      <vt:variant>
        <vt:i4>5</vt:i4>
      </vt:variant>
      <vt:variant>
        <vt:lpwstr>https://legislature.maine.gov/bills/getPDF.asp?paper=HP0599&amp;item=4&amp;snum=131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4</cp:revision>
  <cp:lastPrinted>2018-03-01T02:44:00Z</cp:lastPrinted>
  <dcterms:created xsi:type="dcterms:W3CDTF">2023-12-27T18:37:00Z</dcterms:created>
  <dcterms:modified xsi:type="dcterms:W3CDTF">2023-12-27T18:41:00Z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y fmtid="{D5CDD505-2E9C-101B-9397-08002B2CF9AE}" pid="4" name="ContentTypeId">
    <vt:lpwstr>0x010100F0E1F99B1E4D5D43A9B094BD141FA5AB</vt:lpwstr>
  </property>
</Properties>
</file>