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056" w:rsidRPr="00442A14" w:rsidRDefault="00ED1056" w:rsidP="00ED1056">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fldChar w:fldCharType="end"/>
      </w:r>
    </w:p>
    <w:p w:rsidR="00AF5739" w:rsidRDefault="00AF5739" w:rsidP="00BD6D9B">
      <w:pPr>
        <w:keepNext/>
        <w:tabs>
          <w:tab w:val="center" w:pos="4680"/>
        </w:tabs>
        <w:jc w:val="center"/>
        <w:outlineLvl w:val="0"/>
        <w:rPr>
          <w:rFonts w:ascii="Arial" w:hAnsi="Arial" w:cs="Arial"/>
          <w:b/>
          <w:bCs/>
        </w:rPr>
      </w:pPr>
    </w:p>
    <w:p w:rsidR="00BD6D9B" w:rsidRPr="00CA29C4" w:rsidRDefault="00BD6D9B" w:rsidP="00BD6D9B">
      <w:pPr>
        <w:keepNext/>
        <w:tabs>
          <w:tab w:val="center" w:pos="4680"/>
        </w:tabs>
        <w:jc w:val="center"/>
        <w:outlineLvl w:val="0"/>
        <w:rPr>
          <w:rFonts w:ascii="Arial" w:hAnsi="Arial" w:cs="Arial"/>
          <w:b/>
          <w:bCs/>
        </w:rPr>
      </w:pPr>
      <w:r w:rsidRPr="00CA29C4">
        <w:rPr>
          <w:rFonts w:ascii="Arial" w:hAnsi="Arial" w:cs="Arial"/>
          <w:b/>
          <w:bCs/>
        </w:rPr>
        <w:t>State of Maine</w:t>
      </w:r>
    </w:p>
    <w:p w:rsidR="00BD6D9B" w:rsidRPr="00853D62" w:rsidRDefault="00BD6D9B" w:rsidP="00BD6D9B">
      <w:pPr>
        <w:pStyle w:val="Heading1"/>
        <w:jc w:val="center"/>
        <w:rPr>
          <w:spacing w:val="40"/>
          <w:sz w:val="24"/>
          <w:szCs w:val="24"/>
        </w:rPr>
      </w:pPr>
      <w:r w:rsidRPr="00853D62">
        <w:rPr>
          <w:spacing w:val="40"/>
          <w:sz w:val="24"/>
          <w:szCs w:val="24"/>
        </w:rPr>
        <w:t>CONSTRUCTION CONTRACT</w:t>
      </w:r>
    </w:p>
    <w:p w:rsidR="00BD6D9B" w:rsidRDefault="00BD6D9B" w:rsidP="00BD6D9B">
      <w:pPr>
        <w:pStyle w:val="DefaultText"/>
      </w:pPr>
    </w:p>
    <w:p w:rsidR="00BD6D9B" w:rsidRDefault="00BD6D9B" w:rsidP="00BD6D9B">
      <w:pPr>
        <w:pStyle w:val="DefaultText"/>
        <w:jc w:val="center"/>
        <w:rPr>
          <w:rFonts w:ascii="Arial Narrow" w:hAnsi="Arial Narrow"/>
          <w:b/>
        </w:rPr>
      </w:pPr>
      <w:r w:rsidRPr="00BD6D9B">
        <w:rPr>
          <w:rFonts w:ascii="Arial Narrow" w:hAnsi="Arial Narrow"/>
          <w:b/>
        </w:rPr>
        <w:t>Small Construction Project</w:t>
      </w:r>
    </w:p>
    <w:p w:rsidR="00BD6D9B" w:rsidRPr="00D11284" w:rsidRDefault="00BD6D9B" w:rsidP="00BD6D9B">
      <w:pPr>
        <w:jc w:val="center"/>
        <w:rPr>
          <w:i/>
          <w:sz w:val="22"/>
          <w:szCs w:val="22"/>
        </w:rPr>
      </w:pPr>
      <w:r w:rsidRPr="00D11284">
        <w:rPr>
          <w:i/>
          <w:sz w:val="22"/>
          <w:szCs w:val="22"/>
        </w:rPr>
        <w:t>(Contract value less than $50,000)</w:t>
      </w:r>
    </w:p>
    <w:p w:rsidR="00BD6D9B" w:rsidRPr="002A65FF" w:rsidRDefault="002A65FF" w:rsidP="00BD6D9B">
      <w:pPr>
        <w:pStyle w:val="DefaultText"/>
        <w:jc w:val="center"/>
        <w:rPr>
          <w:rFonts w:ascii="Arial Narrow" w:hAnsi="Arial Narrow"/>
          <w:b/>
          <w:sz w:val="22"/>
          <w:szCs w:val="22"/>
        </w:rPr>
      </w:pPr>
      <w:r w:rsidRPr="002A65FF">
        <w:rPr>
          <w:i/>
          <w:sz w:val="22"/>
          <w:szCs w:val="22"/>
        </w:rPr>
        <w:t>(</w:t>
      </w:r>
      <w:r w:rsidR="00743B3D">
        <w:rPr>
          <w:i/>
          <w:sz w:val="22"/>
          <w:szCs w:val="22"/>
        </w:rPr>
        <w:t>Indicate here if t</w:t>
      </w:r>
      <w:r>
        <w:rPr>
          <w:i/>
          <w:sz w:val="22"/>
          <w:szCs w:val="22"/>
        </w:rPr>
        <w:t xml:space="preserve">his is an </w:t>
      </w:r>
      <w:r w:rsidRPr="002A65FF">
        <w:rPr>
          <w:i/>
          <w:sz w:val="22"/>
          <w:szCs w:val="22"/>
        </w:rPr>
        <w:t xml:space="preserve">under $5,000 single source award: </w:t>
      </w:r>
      <w:r w:rsidR="00743B3D" w:rsidRPr="00743B3D">
        <w:rPr>
          <w:b/>
          <w:i/>
          <w:sz w:val="22"/>
          <w:szCs w:val="22"/>
        </w:rPr>
        <w:fldChar w:fldCharType="begin">
          <w:ffData>
            <w:name w:val="Dropdown1"/>
            <w:enabled/>
            <w:calcOnExit w:val="0"/>
            <w:ddList>
              <w:listEntry w:val="..."/>
              <w:listEntry w:val="no"/>
              <w:listEntry w:val="yes"/>
            </w:ddList>
          </w:ffData>
        </w:fldChar>
      </w:r>
      <w:bookmarkStart w:id="0" w:name="Dropdown1"/>
      <w:r w:rsidR="00743B3D" w:rsidRPr="00743B3D">
        <w:rPr>
          <w:b/>
          <w:i/>
          <w:sz w:val="22"/>
          <w:szCs w:val="22"/>
        </w:rPr>
        <w:instrText xml:space="preserve"> FORMDROPDOWN </w:instrText>
      </w:r>
      <w:r w:rsidR="002049CA">
        <w:rPr>
          <w:b/>
          <w:i/>
          <w:sz w:val="22"/>
          <w:szCs w:val="22"/>
        </w:rPr>
      </w:r>
      <w:r w:rsidR="002049CA">
        <w:rPr>
          <w:b/>
          <w:i/>
          <w:sz w:val="22"/>
          <w:szCs w:val="22"/>
        </w:rPr>
        <w:fldChar w:fldCharType="separate"/>
      </w:r>
      <w:r w:rsidR="00743B3D" w:rsidRPr="00743B3D">
        <w:rPr>
          <w:b/>
          <w:i/>
          <w:sz w:val="22"/>
          <w:szCs w:val="22"/>
        </w:rPr>
        <w:fldChar w:fldCharType="end"/>
      </w:r>
      <w:bookmarkEnd w:id="0"/>
      <w:r w:rsidRPr="002A65FF">
        <w:rPr>
          <w:i/>
          <w:sz w:val="22"/>
          <w:szCs w:val="22"/>
        </w:rPr>
        <w:t>.)</w:t>
      </w:r>
    </w:p>
    <w:p w:rsidR="00BD6D9B" w:rsidRDefault="00BD6D9B" w:rsidP="00BD6D9B">
      <w:pPr>
        <w:pStyle w:val="DefaultText"/>
      </w:pPr>
    </w:p>
    <w:p w:rsidR="006D189F" w:rsidRPr="00853D62" w:rsidRDefault="00BD6D9B" w:rsidP="00BD6D9B">
      <w:pPr>
        <w:pStyle w:val="DefaultText"/>
      </w:pPr>
      <w:r>
        <w:t xml:space="preserve">Agreement entered into by and between the State of Maine through the </w:t>
      </w:r>
      <w:r w:rsidR="0050034F">
        <w:rPr>
          <w:b/>
          <w:i/>
          <w:u w:val="single"/>
        </w:rPr>
        <w:fldChar w:fldCharType="begin">
          <w:ffData>
            <w:name w:val="Text21"/>
            <w:enabled/>
            <w:calcOnExit w:val="0"/>
            <w:textInput>
              <w:default w:val="insert contracting entity name"/>
            </w:textInput>
          </w:ffData>
        </w:fldChar>
      </w:r>
      <w:bookmarkStart w:id="1" w:name="Text21"/>
      <w:r w:rsidR="0050034F">
        <w:rPr>
          <w:b/>
          <w:i/>
          <w:u w:val="single"/>
        </w:rPr>
        <w:instrText xml:space="preserve"> FORMTEXT </w:instrText>
      </w:r>
      <w:r w:rsidR="0050034F">
        <w:rPr>
          <w:b/>
          <w:i/>
          <w:u w:val="single"/>
        </w:rPr>
      </w:r>
      <w:r w:rsidR="0050034F">
        <w:rPr>
          <w:b/>
          <w:i/>
          <w:u w:val="single"/>
        </w:rPr>
        <w:fldChar w:fldCharType="separate"/>
      </w:r>
      <w:r w:rsidR="0050034F">
        <w:rPr>
          <w:b/>
          <w:i/>
          <w:noProof/>
          <w:u w:val="single"/>
        </w:rPr>
        <w:t>insert contracting entity name</w:t>
      </w:r>
      <w:r w:rsidR="0050034F">
        <w:rPr>
          <w:b/>
          <w:i/>
          <w:u w:val="single"/>
        </w:rPr>
        <w:fldChar w:fldCharType="end"/>
      </w:r>
      <w:bookmarkEnd w:id="1"/>
      <w:r>
        <w:t xml:space="preserve"> hereinafter called the </w:t>
      </w:r>
      <w:r w:rsidRPr="00737FB5">
        <w:rPr>
          <w:b/>
          <w:i/>
          <w:iCs/>
        </w:rPr>
        <w:t>Owner</w:t>
      </w:r>
      <w:r>
        <w:rPr>
          <w:i/>
          <w:iCs/>
        </w:rPr>
        <w:t xml:space="preserve"> </w:t>
      </w:r>
      <w:r>
        <w:t xml:space="preserve">and </w:t>
      </w:r>
      <w:r>
        <w:rPr>
          <w:b/>
          <w:i/>
          <w:u w:val="single"/>
        </w:rPr>
        <w:fldChar w:fldCharType="begin">
          <w:ffData>
            <w:name w:val="Text22"/>
            <w:enabled/>
            <w:calcOnExit w:val="0"/>
            <w:textInput>
              <w:default w:val="insert Contractor company name"/>
            </w:textInput>
          </w:ffData>
        </w:fldChar>
      </w:r>
      <w:bookmarkStart w:id="2" w:name="Text22"/>
      <w:r>
        <w:rPr>
          <w:b/>
          <w:i/>
          <w:u w:val="single"/>
        </w:rPr>
        <w:instrText xml:space="preserve"> FORMTEXT </w:instrText>
      </w:r>
      <w:r>
        <w:rPr>
          <w:b/>
          <w:i/>
          <w:u w:val="single"/>
        </w:rPr>
      </w:r>
      <w:r>
        <w:rPr>
          <w:b/>
          <w:i/>
          <w:u w:val="single"/>
        </w:rPr>
        <w:fldChar w:fldCharType="separate"/>
      </w:r>
      <w:r>
        <w:rPr>
          <w:b/>
          <w:i/>
          <w:noProof/>
          <w:u w:val="single"/>
        </w:rPr>
        <w:t>insert Contractor company name</w:t>
      </w:r>
      <w:r>
        <w:rPr>
          <w:b/>
          <w:i/>
          <w:u w:val="single"/>
        </w:rPr>
        <w:fldChar w:fldCharType="end"/>
      </w:r>
      <w:bookmarkEnd w:id="2"/>
      <w:r w:rsidRPr="00853D62">
        <w:t>, hereinafter</w:t>
      </w:r>
      <w:r>
        <w:t xml:space="preserve"> called the </w:t>
      </w:r>
      <w:r w:rsidRPr="00737FB5">
        <w:rPr>
          <w:b/>
          <w:i/>
          <w:iCs/>
        </w:rPr>
        <w:t>Contractor</w:t>
      </w:r>
      <w:r>
        <w:t>.</w:t>
      </w:r>
    </w:p>
    <w:p w:rsidR="00BD6D9B" w:rsidRDefault="00BD6D9B" w:rsidP="00BD6D9B">
      <w:pPr>
        <w:pStyle w:val="DefaultText"/>
      </w:pPr>
    </w:p>
    <w:p w:rsidR="00BD6D9B" w:rsidRPr="009D4A60" w:rsidRDefault="002A65FF" w:rsidP="00BD6D9B">
      <w:pPr>
        <w:autoSpaceDE w:val="0"/>
        <w:autoSpaceDN w:val="0"/>
        <w:adjustRightInd w:val="0"/>
        <w:rPr>
          <w:b/>
          <w:i/>
        </w:rPr>
      </w:pPr>
      <w:r>
        <w:t>BREM</w:t>
      </w:r>
      <w:r w:rsidR="00BD6D9B" w:rsidRPr="000F5AE3">
        <w:t xml:space="preserve"> Project No.:</w:t>
      </w:r>
      <w:r w:rsidR="00BD6D9B" w:rsidRPr="009D4A60">
        <w:t xml:space="preserve"> </w:t>
      </w:r>
      <w:r w:rsidR="00BD6D9B" w:rsidRPr="009D4A60">
        <w:rPr>
          <w:b/>
          <w:i/>
          <w:u w:val="single"/>
        </w:rPr>
        <w:fldChar w:fldCharType="begin">
          <w:ffData>
            <w:name w:val=""/>
            <w:enabled/>
            <w:calcOnExit w:val="0"/>
            <w:textInput>
              <w:default w:val="insert number assigned by BGS (not the PIP number)"/>
            </w:textInput>
          </w:ffData>
        </w:fldChar>
      </w:r>
      <w:r w:rsidR="00BD6D9B" w:rsidRPr="009D4A60">
        <w:rPr>
          <w:b/>
          <w:i/>
          <w:u w:val="single"/>
        </w:rPr>
        <w:instrText xml:space="preserve"> FORMTEXT </w:instrText>
      </w:r>
      <w:r w:rsidR="00BD6D9B" w:rsidRPr="009D4A60">
        <w:rPr>
          <w:b/>
          <w:i/>
          <w:u w:val="single"/>
        </w:rPr>
      </w:r>
      <w:r w:rsidR="00BD6D9B" w:rsidRPr="009D4A60">
        <w:rPr>
          <w:b/>
          <w:i/>
          <w:u w:val="single"/>
        </w:rPr>
        <w:fldChar w:fldCharType="separate"/>
      </w:r>
      <w:r w:rsidR="00BD6D9B" w:rsidRPr="009D4A60">
        <w:rPr>
          <w:b/>
          <w:i/>
          <w:noProof/>
          <w:u w:val="single"/>
        </w:rPr>
        <w:t xml:space="preserve">insert number assigned by </w:t>
      </w:r>
      <w:r>
        <w:rPr>
          <w:b/>
          <w:i/>
          <w:noProof/>
          <w:u w:val="single"/>
        </w:rPr>
        <w:t>BREM</w:t>
      </w:r>
      <w:r w:rsidR="00BD6D9B" w:rsidRPr="009D4A60">
        <w:rPr>
          <w:b/>
          <w:i/>
          <w:noProof/>
          <w:u w:val="single"/>
        </w:rPr>
        <w:t xml:space="preserve"> (not the PIP number)</w:t>
      </w:r>
      <w:r w:rsidR="00BD6D9B" w:rsidRPr="009D4A60">
        <w:rPr>
          <w:b/>
          <w:i/>
          <w:u w:val="single"/>
        </w:rPr>
        <w:fldChar w:fldCharType="end"/>
      </w:r>
    </w:p>
    <w:p w:rsidR="00BD6D9B" w:rsidRPr="009D4A60" w:rsidRDefault="00BD6D9B" w:rsidP="00BD6D9B">
      <w:pPr>
        <w:autoSpaceDE w:val="0"/>
        <w:autoSpaceDN w:val="0"/>
        <w:adjustRightInd w:val="0"/>
        <w:rPr>
          <w:b/>
          <w:i/>
        </w:rPr>
      </w:pPr>
      <w:r w:rsidRPr="009D4A60">
        <w:t xml:space="preserve">Other Project No.: </w:t>
      </w:r>
      <w:r w:rsidRPr="009D4A60">
        <w:rPr>
          <w:b/>
          <w:i/>
          <w:u w:val="single"/>
        </w:rPr>
        <w:fldChar w:fldCharType="begin">
          <w:ffData>
            <w:name w:val=""/>
            <w:enabled/>
            <w:calcOnExit w:val="0"/>
            <w:textInput/>
          </w:ffData>
        </w:fldChar>
      </w:r>
      <w:r w:rsidRPr="009D4A60">
        <w:rPr>
          <w:b/>
          <w:i/>
          <w:u w:val="single"/>
        </w:rPr>
        <w:instrText xml:space="preserve"> FORMTEXT </w:instrText>
      </w:r>
      <w:r w:rsidRPr="009D4A60">
        <w:rPr>
          <w:b/>
          <w:i/>
          <w:u w:val="single"/>
        </w:rPr>
      </w:r>
      <w:r w:rsidRPr="009D4A60">
        <w:rPr>
          <w:b/>
          <w:i/>
          <w:u w:val="single"/>
        </w:rPr>
        <w:fldChar w:fldCharType="separate"/>
      </w:r>
      <w:r w:rsidRPr="009D4A60">
        <w:rPr>
          <w:b/>
          <w:i/>
          <w:noProof/>
          <w:u w:val="single"/>
        </w:rPr>
        <w:t> </w:t>
      </w:r>
      <w:r w:rsidRPr="009D4A60">
        <w:rPr>
          <w:b/>
          <w:i/>
          <w:noProof/>
          <w:u w:val="single"/>
        </w:rPr>
        <w:t> </w:t>
      </w:r>
      <w:r w:rsidRPr="009D4A60">
        <w:rPr>
          <w:b/>
          <w:i/>
          <w:noProof/>
          <w:u w:val="single"/>
        </w:rPr>
        <w:t> </w:t>
      </w:r>
      <w:r w:rsidRPr="009D4A60">
        <w:rPr>
          <w:b/>
          <w:i/>
          <w:noProof/>
          <w:u w:val="single"/>
        </w:rPr>
        <w:t> </w:t>
      </w:r>
      <w:r w:rsidRPr="009D4A60">
        <w:rPr>
          <w:b/>
          <w:i/>
          <w:noProof/>
          <w:u w:val="single"/>
        </w:rPr>
        <w:t> </w:t>
      </w:r>
      <w:r w:rsidRPr="009D4A60">
        <w:rPr>
          <w:b/>
          <w:i/>
          <w:u w:val="single"/>
        </w:rPr>
        <w:fldChar w:fldCharType="end"/>
      </w:r>
    </w:p>
    <w:p w:rsidR="00BD6D9B" w:rsidRPr="004A4265" w:rsidRDefault="00BD6D9B" w:rsidP="00BD6D9B">
      <w:pPr>
        <w:pStyle w:val="AIAAgreementBodyText"/>
        <w:rPr>
          <w:sz w:val="24"/>
          <w:szCs w:val="24"/>
        </w:rPr>
      </w:pPr>
    </w:p>
    <w:p w:rsidR="00BD6D9B" w:rsidRDefault="00BD6D9B" w:rsidP="00BD6D9B">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Pr>
          <w:b/>
          <w:i/>
          <w:sz w:val="24"/>
          <w:szCs w:val="24"/>
          <w:u w:val="single"/>
        </w:rPr>
        <w:fldChar w:fldCharType="begin">
          <w:ffData>
            <w:name w:val=""/>
            <w:enabled/>
            <w:calcOnExit w:val="0"/>
            <w:textInput>
              <w:default w:val="brief name of project"/>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brief name of project</w:t>
      </w:r>
      <w:r>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5"/>
      <w:r w:rsidRPr="00B64A4D">
        <w:rPr>
          <w:sz w:val="24"/>
          <w:szCs w:val="24"/>
        </w:rPr>
        <w:t>, Maine.</w:t>
      </w:r>
    </w:p>
    <w:p w:rsidR="00BD6D9B" w:rsidRPr="00B64A4D" w:rsidRDefault="00BD6D9B" w:rsidP="00BD6D9B">
      <w:pPr>
        <w:pStyle w:val="AIAAgreementBodyText"/>
        <w:rPr>
          <w:sz w:val="24"/>
          <w:szCs w:val="24"/>
        </w:rPr>
      </w:pPr>
    </w:p>
    <w:p w:rsidR="00BD6D9B" w:rsidRPr="002A09B3" w:rsidRDefault="00BD6D9B" w:rsidP="00BD6D9B">
      <w:pPr>
        <w:pStyle w:val="AIAAgreementBodyText"/>
        <w:rPr>
          <w:sz w:val="24"/>
          <w:szCs w:val="24"/>
        </w:rPr>
      </w:pPr>
      <w:r>
        <w:rPr>
          <w:sz w:val="24"/>
          <w:szCs w:val="24"/>
        </w:rPr>
        <w:t xml:space="preserve">Brief Scope of Work:  </w:t>
      </w:r>
      <w:r>
        <w:rPr>
          <w:b/>
          <w:i/>
          <w:sz w:val="24"/>
          <w:szCs w:val="24"/>
          <w:u w:val="single"/>
        </w:rPr>
        <w:fldChar w:fldCharType="begin">
          <w:ffData>
            <w:name w:val="Text53"/>
            <w:enabled/>
            <w:calcOnExit w:val="0"/>
            <w:textInput>
              <w:default w:val="brief description of the general scope of the contractor's work"/>
            </w:textInput>
          </w:ffData>
        </w:fldChar>
      </w:r>
      <w:bookmarkStart w:id="6" w:name="Text53"/>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brief description of the general scope of the contractor's work</w:t>
      </w:r>
      <w:r>
        <w:rPr>
          <w:b/>
          <w:i/>
          <w:sz w:val="24"/>
          <w:szCs w:val="24"/>
          <w:u w:val="single"/>
        </w:rPr>
        <w:fldChar w:fldCharType="end"/>
      </w:r>
      <w:bookmarkEnd w:id="6"/>
    </w:p>
    <w:p w:rsidR="00BD6D9B" w:rsidRPr="00B34287" w:rsidRDefault="00BD6D9B" w:rsidP="00BD6D9B">
      <w:pPr>
        <w:pStyle w:val="AIAAgreementBodyText"/>
        <w:rPr>
          <w:i/>
          <w:sz w:val="24"/>
          <w:szCs w:val="24"/>
        </w:rPr>
      </w:pPr>
      <w:r w:rsidRPr="00B34287">
        <w:rPr>
          <w:i/>
          <w:sz w:val="24"/>
          <w:szCs w:val="24"/>
        </w:rPr>
        <w:t>(</w:t>
      </w:r>
      <w:r w:rsidR="003C1B78">
        <w:rPr>
          <w:i/>
          <w:sz w:val="24"/>
          <w:szCs w:val="24"/>
        </w:rPr>
        <w:t>P</w:t>
      </w:r>
      <w:r w:rsidRPr="00B34287">
        <w:rPr>
          <w:i/>
          <w:sz w:val="24"/>
          <w:szCs w:val="24"/>
        </w:rPr>
        <w:t xml:space="preserve">rovide a </w:t>
      </w:r>
      <w:r w:rsidRPr="00F45AF3">
        <w:rPr>
          <w:i/>
          <w:sz w:val="24"/>
          <w:szCs w:val="24"/>
          <w:u w:val="single"/>
        </w:rPr>
        <w:t>detailed</w:t>
      </w:r>
      <w:r w:rsidR="003C1B78">
        <w:rPr>
          <w:i/>
          <w:sz w:val="24"/>
          <w:szCs w:val="24"/>
        </w:rPr>
        <w:t xml:space="preserve"> description of the work in </w:t>
      </w:r>
      <w:r w:rsidRPr="00B34287">
        <w:rPr>
          <w:i/>
          <w:sz w:val="24"/>
          <w:szCs w:val="24"/>
        </w:rPr>
        <w:t>Attachment A</w:t>
      </w:r>
      <w:r w:rsidR="003C1B78">
        <w:rPr>
          <w:i/>
          <w:sz w:val="24"/>
          <w:szCs w:val="24"/>
        </w:rPr>
        <w:t xml:space="preserve"> - Scope of Work</w:t>
      </w:r>
      <w:r w:rsidRPr="00B34287">
        <w:rPr>
          <w:i/>
          <w:sz w:val="24"/>
          <w:szCs w:val="24"/>
        </w:rPr>
        <w:t>)</w:t>
      </w:r>
    </w:p>
    <w:p w:rsidR="00BD6D9B" w:rsidRDefault="00BD6D9B" w:rsidP="00BD6D9B">
      <w:pPr>
        <w:pStyle w:val="DefaultText"/>
      </w:pPr>
    </w:p>
    <w:p w:rsidR="00BD6D9B" w:rsidRDefault="00BD6D9B" w:rsidP="00BD6D9B">
      <w:pPr>
        <w:pStyle w:val="DefaultText"/>
      </w:pPr>
      <w:r>
        <w:t xml:space="preserve">The </w:t>
      </w:r>
      <w:r w:rsidRPr="002D1707">
        <w:rPr>
          <w:i/>
          <w:iCs/>
        </w:rPr>
        <w:t>Owner</w:t>
      </w:r>
      <w:r>
        <w:t xml:space="preserve"> and the </w:t>
      </w:r>
      <w:r w:rsidRPr="0037534D">
        <w:rPr>
          <w:i/>
          <w:iCs/>
        </w:rPr>
        <w:t>Contractor</w:t>
      </w:r>
      <w:r>
        <w:t xml:space="preserve"> agree as follows:</w:t>
      </w:r>
    </w:p>
    <w:p w:rsidR="004F2429" w:rsidRPr="00633FAB" w:rsidRDefault="004F2429" w:rsidP="004F2429">
      <w:pPr>
        <w:autoSpaceDE w:val="0"/>
        <w:autoSpaceDN w:val="0"/>
        <w:adjustRightInd w:val="0"/>
      </w:pPr>
    </w:p>
    <w:p w:rsidR="004F2429" w:rsidRPr="00633FAB" w:rsidRDefault="004F2429" w:rsidP="004F2429">
      <w:pPr>
        <w:pStyle w:val="Heading1"/>
        <w:rPr>
          <w:sz w:val="24"/>
          <w:szCs w:val="24"/>
        </w:rPr>
      </w:pPr>
      <w:r w:rsidRPr="00633FAB">
        <w:rPr>
          <w:sz w:val="24"/>
          <w:szCs w:val="24"/>
        </w:rPr>
        <w:t>ARTICL</w:t>
      </w:r>
      <w:r w:rsidR="003A07E6">
        <w:rPr>
          <w:sz w:val="24"/>
          <w:szCs w:val="24"/>
        </w:rPr>
        <w:t>E 1   COMPENSATION AND PAYMENTS </w:t>
      </w:r>
    </w:p>
    <w:p w:rsidR="007D2831" w:rsidRPr="00633FAB" w:rsidRDefault="00892300" w:rsidP="00BE5DC1">
      <w:r w:rsidRPr="00633FAB">
        <w:rPr>
          <w:rStyle w:val="AIAParagraphNumber"/>
          <w:sz w:val="24"/>
        </w:rPr>
        <w:t>1.1</w:t>
      </w:r>
      <w:r w:rsidR="008C71FE">
        <w:tab/>
      </w:r>
      <w:r w:rsidR="000F5AE3">
        <w:t>T</w:t>
      </w:r>
      <w:r w:rsidR="000F5AE3" w:rsidRPr="007E1A13">
        <w:t xml:space="preserve">he </w:t>
      </w:r>
      <w:r w:rsidR="000F5AE3" w:rsidRPr="0095139E">
        <w:t>Owner</w:t>
      </w:r>
      <w:r w:rsidR="000F5AE3">
        <w:t xml:space="preserve"> shall pay the </w:t>
      </w:r>
      <w:r w:rsidR="000F5AE3" w:rsidRPr="0095139E">
        <w:t>Contractor</w:t>
      </w:r>
      <w:r w:rsidR="000F5AE3" w:rsidRPr="007E1A13">
        <w:t xml:space="preserve"> to furnish all labor, equipment, materials and incidentals necessary for the construction of the work described in </w:t>
      </w:r>
      <w:r w:rsidR="000F5AE3" w:rsidRPr="00633FAB">
        <w:t xml:space="preserve">"Attachment A" </w:t>
      </w:r>
      <w:r w:rsidR="000F5AE3" w:rsidRPr="007E1A13">
        <w:t>the</w:t>
      </w:r>
      <w:r w:rsidR="000F5AE3">
        <w:t xml:space="preserve"> </w:t>
      </w:r>
      <w:r w:rsidR="00535213" w:rsidRPr="00633FAB">
        <w:rPr>
          <w:b/>
          <w:i/>
          <w:u w:val="single"/>
        </w:rPr>
        <w:fldChar w:fldCharType="begin">
          <w:ffData>
            <w:name w:val=""/>
            <w:enabled/>
            <w:calcOnExit w:val="0"/>
            <w:ddList>
              <w:listEntry w:val="net firm "/>
              <w:listEntry w:val="not-to-exceed"/>
            </w:ddList>
          </w:ffData>
        </w:fldChar>
      </w:r>
      <w:r w:rsidR="00535213" w:rsidRPr="00633FAB">
        <w:rPr>
          <w:b/>
          <w:i/>
          <w:u w:val="single"/>
        </w:rPr>
        <w:instrText xml:space="preserve"> FORMDROPDOWN </w:instrText>
      </w:r>
      <w:r w:rsidR="002049CA">
        <w:rPr>
          <w:b/>
          <w:i/>
          <w:u w:val="single"/>
        </w:rPr>
      </w:r>
      <w:r w:rsidR="002049CA">
        <w:rPr>
          <w:b/>
          <w:i/>
          <w:u w:val="single"/>
        </w:rPr>
        <w:fldChar w:fldCharType="separate"/>
      </w:r>
      <w:r w:rsidR="00535213" w:rsidRPr="00633FAB">
        <w:rPr>
          <w:b/>
          <w:i/>
          <w:u w:val="single"/>
        </w:rPr>
        <w:fldChar w:fldCharType="end"/>
      </w:r>
      <w:r w:rsidR="007D2831" w:rsidRPr="00633FAB">
        <w:t xml:space="preserve"> </w:t>
      </w:r>
      <w:r w:rsidR="00BE5DC1">
        <w:t xml:space="preserve">Contract Sum </w:t>
      </w:r>
      <w:r w:rsidR="00C06A1D" w:rsidRPr="00633FAB">
        <w:t>amount of</w:t>
      </w:r>
      <w:r w:rsidRPr="00633FAB">
        <w:t xml:space="preserve"> </w:t>
      </w:r>
      <w:r w:rsidRPr="00633FAB">
        <w:rPr>
          <w:b/>
          <w:i/>
          <w:u w:val="single"/>
        </w:rPr>
        <w:t>$</w:t>
      </w:r>
      <w:r w:rsidR="00B603D7">
        <w:rPr>
          <w:b/>
          <w:i/>
          <w:u w:val="single"/>
        </w:rPr>
        <w:fldChar w:fldCharType="begin">
          <w:ffData>
            <w:name w:val="Text32"/>
            <w:enabled/>
            <w:calcOnExit w:val="0"/>
            <w:textInput>
              <w:default w:val="0"/>
            </w:textInput>
          </w:ffData>
        </w:fldChar>
      </w:r>
      <w:bookmarkStart w:id="7" w:name="Text32"/>
      <w:r w:rsidR="00B603D7">
        <w:rPr>
          <w:b/>
          <w:i/>
          <w:u w:val="single"/>
        </w:rPr>
        <w:instrText xml:space="preserve"> FORMTEXT </w:instrText>
      </w:r>
      <w:r w:rsidR="00B603D7">
        <w:rPr>
          <w:b/>
          <w:i/>
          <w:u w:val="single"/>
        </w:rPr>
      </w:r>
      <w:r w:rsidR="00B603D7">
        <w:rPr>
          <w:b/>
          <w:i/>
          <w:u w:val="single"/>
        </w:rPr>
        <w:fldChar w:fldCharType="separate"/>
      </w:r>
      <w:r w:rsidR="00B603D7">
        <w:rPr>
          <w:b/>
          <w:i/>
          <w:noProof/>
          <w:u w:val="single"/>
        </w:rPr>
        <w:t>0</w:t>
      </w:r>
      <w:r w:rsidR="00B603D7">
        <w:rPr>
          <w:b/>
          <w:i/>
          <w:u w:val="single"/>
        </w:rPr>
        <w:fldChar w:fldCharType="end"/>
      </w:r>
      <w:bookmarkEnd w:id="7"/>
      <w:r w:rsidRPr="00633FAB">
        <w:rPr>
          <w:b/>
          <w:i/>
          <w:u w:val="single"/>
        </w:rPr>
        <w:t>.00</w:t>
      </w:r>
      <w:r w:rsidR="007D2831" w:rsidRPr="00633FAB">
        <w:t>.</w:t>
      </w:r>
    </w:p>
    <w:p w:rsidR="003C1B78" w:rsidRPr="00633FAB" w:rsidRDefault="003C1B78" w:rsidP="003C1B78"/>
    <w:p w:rsidR="003C1B78" w:rsidRPr="00EE4AFF" w:rsidRDefault="003C1B78" w:rsidP="003C1B78">
      <w:r w:rsidRPr="00633FAB">
        <w:rPr>
          <w:rStyle w:val="AIAParagraphNumber"/>
          <w:sz w:val="24"/>
        </w:rPr>
        <w:t>1.</w:t>
      </w:r>
      <w:r>
        <w:rPr>
          <w:rStyle w:val="AIAParagraphNumber"/>
          <w:sz w:val="24"/>
        </w:rPr>
        <w:t>2</w:t>
      </w:r>
      <w:r>
        <w:tab/>
      </w:r>
      <w:r w:rsidRPr="00EE4AFF">
        <w:t xml:space="preserve">The Contractor’s requisition shall contain sufficient detail and supporting information for the Owner to evaluate and </w:t>
      </w:r>
      <w:r w:rsidRPr="00EE4AFF">
        <w:rPr>
          <w:rStyle w:val="InitialStyle"/>
        </w:rPr>
        <w:t>support the payment requested</w:t>
      </w:r>
      <w:r w:rsidRPr="00EE4AFF">
        <w:t>.</w:t>
      </w:r>
    </w:p>
    <w:p w:rsidR="003C1B78" w:rsidRPr="00A72072" w:rsidRDefault="003C1B78" w:rsidP="003C1B78">
      <w:pPr>
        <w:ind w:left="720" w:hanging="720"/>
      </w:pPr>
      <w:r>
        <w:rPr>
          <w:rFonts w:ascii="Arial Narrow" w:hAnsi="Arial Narrow"/>
          <w:b/>
        </w:rPr>
        <w:t>1.2</w:t>
      </w:r>
      <w:r w:rsidRPr="00255C93">
        <w:rPr>
          <w:rFonts w:ascii="Arial Narrow" w:hAnsi="Arial Narrow"/>
          <w:b/>
        </w:rPr>
        <w:t>.1</w:t>
      </w:r>
      <w:r>
        <w:rPr>
          <w:rFonts w:ascii="Arial Narrow" w:hAnsi="Arial Narrow"/>
          <w:b/>
        </w:rPr>
        <w:tab/>
      </w:r>
      <w:r w:rsidRPr="00255C93">
        <w:t>Payments are due and payable t</w:t>
      </w:r>
      <w:r>
        <w:t>wenty-five</w:t>
      </w:r>
      <w:r w:rsidRPr="00255C93">
        <w:t xml:space="preserve"> </w:t>
      </w:r>
      <w:r w:rsidRPr="0022284F">
        <w:t xml:space="preserve">working days </w:t>
      </w:r>
      <w:r w:rsidRPr="00255C93">
        <w:t xml:space="preserve">from the date of receipt of </w:t>
      </w:r>
      <w:r>
        <w:t>a</w:t>
      </w:r>
      <w:r w:rsidRPr="00255C93">
        <w:t xml:space="preserve"> </w:t>
      </w:r>
      <w:r w:rsidRPr="007E1A13">
        <w:t xml:space="preserve">Contractor </w:t>
      </w:r>
      <w:r w:rsidRPr="00255C93">
        <w:t>requisition</w:t>
      </w:r>
      <w:r w:rsidRPr="00801397">
        <w:t xml:space="preserve"> </w:t>
      </w:r>
      <w:r>
        <w:t>which is</w:t>
      </w:r>
      <w:r w:rsidRPr="00A72072">
        <w:t xml:space="preserve"> approved by the Owner.</w:t>
      </w:r>
    </w:p>
    <w:p w:rsidR="003C1B78" w:rsidRPr="00255C93" w:rsidRDefault="003C1B78" w:rsidP="003C1B78">
      <w:pPr>
        <w:ind w:left="720" w:hanging="720"/>
      </w:pPr>
      <w:r>
        <w:rPr>
          <w:rFonts w:ascii="Arial Narrow" w:hAnsi="Arial Narrow"/>
          <w:b/>
        </w:rPr>
        <w:t>1.2</w:t>
      </w:r>
      <w:r w:rsidRPr="00A72072">
        <w:rPr>
          <w:rFonts w:ascii="Arial Narrow" w:hAnsi="Arial Narrow"/>
          <w:b/>
        </w:rPr>
        <w:t>.2</w:t>
      </w:r>
      <w:r w:rsidRPr="00A72072">
        <w:rPr>
          <w:rFonts w:ascii="Arial Narrow" w:hAnsi="Arial Narrow"/>
          <w:b/>
        </w:rPr>
        <w:tab/>
      </w:r>
      <w:r w:rsidRPr="00A72072">
        <w:t xml:space="preserve">Provisions for late payments will be governed by </w:t>
      </w:r>
      <w:r w:rsidR="0098076D" w:rsidRPr="0098076D">
        <w:t>5 M.R.S. Chapter 144</w:t>
      </w:r>
      <w:r w:rsidRPr="00A72072">
        <w:t xml:space="preserve">, </w:t>
      </w:r>
      <w:r w:rsidRPr="00A72072">
        <w:rPr>
          <w:i/>
        </w:rPr>
        <w:t>Payment of Invoices Received from Business Concerns</w:t>
      </w:r>
      <w:r w:rsidRPr="00A72072">
        <w:t>, and interest shall be calculated at 1% per month.</w:t>
      </w:r>
    </w:p>
    <w:p w:rsidR="000F5AE3" w:rsidRDefault="000F5AE3" w:rsidP="00760960"/>
    <w:p w:rsidR="00E03C7B" w:rsidRPr="00633FAB" w:rsidRDefault="00E03C7B" w:rsidP="00E03C7B">
      <w:r w:rsidRPr="00633FAB">
        <w:rPr>
          <w:rStyle w:val="AIAParagraphNumber"/>
          <w:sz w:val="24"/>
        </w:rPr>
        <w:t>1.</w:t>
      </w:r>
      <w:r>
        <w:rPr>
          <w:rStyle w:val="AIAParagraphNumber"/>
          <w:sz w:val="24"/>
        </w:rPr>
        <w:t>3</w:t>
      </w:r>
      <w:r>
        <w:tab/>
        <w:t>Contract</w:t>
      </w:r>
      <w:r w:rsidRPr="00633FAB">
        <w:t>s based on a not-to-exceed amount shall specify the hourly rates, unit prices or allowances in Attachment B</w:t>
      </w:r>
      <w:r>
        <w:t xml:space="preserve"> - </w:t>
      </w:r>
      <w:r w:rsidRPr="003C1B78">
        <w:rPr>
          <w:i/>
        </w:rPr>
        <w:t>Basis of Compensation</w:t>
      </w:r>
      <w:r w:rsidRPr="00633FAB">
        <w:t>.</w:t>
      </w:r>
    </w:p>
    <w:p w:rsidR="00E03C7B" w:rsidRPr="00633FAB" w:rsidRDefault="00E03C7B" w:rsidP="00E03C7B">
      <w:pPr>
        <w:pStyle w:val="AIAAgreementBodyText"/>
        <w:tabs>
          <w:tab w:val="clear" w:pos="720"/>
        </w:tabs>
        <w:rPr>
          <w:sz w:val="24"/>
          <w:szCs w:val="24"/>
        </w:rPr>
      </w:pPr>
    </w:p>
    <w:p w:rsidR="00E03C7B" w:rsidRPr="00633FAB" w:rsidRDefault="00E03C7B" w:rsidP="00E03C7B">
      <w:r w:rsidRPr="00633FAB">
        <w:rPr>
          <w:rStyle w:val="AIAParagraphNumber"/>
          <w:sz w:val="24"/>
        </w:rPr>
        <w:t>1.</w:t>
      </w:r>
      <w:r>
        <w:rPr>
          <w:rStyle w:val="AIAParagraphNumber"/>
          <w:sz w:val="24"/>
        </w:rPr>
        <w:t>4</w:t>
      </w:r>
      <w:r w:rsidR="000D4FF4">
        <w:tab/>
        <w:t xml:space="preserve">The Owner shall retain 5% of each payment due the Contractor as part security for </w:t>
      </w:r>
      <w:r w:rsidR="00EE5B06">
        <w:t>the fulfillment of the contract, payable upon final completion of the work.</w:t>
      </w:r>
    </w:p>
    <w:p w:rsidR="00E03C7B" w:rsidRPr="00633FAB" w:rsidRDefault="00E03C7B" w:rsidP="00E03C7B">
      <w:pPr>
        <w:pStyle w:val="AIAAgreementBodyText"/>
        <w:tabs>
          <w:tab w:val="clear" w:pos="720"/>
        </w:tabs>
        <w:rPr>
          <w:sz w:val="24"/>
          <w:szCs w:val="24"/>
        </w:rPr>
      </w:pPr>
    </w:p>
    <w:p w:rsidR="00300AC4" w:rsidRPr="00633FAB" w:rsidRDefault="00300AC4" w:rsidP="00300AC4">
      <w:pPr>
        <w:pStyle w:val="Heading1"/>
        <w:rPr>
          <w:sz w:val="24"/>
          <w:szCs w:val="24"/>
        </w:rPr>
      </w:pPr>
      <w:r w:rsidRPr="00633FAB">
        <w:rPr>
          <w:sz w:val="24"/>
          <w:szCs w:val="24"/>
        </w:rPr>
        <w:t>ARTICLE 2   </w:t>
      </w:r>
      <w:r w:rsidR="00485CFC" w:rsidRPr="00633FAB">
        <w:rPr>
          <w:sz w:val="24"/>
          <w:szCs w:val="24"/>
        </w:rPr>
        <w:t>TIME OF COMPLETION</w:t>
      </w:r>
    </w:p>
    <w:p w:rsidR="005E0D82" w:rsidRPr="00633FAB" w:rsidRDefault="005E0D82" w:rsidP="005E0D82">
      <w:pPr>
        <w:rPr>
          <w:b/>
          <w:bCs/>
          <w:strike/>
        </w:rPr>
      </w:pPr>
      <w:r w:rsidRPr="00633FAB">
        <w:rPr>
          <w:rStyle w:val="AIAParagraphNumber"/>
          <w:bCs/>
          <w:sz w:val="24"/>
        </w:rPr>
        <w:t>2.1</w:t>
      </w:r>
      <w:r w:rsidR="008C71FE">
        <w:rPr>
          <w:rStyle w:val="AIAParagraphNumber"/>
          <w:bCs/>
          <w:sz w:val="24"/>
        </w:rPr>
        <w:tab/>
      </w:r>
      <w:r w:rsidR="00003292">
        <w:t xml:space="preserve">The work </w:t>
      </w:r>
      <w:r w:rsidR="005973C5">
        <w:t>of</w:t>
      </w:r>
      <w:r w:rsidR="00003292">
        <w:t xml:space="preserve"> this Contract shall be completed on or before </w:t>
      </w:r>
      <w:r w:rsidR="002A65FF">
        <w:rPr>
          <w:b/>
          <w:i/>
          <w:u w:val="single"/>
        </w:rPr>
        <w:fldChar w:fldCharType="begin">
          <w:ffData>
            <w:name w:val="Text27"/>
            <w:enabled/>
            <w:calcOnExit w:val="0"/>
            <w:textInput>
              <w:type w:val="date"/>
              <w:default w:val="31 December 2019"/>
              <w:format w:val="d MMMM yyyy"/>
            </w:textInput>
          </w:ffData>
        </w:fldChar>
      </w:r>
      <w:bookmarkStart w:id="8" w:name="Text27"/>
      <w:r w:rsidR="002A65FF">
        <w:rPr>
          <w:b/>
          <w:i/>
          <w:u w:val="single"/>
        </w:rPr>
        <w:instrText xml:space="preserve"> FORMTEXT </w:instrText>
      </w:r>
      <w:r w:rsidR="002A65FF">
        <w:rPr>
          <w:b/>
          <w:i/>
          <w:u w:val="single"/>
        </w:rPr>
      </w:r>
      <w:r w:rsidR="002A65FF">
        <w:rPr>
          <w:b/>
          <w:i/>
          <w:u w:val="single"/>
        </w:rPr>
        <w:fldChar w:fldCharType="separate"/>
      </w:r>
      <w:bookmarkStart w:id="9" w:name="_GoBack"/>
      <w:r w:rsidR="002A65FF">
        <w:rPr>
          <w:b/>
          <w:i/>
          <w:noProof/>
          <w:u w:val="single"/>
        </w:rPr>
        <w:t>31 December 2019</w:t>
      </w:r>
      <w:bookmarkEnd w:id="9"/>
      <w:r w:rsidR="002A65FF">
        <w:rPr>
          <w:b/>
          <w:i/>
          <w:u w:val="single"/>
        </w:rPr>
        <w:fldChar w:fldCharType="end"/>
      </w:r>
      <w:bookmarkEnd w:id="8"/>
      <w:r w:rsidR="00003292" w:rsidRPr="00596A76">
        <w:t>.</w:t>
      </w:r>
    </w:p>
    <w:p w:rsidR="00DB5D36" w:rsidRPr="00633FAB" w:rsidRDefault="00DB5D36" w:rsidP="00DB5D36">
      <w:pPr>
        <w:pStyle w:val="Heading1"/>
        <w:ind w:left="720"/>
        <w:rPr>
          <w:sz w:val="24"/>
          <w:szCs w:val="24"/>
        </w:rPr>
      </w:pPr>
    </w:p>
    <w:p w:rsidR="001437C4" w:rsidRDefault="001437C4" w:rsidP="001437C4">
      <w:pPr>
        <w:pStyle w:val="AIAAgreementBodyText"/>
        <w:keepNext/>
        <w:tabs>
          <w:tab w:val="clear" w:pos="720"/>
        </w:tabs>
        <w:rPr>
          <w:rFonts w:ascii="Arial Narrow" w:hAnsi="Arial Narrow"/>
          <w:b/>
          <w:sz w:val="24"/>
          <w:szCs w:val="24"/>
        </w:rPr>
      </w:pPr>
      <w:r w:rsidRPr="006454F6">
        <w:rPr>
          <w:rFonts w:ascii="Arial Narrow" w:hAnsi="Arial Narrow"/>
          <w:b/>
          <w:sz w:val="24"/>
          <w:szCs w:val="24"/>
        </w:rPr>
        <w:t xml:space="preserve">ARTICLE </w:t>
      </w:r>
      <w:r>
        <w:rPr>
          <w:rFonts w:ascii="Arial Narrow" w:hAnsi="Arial Narrow"/>
          <w:b/>
          <w:sz w:val="24"/>
          <w:szCs w:val="24"/>
        </w:rPr>
        <w:t>3   INELIGIBLE BIDDER</w:t>
      </w:r>
    </w:p>
    <w:p w:rsidR="001437C4" w:rsidRDefault="001437C4" w:rsidP="001437C4">
      <w:pPr>
        <w:pStyle w:val="AIAAgreementBodyText"/>
        <w:rPr>
          <w:sz w:val="24"/>
          <w:szCs w:val="24"/>
        </w:rPr>
      </w:pPr>
      <w:r>
        <w:rPr>
          <w:rFonts w:ascii="Arial Narrow" w:hAnsi="Arial Narrow"/>
          <w:b/>
          <w:sz w:val="24"/>
          <w:szCs w:val="24"/>
        </w:rPr>
        <w:t>3.1</w:t>
      </w:r>
      <w:r>
        <w:rPr>
          <w:rFonts w:ascii="Arial Narrow" w:hAnsi="Arial Narrow"/>
          <w:b/>
          <w:sz w:val="24"/>
          <w:szCs w:val="24"/>
        </w:rPr>
        <w:tab/>
      </w:r>
      <w:r>
        <w:rPr>
          <w:sz w:val="24"/>
          <w:szCs w:val="24"/>
        </w:rPr>
        <w:t>By signing this contract t</w:t>
      </w:r>
      <w:r w:rsidRPr="00361E37">
        <w:rPr>
          <w:sz w:val="24"/>
          <w:szCs w:val="24"/>
        </w:rPr>
        <w:t>he Contractor attests that it has not been d</w:t>
      </w:r>
      <w:r>
        <w:rPr>
          <w:sz w:val="24"/>
          <w:szCs w:val="24"/>
        </w:rPr>
        <w:t>eclared ineligible</w:t>
      </w:r>
      <w:r w:rsidRPr="00361E37">
        <w:rPr>
          <w:sz w:val="24"/>
          <w:szCs w:val="24"/>
        </w:rPr>
        <w:t xml:space="preserve"> to bid on State of Maine projects.</w:t>
      </w:r>
      <w:r>
        <w:rPr>
          <w:rFonts w:ascii="Arial Narrow" w:hAnsi="Arial Narrow"/>
          <w:b/>
          <w:sz w:val="24"/>
          <w:szCs w:val="24"/>
        </w:rPr>
        <w:t xml:space="preserve">  </w:t>
      </w:r>
      <w:r>
        <w:rPr>
          <w:sz w:val="24"/>
          <w:szCs w:val="24"/>
        </w:rPr>
        <w:t xml:space="preserve">The Bureau of </w:t>
      </w:r>
      <w:r w:rsidR="002A65FF">
        <w:rPr>
          <w:sz w:val="24"/>
          <w:szCs w:val="24"/>
        </w:rPr>
        <w:t>Real Estate Management</w:t>
      </w:r>
      <w:r>
        <w:rPr>
          <w:sz w:val="24"/>
          <w:szCs w:val="24"/>
        </w:rPr>
        <w:t xml:space="preserve"> </w:t>
      </w:r>
      <w:r w:rsidR="00690CF0">
        <w:rPr>
          <w:sz w:val="24"/>
          <w:szCs w:val="24"/>
        </w:rPr>
        <w:t>(</w:t>
      </w:r>
      <w:r w:rsidR="002A65FF">
        <w:rPr>
          <w:sz w:val="24"/>
          <w:szCs w:val="24"/>
        </w:rPr>
        <w:t>BREM</w:t>
      </w:r>
      <w:r w:rsidR="00690CF0">
        <w:rPr>
          <w:sz w:val="24"/>
          <w:szCs w:val="24"/>
        </w:rPr>
        <w:t xml:space="preserve">) </w:t>
      </w:r>
      <w:r>
        <w:rPr>
          <w:sz w:val="24"/>
          <w:szCs w:val="24"/>
        </w:rPr>
        <w:t xml:space="preserve">may disallow award of this contract to any Contractor if there is evidence that the Contractor or any of its Subcontractors, through their own fault, have been terminated, suspended for cause, debarred </w:t>
      </w:r>
      <w:r>
        <w:rPr>
          <w:sz w:val="24"/>
          <w:szCs w:val="24"/>
        </w:rPr>
        <w:lastRenderedPageBreak/>
        <w:t>from bidding, agreed to refrain from bidding as part of a settlement, have defaulted on a contract, or had a contract completed by another party.</w:t>
      </w:r>
    </w:p>
    <w:p w:rsidR="001437C4" w:rsidRPr="00CD77FE" w:rsidRDefault="001437C4" w:rsidP="001437C4">
      <w:pPr>
        <w:pStyle w:val="AIAAgreementBodyText"/>
        <w:rPr>
          <w:sz w:val="24"/>
          <w:szCs w:val="24"/>
        </w:rPr>
      </w:pPr>
    </w:p>
    <w:p w:rsidR="001437C4" w:rsidRPr="00CD77FE" w:rsidRDefault="001437C4" w:rsidP="001437C4">
      <w:pPr>
        <w:pStyle w:val="AIAAgreementBodyText"/>
        <w:rPr>
          <w:sz w:val="24"/>
          <w:szCs w:val="24"/>
        </w:rPr>
      </w:pPr>
      <w:r>
        <w:rPr>
          <w:rFonts w:ascii="Arial Narrow" w:hAnsi="Arial Narrow"/>
          <w:b/>
          <w:sz w:val="24"/>
          <w:szCs w:val="24"/>
        </w:rPr>
        <w:t>3.2</w:t>
      </w:r>
      <w:r>
        <w:rPr>
          <w:rFonts w:ascii="Arial Narrow" w:hAnsi="Arial Narrow"/>
          <w:b/>
          <w:sz w:val="24"/>
          <w:szCs w:val="24"/>
        </w:rPr>
        <w:tab/>
      </w:r>
      <w:r>
        <w:rPr>
          <w:sz w:val="24"/>
          <w:szCs w:val="24"/>
        </w:rPr>
        <w:t>By signing this contract t</w:t>
      </w:r>
      <w:r w:rsidRPr="00361E37">
        <w:rPr>
          <w:sz w:val="24"/>
          <w:szCs w:val="24"/>
        </w:rPr>
        <w:t xml:space="preserve">he Contractor attests that it </w:t>
      </w:r>
      <w:r>
        <w:rPr>
          <w:sz w:val="24"/>
          <w:szCs w:val="24"/>
        </w:rPr>
        <w:t xml:space="preserve">is not </w:t>
      </w:r>
      <w:r w:rsidRPr="00CD77FE">
        <w:rPr>
          <w:sz w:val="24"/>
          <w:szCs w:val="24"/>
        </w:rPr>
        <w:t xml:space="preserve">presently indicted for or otherwise criminally or civilly charged by a Federal, State or local </w:t>
      </w:r>
      <w:r>
        <w:rPr>
          <w:sz w:val="24"/>
          <w:szCs w:val="24"/>
        </w:rPr>
        <w:t>government entity</w:t>
      </w:r>
      <w:r w:rsidRPr="00CD77FE">
        <w:rPr>
          <w:sz w:val="24"/>
          <w:szCs w:val="24"/>
        </w:rPr>
        <w:t xml:space="preserve"> with commission of any of the </w:t>
      </w:r>
      <w:r>
        <w:rPr>
          <w:sz w:val="24"/>
          <w:szCs w:val="24"/>
        </w:rPr>
        <w:t xml:space="preserve">following </w:t>
      </w:r>
      <w:r w:rsidRPr="00CD77FE">
        <w:rPr>
          <w:sz w:val="24"/>
          <w:szCs w:val="24"/>
        </w:rPr>
        <w:t>offenses</w:t>
      </w:r>
      <w:r>
        <w:rPr>
          <w:sz w:val="24"/>
          <w:szCs w:val="24"/>
        </w:rPr>
        <w:t xml:space="preserve"> and</w:t>
      </w:r>
      <w:r w:rsidRPr="00CD77FE">
        <w:rPr>
          <w:sz w:val="24"/>
          <w:szCs w:val="24"/>
        </w:rPr>
        <w:t xml:space="preserve"> </w:t>
      </w:r>
      <w:r>
        <w:rPr>
          <w:sz w:val="24"/>
          <w:szCs w:val="24"/>
        </w:rPr>
        <w:t xml:space="preserve">has </w:t>
      </w:r>
      <w:r w:rsidRPr="00CD77FE">
        <w:rPr>
          <w:sz w:val="24"/>
          <w:szCs w:val="24"/>
        </w:rPr>
        <w:t xml:space="preserve">not within a three-year period preceding this </w:t>
      </w:r>
      <w:r>
        <w:rPr>
          <w:sz w:val="24"/>
          <w:szCs w:val="24"/>
        </w:rPr>
        <w:t>bid</w:t>
      </w:r>
      <w:r w:rsidRPr="00CD77FE">
        <w:rPr>
          <w:sz w:val="24"/>
          <w:szCs w:val="24"/>
        </w:rPr>
        <w:t xml:space="preserve"> been convicted of or had a civil judgment rendered against them for commission of fraud or a criminal offense in connection with obtaining, attempting to obtain, or performing a public (Federal, State or local) transaction</w:t>
      </w:r>
      <w:r>
        <w:rPr>
          <w:sz w:val="24"/>
          <w:szCs w:val="24"/>
        </w:rPr>
        <w:t>,</w:t>
      </w:r>
      <w:r w:rsidRPr="00CD77FE">
        <w:rPr>
          <w:sz w:val="24"/>
          <w:szCs w:val="24"/>
        </w:rPr>
        <w:t xml:space="preserve"> or contract under a public transaction, violation of Federal or State anti-trust statutes or commission of embezzlement, theft, forgery, bribery, falsification or destruction of records, making false statement</w:t>
      </w:r>
      <w:r>
        <w:rPr>
          <w:sz w:val="24"/>
          <w:szCs w:val="24"/>
        </w:rPr>
        <w:t>s, or receiving stolen property.</w:t>
      </w:r>
    </w:p>
    <w:p w:rsidR="001437C4" w:rsidRDefault="001437C4" w:rsidP="001437C4">
      <w:pPr>
        <w:pStyle w:val="AIAAgreementBodyText"/>
        <w:tabs>
          <w:tab w:val="clear" w:pos="720"/>
        </w:tabs>
        <w:rPr>
          <w:sz w:val="24"/>
          <w:szCs w:val="24"/>
        </w:rPr>
      </w:pPr>
    </w:p>
    <w:p w:rsidR="001437C4" w:rsidRPr="006454F6" w:rsidRDefault="001437C4" w:rsidP="001437C4">
      <w:pPr>
        <w:pStyle w:val="AIAAgreementBodyText"/>
        <w:tabs>
          <w:tab w:val="clear" w:pos="720"/>
        </w:tabs>
        <w:rPr>
          <w:rFonts w:ascii="Arial Narrow" w:hAnsi="Arial Narrow"/>
          <w:sz w:val="24"/>
          <w:szCs w:val="24"/>
        </w:rPr>
      </w:pPr>
      <w:r>
        <w:rPr>
          <w:rFonts w:ascii="Arial Narrow" w:hAnsi="Arial Narrow"/>
          <w:b/>
          <w:sz w:val="24"/>
          <w:szCs w:val="24"/>
        </w:rPr>
        <w:t>3.3</w:t>
      </w:r>
      <w:r>
        <w:rPr>
          <w:rFonts w:ascii="Arial Narrow" w:hAnsi="Arial Narrow"/>
          <w:b/>
          <w:sz w:val="24"/>
          <w:szCs w:val="24"/>
        </w:rPr>
        <w:tab/>
      </w:r>
      <w:r>
        <w:rPr>
          <w:sz w:val="24"/>
          <w:szCs w:val="24"/>
        </w:rPr>
        <w:t>The Contractor shall not make any award or permit any award (subgrant or contract) at any tier to any party which is debarred or suspended or is otherwise excluded from or ineligible for participation in Federal assistance programs or State of Maine projects.</w:t>
      </w:r>
    </w:p>
    <w:p w:rsidR="001437C4" w:rsidRPr="005657C7" w:rsidRDefault="001437C4" w:rsidP="001437C4">
      <w:pPr>
        <w:pStyle w:val="AIAAgreementBodyText"/>
        <w:tabs>
          <w:tab w:val="clear" w:pos="720"/>
        </w:tabs>
        <w:rPr>
          <w:sz w:val="24"/>
          <w:szCs w:val="24"/>
        </w:rPr>
      </w:pPr>
    </w:p>
    <w:p w:rsidR="0072088C" w:rsidRPr="00633FAB" w:rsidRDefault="00536063" w:rsidP="004F2429">
      <w:pPr>
        <w:pStyle w:val="Heading1"/>
        <w:rPr>
          <w:sz w:val="24"/>
          <w:szCs w:val="24"/>
        </w:rPr>
      </w:pPr>
      <w:r w:rsidRPr="00633FAB">
        <w:rPr>
          <w:sz w:val="24"/>
          <w:szCs w:val="24"/>
        </w:rPr>
        <w:t>ARTICLE </w:t>
      </w:r>
      <w:r w:rsidR="001437C4">
        <w:rPr>
          <w:sz w:val="24"/>
          <w:szCs w:val="24"/>
        </w:rPr>
        <w:t>4</w:t>
      </w:r>
      <w:r w:rsidR="0072088C" w:rsidRPr="00633FAB">
        <w:rPr>
          <w:sz w:val="24"/>
          <w:szCs w:val="24"/>
        </w:rPr>
        <w:t>   </w:t>
      </w:r>
      <w:r w:rsidR="00A8643A" w:rsidRPr="00633FAB">
        <w:rPr>
          <w:sz w:val="24"/>
          <w:szCs w:val="24"/>
        </w:rPr>
        <w:t>CONTRACTOR’S</w:t>
      </w:r>
      <w:r w:rsidR="0072088C" w:rsidRPr="00633FAB">
        <w:rPr>
          <w:sz w:val="24"/>
          <w:szCs w:val="24"/>
        </w:rPr>
        <w:t> RESPONSIBILITIES</w:t>
      </w:r>
    </w:p>
    <w:p w:rsidR="0075281C" w:rsidRDefault="001437C4" w:rsidP="00D25D71">
      <w:pPr>
        <w:pStyle w:val="AIAAgreementBodyText"/>
        <w:tabs>
          <w:tab w:val="clear" w:pos="720"/>
        </w:tabs>
        <w:rPr>
          <w:sz w:val="24"/>
          <w:szCs w:val="24"/>
        </w:rPr>
      </w:pPr>
      <w:r w:rsidRPr="001437C4">
        <w:rPr>
          <w:rStyle w:val="AIAParagraphNumber"/>
          <w:sz w:val="24"/>
          <w:szCs w:val="24"/>
        </w:rPr>
        <w:t>4</w:t>
      </w:r>
      <w:r w:rsidR="00084AEA" w:rsidRPr="00A42964">
        <w:rPr>
          <w:rStyle w:val="AIAParagraphNumber"/>
          <w:sz w:val="24"/>
          <w:szCs w:val="24"/>
        </w:rPr>
        <w:t>.1</w:t>
      </w:r>
      <w:r w:rsidR="008C71FE">
        <w:rPr>
          <w:rStyle w:val="AIAParagraphNumber"/>
          <w:sz w:val="24"/>
          <w:szCs w:val="24"/>
        </w:rPr>
        <w:tab/>
      </w:r>
      <w:r w:rsidR="0075281C">
        <w:rPr>
          <w:sz w:val="24"/>
          <w:szCs w:val="24"/>
        </w:rPr>
        <w:t>The Contractor shall comply with all laws, codes and regulations applicable to the work.</w:t>
      </w:r>
    </w:p>
    <w:p w:rsidR="00DE4B6A" w:rsidRDefault="00DE4B6A" w:rsidP="00D25D71">
      <w:pPr>
        <w:pStyle w:val="AIAAgreementBodyText"/>
        <w:tabs>
          <w:tab w:val="clear" w:pos="720"/>
        </w:tabs>
        <w:rPr>
          <w:sz w:val="24"/>
          <w:szCs w:val="24"/>
        </w:rPr>
      </w:pPr>
    </w:p>
    <w:p w:rsidR="0075281C" w:rsidRDefault="001437C4" w:rsidP="0075281C">
      <w:pPr>
        <w:pStyle w:val="AIAAgreementBodyText"/>
        <w:tabs>
          <w:tab w:val="clear" w:pos="720"/>
        </w:tabs>
        <w:rPr>
          <w:sz w:val="24"/>
          <w:szCs w:val="24"/>
        </w:rPr>
      </w:pPr>
      <w:r>
        <w:rPr>
          <w:rStyle w:val="AIAParagraphNumber"/>
          <w:sz w:val="24"/>
          <w:szCs w:val="24"/>
        </w:rPr>
        <w:t>4</w:t>
      </w:r>
      <w:r w:rsidR="007A07AD" w:rsidRPr="00A42964">
        <w:rPr>
          <w:rStyle w:val="AIAParagraphNumber"/>
          <w:sz w:val="24"/>
          <w:szCs w:val="24"/>
        </w:rPr>
        <w:t>.</w:t>
      </w:r>
      <w:r w:rsidR="007A07AD">
        <w:rPr>
          <w:rStyle w:val="AIAParagraphNumber"/>
          <w:sz w:val="24"/>
          <w:szCs w:val="24"/>
        </w:rPr>
        <w:t>2</w:t>
      </w:r>
      <w:r w:rsidR="008C71FE">
        <w:rPr>
          <w:rStyle w:val="AIAParagraphNumber"/>
          <w:sz w:val="24"/>
          <w:szCs w:val="24"/>
        </w:rPr>
        <w:tab/>
      </w:r>
      <w:r w:rsidR="0075281C" w:rsidRPr="00F466A3">
        <w:rPr>
          <w:sz w:val="24"/>
          <w:szCs w:val="24"/>
        </w:rPr>
        <w:t xml:space="preserve">The Contractor shall acquire all permits </w:t>
      </w:r>
      <w:r w:rsidR="0075281C">
        <w:rPr>
          <w:sz w:val="24"/>
          <w:szCs w:val="24"/>
        </w:rPr>
        <w:t xml:space="preserve">and third-party approvals </w:t>
      </w:r>
      <w:r w:rsidR="0075281C" w:rsidRPr="00F466A3">
        <w:rPr>
          <w:sz w:val="24"/>
          <w:szCs w:val="24"/>
        </w:rPr>
        <w:t xml:space="preserve">applicable </w:t>
      </w:r>
      <w:r w:rsidR="0075281C">
        <w:rPr>
          <w:sz w:val="24"/>
          <w:szCs w:val="24"/>
        </w:rPr>
        <w:t>to</w:t>
      </w:r>
      <w:r w:rsidR="0075281C" w:rsidRPr="00F466A3">
        <w:rPr>
          <w:sz w:val="24"/>
          <w:szCs w:val="24"/>
        </w:rPr>
        <w:t xml:space="preserve"> the work </w:t>
      </w:r>
      <w:r w:rsidR="0075281C">
        <w:rPr>
          <w:sz w:val="24"/>
          <w:szCs w:val="24"/>
        </w:rPr>
        <w:t>not specifically identified as provided by the Owner.  Costs for Contractor-provided permits</w:t>
      </w:r>
      <w:r w:rsidR="0075281C" w:rsidRPr="00F466A3">
        <w:rPr>
          <w:sz w:val="24"/>
          <w:szCs w:val="24"/>
        </w:rPr>
        <w:t xml:space="preserve"> </w:t>
      </w:r>
      <w:r w:rsidR="0075281C">
        <w:rPr>
          <w:sz w:val="24"/>
          <w:szCs w:val="24"/>
        </w:rPr>
        <w:t xml:space="preserve">and third-party approvals shall be included </w:t>
      </w:r>
      <w:r w:rsidR="0075281C" w:rsidRPr="00F466A3">
        <w:rPr>
          <w:sz w:val="24"/>
          <w:szCs w:val="24"/>
        </w:rPr>
        <w:t>in the Contract Sum identified in Section 1.1 above.</w:t>
      </w:r>
    </w:p>
    <w:p w:rsidR="007A07AD" w:rsidRDefault="007A07AD" w:rsidP="00D25D71">
      <w:pPr>
        <w:pStyle w:val="AIAAgreementBodyText"/>
        <w:tabs>
          <w:tab w:val="clear" w:pos="720"/>
        </w:tabs>
        <w:rPr>
          <w:sz w:val="24"/>
          <w:szCs w:val="24"/>
        </w:rPr>
      </w:pPr>
    </w:p>
    <w:p w:rsidR="00891EBE" w:rsidRDefault="001437C4" w:rsidP="00D25D71">
      <w:pPr>
        <w:pStyle w:val="AIAAgreementBodyText"/>
        <w:tabs>
          <w:tab w:val="clear" w:pos="720"/>
        </w:tabs>
        <w:rPr>
          <w:sz w:val="24"/>
          <w:szCs w:val="24"/>
        </w:rPr>
      </w:pPr>
      <w:r>
        <w:rPr>
          <w:rStyle w:val="AIAParagraphNumber"/>
          <w:sz w:val="24"/>
          <w:szCs w:val="24"/>
        </w:rPr>
        <w:t>4</w:t>
      </w:r>
      <w:r w:rsidR="00891EBE" w:rsidRPr="00A42964">
        <w:rPr>
          <w:rStyle w:val="AIAParagraphNumber"/>
          <w:sz w:val="24"/>
          <w:szCs w:val="24"/>
        </w:rPr>
        <w:t>.</w:t>
      </w:r>
      <w:r w:rsidR="00891EBE">
        <w:rPr>
          <w:rStyle w:val="AIAParagraphNumber"/>
          <w:sz w:val="24"/>
          <w:szCs w:val="24"/>
        </w:rPr>
        <w:t>3</w:t>
      </w:r>
      <w:r w:rsidR="008C71FE">
        <w:rPr>
          <w:sz w:val="24"/>
          <w:szCs w:val="24"/>
        </w:rPr>
        <w:tab/>
      </w:r>
      <w:r w:rsidR="005973C5" w:rsidRPr="005973C5">
        <w:rPr>
          <w:sz w:val="24"/>
          <w:szCs w:val="24"/>
        </w:rPr>
        <w:t>The Contractor shall remain an independent agent for the duration of this Contract, shall not become an employee of the State</w:t>
      </w:r>
      <w:r w:rsidR="00952A4A">
        <w:rPr>
          <w:sz w:val="24"/>
          <w:szCs w:val="24"/>
        </w:rPr>
        <w:t xml:space="preserve"> of Maine</w:t>
      </w:r>
      <w:r w:rsidR="005973C5" w:rsidRPr="005973C5">
        <w:rPr>
          <w:sz w:val="24"/>
          <w:szCs w:val="24"/>
        </w:rPr>
        <w:t>, and shall assure that no State employee will be compensated by, or otherwise benefit from, this Contract.</w:t>
      </w:r>
    </w:p>
    <w:p w:rsidR="00952A4A" w:rsidRDefault="00952A4A" w:rsidP="00D25D71">
      <w:pPr>
        <w:pStyle w:val="AIAAgreementBodyText"/>
        <w:tabs>
          <w:tab w:val="clear" w:pos="720"/>
        </w:tabs>
        <w:rPr>
          <w:sz w:val="24"/>
          <w:szCs w:val="24"/>
        </w:rPr>
      </w:pPr>
    </w:p>
    <w:p w:rsidR="00952A4A" w:rsidRDefault="00952A4A" w:rsidP="00952A4A">
      <w:pPr>
        <w:pStyle w:val="DefaultText"/>
      </w:pPr>
      <w:r>
        <w:rPr>
          <w:rFonts w:ascii="Arial Narrow" w:hAnsi="Arial Narrow"/>
          <w:b/>
        </w:rPr>
        <w:t>4</w:t>
      </w:r>
      <w:r w:rsidRPr="002F161E">
        <w:rPr>
          <w:rFonts w:ascii="Arial Narrow" w:hAnsi="Arial Narrow"/>
          <w:b/>
        </w:rPr>
        <w:t>.</w:t>
      </w:r>
      <w:r>
        <w:rPr>
          <w:rFonts w:ascii="Arial Narrow" w:hAnsi="Arial Narrow"/>
          <w:b/>
        </w:rPr>
        <w:t>4</w:t>
      </w:r>
      <w:r>
        <w:tab/>
      </w:r>
      <w:r w:rsidRPr="002F7E79">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work under this </w:t>
      </w:r>
      <w:r w:rsidRPr="00547C3B">
        <w:t>Contract</w:t>
      </w:r>
      <w:r w:rsidRPr="002F7E79">
        <w:t>.</w:t>
      </w:r>
    </w:p>
    <w:p w:rsidR="00891EBE" w:rsidRDefault="00891EBE" w:rsidP="00D25D71">
      <w:pPr>
        <w:pStyle w:val="AIAAgreementBodyText"/>
        <w:tabs>
          <w:tab w:val="clear" w:pos="720"/>
        </w:tabs>
        <w:rPr>
          <w:sz w:val="24"/>
          <w:szCs w:val="24"/>
        </w:rPr>
      </w:pPr>
    </w:p>
    <w:p w:rsidR="0072088C" w:rsidRPr="00A42964" w:rsidRDefault="00135BC2" w:rsidP="00D25D71">
      <w:pPr>
        <w:pStyle w:val="Heading1"/>
        <w:rPr>
          <w:sz w:val="24"/>
          <w:szCs w:val="24"/>
        </w:rPr>
      </w:pPr>
      <w:r>
        <w:rPr>
          <w:sz w:val="24"/>
          <w:szCs w:val="24"/>
        </w:rPr>
        <w:t>ARTICLE </w:t>
      </w:r>
      <w:r w:rsidR="00B90A58">
        <w:rPr>
          <w:sz w:val="24"/>
          <w:szCs w:val="24"/>
        </w:rPr>
        <w:t>5</w:t>
      </w:r>
      <w:r w:rsidR="0072088C" w:rsidRPr="00A42964">
        <w:rPr>
          <w:sz w:val="24"/>
          <w:szCs w:val="24"/>
        </w:rPr>
        <w:t>   OWNER'S RESPONSIBILITIES</w:t>
      </w:r>
    </w:p>
    <w:p w:rsidR="00361E37" w:rsidRPr="00A42964" w:rsidRDefault="00B90A58" w:rsidP="00D25D71">
      <w:pPr>
        <w:pStyle w:val="AIAAgreementBodyText"/>
        <w:tabs>
          <w:tab w:val="clear" w:pos="720"/>
        </w:tabs>
        <w:rPr>
          <w:sz w:val="24"/>
          <w:szCs w:val="24"/>
        </w:rPr>
      </w:pPr>
      <w:r>
        <w:rPr>
          <w:rStyle w:val="AIAParagraphNumber"/>
          <w:sz w:val="24"/>
          <w:szCs w:val="24"/>
        </w:rPr>
        <w:t>5</w:t>
      </w:r>
      <w:r w:rsidR="00361E37" w:rsidRPr="00A42964">
        <w:rPr>
          <w:rStyle w:val="AIAParagraphNumber"/>
          <w:sz w:val="24"/>
          <w:szCs w:val="24"/>
        </w:rPr>
        <w:t>.1</w:t>
      </w:r>
      <w:r w:rsidR="008C71FE">
        <w:rPr>
          <w:sz w:val="24"/>
          <w:szCs w:val="24"/>
        </w:rPr>
        <w:tab/>
      </w:r>
      <w:r w:rsidR="00361E37" w:rsidRPr="00A42964">
        <w:rPr>
          <w:sz w:val="24"/>
          <w:szCs w:val="24"/>
        </w:rPr>
        <w:t>The Owner shall provide full information about the objectives, schedule, constraints and exi</w:t>
      </w:r>
      <w:r w:rsidR="00F05423">
        <w:rPr>
          <w:sz w:val="24"/>
          <w:szCs w:val="24"/>
        </w:rPr>
        <w:t>sting conditions of the project.  The Owner has</w:t>
      </w:r>
      <w:r w:rsidR="00361E37" w:rsidRPr="00A42964">
        <w:rPr>
          <w:sz w:val="24"/>
          <w:szCs w:val="24"/>
        </w:rPr>
        <w:t xml:space="preserve"> establish</w:t>
      </w:r>
      <w:r w:rsidR="00F05423">
        <w:rPr>
          <w:sz w:val="24"/>
          <w:szCs w:val="24"/>
        </w:rPr>
        <w:t>ed</w:t>
      </w:r>
      <w:r w:rsidR="00361E37" w:rsidRPr="00A42964">
        <w:rPr>
          <w:sz w:val="24"/>
          <w:szCs w:val="24"/>
        </w:rPr>
        <w:t xml:space="preserve"> a budget with reasonable contingencies that meets the project requirements.</w:t>
      </w:r>
    </w:p>
    <w:p w:rsidR="00361E37" w:rsidRPr="00A42964" w:rsidRDefault="00361E37" w:rsidP="00D25D71">
      <w:pPr>
        <w:pStyle w:val="AIAAgreementBodyText"/>
        <w:tabs>
          <w:tab w:val="clear" w:pos="720"/>
        </w:tabs>
        <w:rPr>
          <w:sz w:val="24"/>
          <w:szCs w:val="24"/>
        </w:rPr>
      </w:pPr>
    </w:p>
    <w:p w:rsidR="00361E37" w:rsidRPr="00A42964" w:rsidRDefault="00B90A58" w:rsidP="00D25D71">
      <w:pPr>
        <w:pStyle w:val="AIAAgreementBodyText"/>
        <w:tabs>
          <w:tab w:val="clear" w:pos="720"/>
        </w:tabs>
        <w:rPr>
          <w:sz w:val="24"/>
          <w:szCs w:val="24"/>
        </w:rPr>
      </w:pPr>
      <w:r>
        <w:rPr>
          <w:rStyle w:val="AIAParagraphNumber"/>
          <w:sz w:val="24"/>
          <w:szCs w:val="24"/>
        </w:rPr>
        <w:t>5</w:t>
      </w:r>
      <w:r w:rsidR="00361E37" w:rsidRPr="00A42964">
        <w:rPr>
          <w:rStyle w:val="AIAParagraphNumber"/>
          <w:sz w:val="24"/>
          <w:szCs w:val="24"/>
        </w:rPr>
        <w:t>.</w:t>
      </w:r>
      <w:r w:rsidR="00361E37">
        <w:rPr>
          <w:rStyle w:val="AIAParagraphNumber"/>
          <w:sz w:val="24"/>
          <w:szCs w:val="24"/>
        </w:rPr>
        <w:t>2</w:t>
      </w:r>
      <w:r w:rsidR="008C71FE">
        <w:rPr>
          <w:sz w:val="24"/>
          <w:szCs w:val="24"/>
        </w:rPr>
        <w:tab/>
      </w:r>
      <w:r>
        <w:rPr>
          <w:sz w:val="24"/>
          <w:szCs w:val="24"/>
        </w:rPr>
        <w:t>By signing this contract t</w:t>
      </w:r>
      <w:r w:rsidRPr="00361E37">
        <w:rPr>
          <w:sz w:val="24"/>
          <w:szCs w:val="24"/>
        </w:rPr>
        <w:t xml:space="preserve">he </w:t>
      </w:r>
      <w:r w:rsidR="00361E37" w:rsidRPr="00A42964">
        <w:rPr>
          <w:sz w:val="24"/>
          <w:szCs w:val="24"/>
        </w:rPr>
        <w:t xml:space="preserve">Owner </w:t>
      </w:r>
      <w:r w:rsidR="00361E37" w:rsidRPr="00361E37">
        <w:rPr>
          <w:sz w:val="24"/>
          <w:szCs w:val="24"/>
        </w:rPr>
        <w:t xml:space="preserve">attests that </w:t>
      </w:r>
      <w:r w:rsidR="00361E37">
        <w:rPr>
          <w:sz w:val="24"/>
          <w:szCs w:val="24"/>
        </w:rPr>
        <w:t>all</w:t>
      </w:r>
      <w:r w:rsidR="00361E37" w:rsidRPr="00361E37">
        <w:rPr>
          <w:sz w:val="24"/>
          <w:szCs w:val="24"/>
        </w:rPr>
        <w:t xml:space="preserve"> State of Maine </w:t>
      </w:r>
      <w:r w:rsidR="00361E37">
        <w:rPr>
          <w:sz w:val="24"/>
          <w:szCs w:val="24"/>
        </w:rPr>
        <w:t xml:space="preserve">procurement requirements </w:t>
      </w:r>
      <w:r w:rsidR="00631C39">
        <w:rPr>
          <w:sz w:val="24"/>
          <w:szCs w:val="24"/>
        </w:rPr>
        <w:t xml:space="preserve">for this contract </w:t>
      </w:r>
      <w:r w:rsidR="00361E37">
        <w:rPr>
          <w:sz w:val="24"/>
          <w:szCs w:val="24"/>
        </w:rPr>
        <w:t xml:space="preserve">have been met, including </w:t>
      </w:r>
      <w:r w:rsidR="00631C39">
        <w:rPr>
          <w:sz w:val="24"/>
          <w:szCs w:val="24"/>
        </w:rPr>
        <w:t xml:space="preserve">approval of this project, </w:t>
      </w:r>
      <w:r w:rsidR="00A424EA">
        <w:rPr>
          <w:sz w:val="24"/>
          <w:szCs w:val="24"/>
        </w:rPr>
        <w:t xml:space="preserve">and </w:t>
      </w:r>
      <w:r w:rsidR="00361E37">
        <w:rPr>
          <w:sz w:val="24"/>
          <w:szCs w:val="24"/>
        </w:rPr>
        <w:t>solicit</w:t>
      </w:r>
      <w:r w:rsidR="00A424EA">
        <w:rPr>
          <w:sz w:val="24"/>
          <w:szCs w:val="24"/>
        </w:rPr>
        <w:t>ing</w:t>
      </w:r>
      <w:r w:rsidR="00361E37">
        <w:rPr>
          <w:sz w:val="24"/>
          <w:szCs w:val="24"/>
        </w:rPr>
        <w:t xml:space="preserve"> a minimum of three </w:t>
      </w:r>
      <w:r w:rsidR="00631C39">
        <w:rPr>
          <w:sz w:val="24"/>
          <w:szCs w:val="24"/>
        </w:rPr>
        <w:t>bids</w:t>
      </w:r>
      <w:r w:rsidR="00A424EA">
        <w:rPr>
          <w:sz w:val="24"/>
          <w:szCs w:val="24"/>
        </w:rPr>
        <w:t>.  A</w:t>
      </w:r>
      <w:r w:rsidR="00F02BCF">
        <w:rPr>
          <w:sz w:val="24"/>
          <w:szCs w:val="24"/>
        </w:rPr>
        <w:t xml:space="preserve">ny single source award </w:t>
      </w:r>
      <w:r>
        <w:rPr>
          <w:sz w:val="24"/>
          <w:szCs w:val="24"/>
        </w:rPr>
        <w:t>should be no</w:t>
      </w:r>
      <w:r w:rsidR="00F02BCF">
        <w:rPr>
          <w:sz w:val="24"/>
          <w:szCs w:val="24"/>
        </w:rPr>
        <w:t xml:space="preserve">ted </w:t>
      </w:r>
      <w:r w:rsidR="00A424EA" w:rsidRPr="00A424EA">
        <w:rPr>
          <w:sz w:val="24"/>
          <w:szCs w:val="24"/>
        </w:rPr>
        <w:t>in Attachment B - Basis of Compensation</w:t>
      </w:r>
      <w:r w:rsidR="00361E37" w:rsidRPr="00361E37">
        <w:rPr>
          <w:sz w:val="24"/>
          <w:szCs w:val="24"/>
        </w:rPr>
        <w:t>.</w:t>
      </w:r>
    </w:p>
    <w:p w:rsidR="00361E37" w:rsidRPr="00A42964" w:rsidRDefault="00361E37" w:rsidP="00D25D71">
      <w:pPr>
        <w:pStyle w:val="AIAAgreementBodyText"/>
        <w:tabs>
          <w:tab w:val="clear" w:pos="720"/>
        </w:tabs>
        <w:rPr>
          <w:sz w:val="24"/>
          <w:szCs w:val="24"/>
        </w:rPr>
      </w:pPr>
    </w:p>
    <w:p w:rsidR="007E3DE6" w:rsidRPr="00A42964" w:rsidRDefault="007E3DE6" w:rsidP="00D25D71">
      <w:pPr>
        <w:pStyle w:val="Heading1"/>
        <w:rPr>
          <w:sz w:val="24"/>
          <w:szCs w:val="24"/>
        </w:rPr>
      </w:pPr>
      <w:r w:rsidRPr="00A42964">
        <w:rPr>
          <w:sz w:val="24"/>
          <w:szCs w:val="24"/>
        </w:rPr>
        <w:t>ARTICLE </w:t>
      </w:r>
      <w:r w:rsidR="004C2AC3">
        <w:rPr>
          <w:sz w:val="24"/>
          <w:szCs w:val="24"/>
        </w:rPr>
        <w:t>6</w:t>
      </w:r>
      <w:r w:rsidRPr="00A42964">
        <w:rPr>
          <w:sz w:val="24"/>
          <w:szCs w:val="24"/>
        </w:rPr>
        <w:t>   </w:t>
      </w:r>
      <w:r w:rsidR="00255390">
        <w:rPr>
          <w:sz w:val="24"/>
          <w:szCs w:val="24"/>
        </w:rPr>
        <w:t>INSTRUMENTS OF SERVICE</w:t>
      </w:r>
    </w:p>
    <w:p w:rsidR="007E3DE6" w:rsidRPr="00A42964" w:rsidRDefault="004C2AC3" w:rsidP="00D25D71">
      <w:pPr>
        <w:pStyle w:val="AIAAgreementBodyText"/>
        <w:tabs>
          <w:tab w:val="clear" w:pos="720"/>
        </w:tabs>
        <w:rPr>
          <w:sz w:val="24"/>
          <w:szCs w:val="24"/>
        </w:rPr>
      </w:pPr>
      <w:r>
        <w:rPr>
          <w:rStyle w:val="AIAParagraphNumber"/>
          <w:sz w:val="24"/>
          <w:szCs w:val="24"/>
        </w:rPr>
        <w:t>6</w:t>
      </w:r>
      <w:r w:rsidR="007E3DE6" w:rsidRPr="00A42964">
        <w:rPr>
          <w:rStyle w:val="AIAParagraphNumber"/>
          <w:sz w:val="24"/>
          <w:szCs w:val="24"/>
        </w:rPr>
        <w:t>.1</w:t>
      </w:r>
      <w:r w:rsidR="004A5B8D">
        <w:rPr>
          <w:sz w:val="24"/>
          <w:szCs w:val="24"/>
        </w:rPr>
        <w:tab/>
      </w:r>
      <w:r w:rsidR="00255390">
        <w:rPr>
          <w:sz w:val="24"/>
          <w:szCs w:val="24"/>
        </w:rPr>
        <w:t xml:space="preserve">The </w:t>
      </w:r>
      <w:r w:rsidR="00255390" w:rsidRPr="00255390">
        <w:rPr>
          <w:sz w:val="24"/>
          <w:szCs w:val="24"/>
        </w:rPr>
        <w:t>Contractor</w:t>
      </w:r>
      <w:r w:rsidR="00255390">
        <w:rPr>
          <w:sz w:val="24"/>
          <w:szCs w:val="24"/>
        </w:rPr>
        <w:t>’</w:t>
      </w:r>
      <w:r w:rsidR="00255390" w:rsidRPr="00255390">
        <w:rPr>
          <w:sz w:val="24"/>
          <w:szCs w:val="24"/>
        </w:rPr>
        <w:t>s use</w:t>
      </w:r>
      <w:r w:rsidR="00255390">
        <w:rPr>
          <w:sz w:val="24"/>
          <w:szCs w:val="24"/>
        </w:rPr>
        <w:t xml:space="preserve"> of</w:t>
      </w:r>
      <w:r w:rsidR="00255390" w:rsidRPr="00255390">
        <w:rPr>
          <w:sz w:val="24"/>
          <w:szCs w:val="24"/>
        </w:rPr>
        <w:t xml:space="preserve"> the </w:t>
      </w:r>
      <w:r w:rsidR="00255390">
        <w:rPr>
          <w:sz w:val="24"/>
          <w:szCs w:val="24"/>
        </w:rPr>
        <w:t xml:space="preserve">drawings, specifications and other documents known as the Consultant’s </w:t>
      </w:r>
      <w:r w:rsidR="00255390" w:rsidRPr="00255390">
        <w:rPr>
          <w:sz w:val="24"/>
          <w:szCs w:val="24"/>
        </w:rPr>
        <w:t>Instruments of Service</w:t>
      </w:r>
      <w:r w:rsidR="00255390">
        <w:rPr>
          <w:sz w:val="24"/>
          <w:szCs w:val="24"/>
        </w:rPr>
        <w:t xml:space="preserve"> is</w:t>
      </w:r>
      <w:r w:rsidR="00255390" w:rsidRPr="00255390">
        <w:rPr>
          <w:sz w:val="24"/>
          <w:szCs w:val="24"/>
        </w:rPr>
        <w:t xml:space="preserve"> limited to </w:t>
      </w:r>
      <w:r w:rsidR="00255390">
        <w:rPr>
          <w:sz w:val="24"/>
          <w:szCs w:val="24"/>
        </w:rPr>
        <w:t>the execution of the C</w:t>
      </w:r>
      <w:r w:rsidR="00255390" w:rsidRPr="00255390">
        <w:rPr>
          <w:sz w:val="24"/>
          <w:szCs w:val="24"/>
        </w:rPr>
        <w:t>ontractor’s scope of work</w:t>
      </w:r>
      <w:r w:rsidR="00833062" w:rsidRPr="00833062">
        <w:rPr>
          <w:sz w:val="24"/>
          <w:szCs w:val="24"/>
        </w:rPr>
        <w:t xml:space="preserve"> </w:t>
      </w:r>
      <w:r w:rsidR="00833062">
        <w:rPr>
          <w:sz w:val="24"/>
          <w:szCs w:val="24"/>
        </w:rPr>
        <w:t>of this project unless t</w:t>
      </w:r>
      <w:r w:rsidR="00255390" w:rsidRPr="00255390">
        <w:rPr>
          <w:sz w:val="24"/>
          <w:szCs w:val="24"/>
        </w:rPr>
        <w:t xml:space="preserve">he </w:t>
      </w:r>
      <w:r w:rsidR="00833062">
        <w:rPr>
          <w:sz w:val="24"/>
          <w:szCs w:val="24"/>
        </w:rPr>
        <w:t>C</w:t>
      </w:r>
      <w:r w:rsidR="00255390" w:rsidRPr="00255390">
        <w:rPr>
          <w:sz w:val="24"/>
          <w:szCs w:val="24"/>
        </w:rPr>
        <w:t xml:space="preserve">ontractor </w:t>
      </w:r>
      <w:r w:rsidR="00833062">
        <w:rPr>
          <w:sz w:val="24"/>
          <w:szCs w:val="24"/>
        </w:rPr>
        <w:t xml:space="preserve">receives </w:t>
      </w:r>
      <w:r w:rsidR="00833062" w:rsidRPr="00255390">
        <w:rPr>
          <w:sz w:val="24"/>
          <w:szCs w:val="24"/>
        </w:rPr>
        <w:t xml:space="preserve">the </w:t>
      </w:r>
      <w:r w:rsidR="00833062">
        <w:rPr>
          <w:sz w:val="24"/>
          <w:szCs w:val="24"/>
        </w:rPr>
        <w:t>written consent of the O</w:t>
      </w:r>
      <w:r w:rsidR="00833062" w:rsidRPr="00255390">
        <w:rPr>
          <w:sz w:val="24"/>
          <w:szCs w:val="24"/>
        </w:rPr>
        <w:t xml:space="preserve">wner and </w:t>
      </w:r>
      <w:r w:rsidR="00833062">
        <w:rPr>
          <w:sz w:val="24"/>
          <w:szCs w:val="24"/>
        </w:rPr>
        <w:t>Consultant</w:t>
      </w:r>
      <w:r w:rsidR="00833062" w:rsidRPr="00255390">
        <w:rPr>
          <w:sz w:val="24"/>
          <w:szCs w:val="24"/>
        </w:rPr>
        <w:t xml:space="preserve"> </w:t>
      </w:r>
      <w:r w:rsidR="00833062">
        <w:rPr>
          <w:sz w:val="24"/>
          <w:szCs w:val="24"/>
        </w:rPr>
        <w:t>for use elsewhere</w:t>
      </w:r>
      <w:r w:rsidR="007E3DE6" w:rsidRPr="00A42964">
        <w:rPr>
          <w:sz w:val="24"/>
          <w:szCs w:val="24"/>
        </w:rPr>
        <w:t>.</w:t>
      </w:r>
    </w:p>
    <w:p w:rsidR="007E3DE6" w:rsidRPr="00A42964" w:rsidRDefault="007E3DE6" w:rsidP="00D25D71">
      <w:pPr>
        <w:pStyle w:val="AIAAgreementBodyText"/>
        <w:tabs>
          <w:tab w:val="clear" w:pos="720"/>
        </w:tabs>
        <w:rPr>
          <w:sz w:val="24"/>
          <w:szCs w:val="24"/>
        </w:rPr>
      </w:pPr>
    </w:p>
    <w:p w:rsidR="006D189F" w:rsidRDefault="006D189F" w:rsidP="006D189F">
      <w:pPr>
        <w:pStyle w:val="AIAAgreementBodyText"/>
        <w:keepNext/>
        <w:tabs>
          <w:tab w:val="clear" w:pos="720"/>
        </w:tabs>
        <w:rPr>
          <w:sz w:val="24"/>
          <w:szCs w:val="24"/>
        </w:rPr>
      </w:pPr>
      <w:r w:rsidRPr="00EB1AF4">
        <w:rPr>
          <w:rFonts w:ascii="Arial Narrow" w:hAnsi="Arial Narrow"/>
          <w:b/>
          <w:bCs/>
          <w:noProof/>
          <w:sz w:val="24"/>
          <w:szCs w:val="24"/>
        </w:rPr>
        <w:t>ARTICLE </w:t>
      </w:r>
      <w:r>
        <w:rPr>
          <w:rFonts w:ascii="Arial Narrow" w:hAnsi="Arial Narrow"/>
          <w:b/>
          <w:bCs/>
          <w:noProof/>
          <w:sz w:val="24"/>
          <w:szCs w:val="24"/>
        </w:rPr>
        <w:t>7</w:t>
      </w:r>
      <w:r w:rsidRPr="00EB1AF4">
        <w:rPr>
          <w:rFonts w:ascii="Arial Narrow" w:hAnsi="Arial Narrow"/>
          <w:b/>
          <w:bCs/>
          <w:noProof/>
          <w:sz w:val="24"/>
          <w:szCs w:val="24"/>
        </w:rPr>
        <w:t>   TERMINATION</w:t>
      </w:r>
      <w:r>
        <w:rPr>
          <w:sz w:val="24"/>
          <w:szCs w:val="24"/>
        </w:rPr>
        <w:t xml:space="preserve"> </w:t>
      </w:r>
    </w:p>
    <w:p w:rsidR="006D189F" w:rsidRDefault="006D189F" w:rsidP="006D189F">
      <w:pPr>
        <w:pStyle w:val="AIAAgreementBodyText"/>
        <w:keepNext/>
        <w:tabs>
          <w:tab w:val="clear" w:pos="720"/>
        </w:tabs>
      </w:pPr>
      <w:r>
        <w:rPr>
          <w:rStyle w:val="AIAParagraphNumber"/>
          <w:bCs/>
          <w:sz w:val="24"/>
          <w:szCs w:val="24"/>
        </w:rPr>
        <w:t>7</w:t>
      </w:r>
      <w:r w:rsidRPr="007E3DE6">
        <w:rPr>
          <w:rStyle w:val="AIAParagraphNumber"/>
          <w:bCs/>
          <w:sz w:val="24"/>
          <w:szCs w:val="24"/>
        </w:rPr>
        <w:t>.1</w:t>
      </w:r>
      <w:r>
        <w:rPr>
          <w:rStyle w:val="AIAParagraphNumber"/>
          <w:sz w:val="24"/>
          <w:szCs w:val="24"/>
        </w:rPr>
        <w:tab/>
      </w:r>
      <w:r w:rsidRPr="007E3DE6">
        <w:rPr>
          <w:sz w:val="24"/>
          <w:szCs w:val="24"/>
        </w:rPr>
        <w:t>Either</w:t>
      </w:r>
      <w:r>
        <w:rPr>
          <w:sz w:val="24"/>
          <w:szCs w:val="24"/>
        </w:rPr>
        <w:t xml:space="preserve"> party </w:t>
      </w:r>
      <w:r w:rsidRPr="007E3DE6">
        <w:rPr>
          <w:sz w:val="24"/>
          <w:szCs w:val="24"/>
        </w:rPr>
        <w:t xml:space="preserve">may </w:t>
      </w:r>
      <w:r>
        <w:rPr>
          <w:sz w:val="24"/>
          <w:szCs w:val="24"/>
        </w:rPr>
        <w:t>t</w:t>
      </w:r>
      <w:r w:rsidRPr="007E3DE6">
        <w:rPr>
          <w:sz w:val="24"/>
          <w:szCs w:val="24"/>
        </w:rPr>
        <w:t>erminat</w:t>
      </w:r>
      <w:r>
        <w:rPr>
          <w:sz w:val="24"/>
          <w:szCs w:val="24"/>
        </w:rPr>
        <w:t>e this Contract</w:t>
      </w:r>
      <w:r w:rsidRPr="007E3DE6">
        <w:rPr>
          <w:sz w:val="24"/>
          <w:szCs w:val="24"/>
        </w:rPr>
        <w:t xml:space="preserve"> upon not less than seven days wri</w:t>
      </w:r>
      <w:r>
        <w:rPr>
          <w:sz w:val="24"/>
          <w:szCs w:val="24"/>
        </w:rPr>
        <w:t xml:space="preserve">tten notice to the other party should such other party </w:t>
      </w:r>
      <w:r w:rsidRPr="007E3DE6">
        <w:rPr>
          <w:sz w:val="24"/>
          <w:szCs w:val="24"/>
        </w:rPr>
        <w:t xml:space="preserve">fail to perform in accordance with the terms of this </w:t>
      </w:r>
      <w:r>
        <w:rPr>
          <w:sz w:val="24"/>
          <w:szCs w:val="24"/>
        </w:rPr>
        <w:lastRenderedPageBreak/>
        <w:t>Contract</w:t>
      </w:r>
      <w:r w:rsidRPr="007E3DE6">
        <w:rPr>
          <w:sz w:val="24"/>
          <w:szCs w:val="24"/>
        </w:rPr>
        <w:t>.</w:t>
      </w:r>
      <w:r w:rsidRPr="007E3DE6">
        <w:rPr>
          <w:b/>
          <w:sz w:val="24"/>
          <w:szCs w:val="24"/>
        </w:rPr>
        <w:t xml:space="preserve"> </w:t>
      </w:r>
      <w:r>
        <w:rPr>
          <w:b/>
          <w:sz w:val="24"/>
          <w:szCs w:val="24"/>
        </w:rPr>
        <w:t xml:space="preserve"> </w:t>
      </w:r>
      <w:r w:rsidRPr="00EB1AF4">
        <w:rPr>
          <w:sz w:val="24"/>
          <w:szCs w:val="24"/>
        </w:rPr>
        <w:t>The Owne</w:t>
      </w:r>
      <w:r>
        <w:rPr>
          <w:sz w:val="24"/>
          <w:szCs w:val="24"/>
        </w:rPr>
        <w:t xml:space="preserve">r </w:t>
      </w:r>
      <w:r w:rsidRPr="007E3DE6">
        <w:rPr>
          <w:sz w:val="24"/>
          <w:szCs w:val="24"/>
        </w:rPr>
        <w:t xml:space="preserve">may </w:t>
      </w:r>
      <w:r>
        <w:rPr>
          <w:sz w:val="24"/>
          <w:szCs w:val="24"/>
        </w:rPr>
        <w:t>t</w:t>
      </w:r>
      <w:r w:rsidRPr="007E3DE6">
        <w:rPr>
          <w:sz w:val="24"/>
          <w:szCs w:val="24"/>
        </w:rPr>
        <w:t>erminat</w:t>
      </w:r>
      <w:r>
        <w:rPr>
          <w:sz w:val="24"/>
          <w:szCs w:val="24"/>
        </w:rPr>
        <w:t>e this Contract,</w:t>
      </w:r>
      <w:r w:rsidRPr="00EB1AF4">
        <w:rPr>
          <w:sz w:val="24"/>
          <w:szCs w:val="24"/>
        </w:rPr>
        <w:t xml:space="preserve"> for the Owner's convenience and without cause</w:t>
      </w:r>
      <w:r>
        <w:rPr>
          <w:sz w:val="24"/>
          <w:szCs w:val="24"/>
        </w:rPr>
        <w:t>, upon not less than seven days</w:t>
      </w:r>
      <w:r w:rsidRPr="00EB1AF4">
        <w:rPr>
          <w:sz w:val="24"/>
          <w:szCs w:val="24"/>
        </w:rPr>
        <w:t xml:space="preserve"> written notice to the </w:t>
      </w:r>
      <w:r>
        <w:rPr>
          <w:sz w:val="24"/>
          <w:szCs w:val="24"/>
        </w:rPr>
        <w:t>Contractor</w:t>
      </w:r>
      <w:r w:rsidRPr="00EB1AF4">
        <w:rPr>
          <w:sz w:val="24"/>
          <w:szCs w:val="24"/>
        </w:rPr>
        <w:t>.</w:t>
      </w:r>
    </w:p>
    <w:p w:rsidR="006D189F" w:rsidRDefault="006D189F" w:rsidP="006D189F">
      <w:pPr>
        <w:pStyle w:val="AIAAgreementBodyText"/>
        <w:tabs>
          <w:tab w:val="clear" w:pos="720"/>
        </w:tabs>
      </w:pPr>
    </w:p>
    <w:p w:rsidR="007E3DE6" w:rsidRPr="00915EBA" w:rsidRDefault="007E3DE6" w:rsidP="00D25D71">
      <w:pPr>
        <w:pStyle w:val="Heading1"/>
        <w:rPr>
          <w:b w:val="0"/>
        </w:rPr>
      </w:pPr>
      <w:r w:rsidRPr="00D558B4">
        <w:rPr>
          <w:sz w:val="24"/>
          <w:szCs w:val="24"/>
        </w:rPr>
        <w:t>ARTICLE </w:t>
      </w:r>
      <w:r w:rsidR="00D558B4" w:rsidRPr="00D558B4">
        <w:rPr>
          <w:sz w:val="24"/>
          <w:szCs w:val="24"/>
        </w:rPr>
        <w:t>8</w:t>
      </w:r>
      <w:r w:rsidRPr="00D558B4">
        <w:rPr>
          <w:sz w:val="24"/>
          <w:szCs w:val="24"/>
        </w:rPr>
        <w:t>   </w:t>
      </w:r>
      <w:r w:rsidR="00D23B0B" w:rsidRPr="00D558B4">
        <w:rPr>
          <w:sz w:val="24"/>
          <w:szCs w:val="24"/>
        </w:rPr>
        <w:t>INDEMNIFICATION</w:t>
      </w:r>
    </w:p>
    <w:p w:rsidR="00D23B0B" w:rsidRPr="00CE2BF8" w:rsidRDefault="00D558B4" w:rsidP="00D25D71">
      <w:pPr>
        <w:pStyle w:val="AIAAgreementBodyText"/>
        <w:tabs>
          <w:tab w:val="clear" w:pos="720"/>
        </w:tabs>
        <w:rPr>
          <w:sz w:val="24"/>
          <w:szCs w:val="24"/>
        </w:rPr>
      </w:pPr>
      <w:r>
        <w:rPr>
          <w:rStyle w:val="AIAParagraphNumber"/>
          <w:sz w:val="24"/>
          <w:szCs w:val="24"/>
        </w:rPr>
        <w:t>8</w:t>
      </w:r>
      <w:r w:rsidR="007E3DE6" w:rsidRPr="00A42964">
        <w:rPr>
          <w:rStyle w:val="AIAParagraphNumber"/>
          <w:sz w:val="24"/>
          <w:szCs w:val="24"/>
        </w:rPr>
        <w:t>.</w:t>
      </w:r>
      <w:r w:rsidR="007E3DE6">
        <w:rPr>
          <w:rStyle w:val="AIAParagraphNumber"/>
          <w:sz w:val="24"/>
          <w:szCs w:val="24"/>
        </w:rPr>
        <w:t>1</w:t>
      </w:r>
      <w:r w:rsidR="004A5B8D">
        <w:rPr>
          <w:sz w:val="24"/>
          <w:szCs w:val="24"/>
        </w:rPr>
        <w:tab/>
      </w:r>
      <w:r w:rsidR="00D23B0B" w:rsidRPr="00CE2BF8">
        <w:rPr>
          <w:sz w:val="24"/>
          <w:szCs w:val="24"/>
        </w:rPr>
        <w:t xml:space="preserve">The </w:t>
      </w:r>
      <w:r w:rsidR="00D23B0B">
        <w:rPr>
          <w:sz w:val="24"/>
          <w:szCs w:val="24"/>
        </w:rPr>
        <w:t>Contractor</w:t>
      </w:r>
      <w:r w:rsidR="00D23B0B" w:rsidRPr="00CE2BF8">
        <w:rPr>
          <w:sz w:val="24"/>
          <w:szCs w:val="24"/>
        </w:rPr>
        <w:t xml:space="preserve"> shall indemnify and hold harmless the Owner and its officers, agents and employees from and against any and all claims, liabilities and costs, including reasonable attorney’s fees, for any or all injuries to persons or property, arising from the negligent acts or omissions of the </w:t>
      </w:r>
      <w:r w:rsidR="00D23B0B">
        <w:rPr>
          <w:sz w:val="24"/>
          <w:szCs w:val="24"/>
        </w:rPr>
        <w:t>Contractor</w:t>
      </w:r>
      <w:r w:rsidR="00D23B0B" w:rsidRPr="00CE2BF8">
        <w:rPr>
          <w:sz w:val="24"/>
          <w:szCs w:val="24"/>
        </w:rPr>
        <w:t xml:space="preserve">, its employees, agents, officers or subcontractors in the performance of work under this </w:t>
      </w:r>
      <w:r w:rsidR="006D2780">
        <w:rPr>
          <w:sz w:val="24"/>
          <w:szCs w:val="24"/>
        </w:rPr>
        <w:t>Contract</w:t>
      </w:r>
      <w:r w:rsidR="00D23B0B" w:rsidRPr="00CE2BF8">
        <w:rPr>
          <w:sz w:val="24"/>
          <w:szCs w:val="24"/>
        </w:rPr>
        <w:t xml:space="preserve">. The </w:t>
      </w:r>
      <w:r w:rsidR="00D23B0B">
        <w:rPr>
          <w:sz w:val="24"/>
          <w:szCs w:val="24"/>
        </w:rPr>
        <w:t>Contractor</w:t>
      </w:r>
      <w:r w:rsidR="00D23B0B" w:rsidRPr="00CE2BF8">
        <w:rPr>
          <w:sz w:val="24"/>
          <w:szCs w:val="24"/>
        </w:rPr>
        <w:t xml:space="preserve"> shall not be liable for claims arising out of the negligent acts or omissions of the Owner or for actions taken in reasonable reliance on written instructions of the Owner.</w:t>
      </w:r>
      <w:r w:rsidR="00D23B0B" w:rsidRPr="00CE2BF8">
        <w:rPr>
          <w:rStyle w:val="InitialStyle"/>
          <w:bCs/>
          <w:szCs w:val="24"/>
        </w:rPr>
        <w:t xml:space="preserve"> </w:t>
      </w:r>
    </w:p>
    <w:p w:rsidR="00D23B0B" w:rsidRPr="00D704E9" w:rsidRDefault="00D23B0B" w:rsidP="00D25D71">
      <w:pPr>
        <w:pStyle w:val="DefaultText"/>
        <w:ind w:left="741" w:hanging="741"/>
      </w:pPr>
    </w:p>
    <w:p w:rsidR="00D23B0B" w:rsidRPr="00D704E9" w:rsidRDefault="00D558B4" w:rsidP="00D558B4">
      <w:pPr>
        <w:pStyle w:val="DefaultText"/>
        <w:keepNext/>
        <w:rPr>
          <w:rStyle w:val="InitialStyle"/>
          <w:bCs/>
        </w:rPr>
      </w:pPr>
      <w:r>
        <w:rPr>
          <w:rStyle w:val="AIAParagraphNumber"/>
          <w:sz w:val="24"/>
        </w:rPr>
        <w:t>8</w:t>
      </w:r>
      <w:r w:rsidRPr="00BB5598">
        <w:rPr>
          <w:rStyle w:val="AIAParagraphNumber"/>
          <w:sz w:val="24"/>
        </w:rPr>
        <w:t>.2</w:t>
      </w:r>
      <w:r>
        <w:tab/>
      </w:r>
      <w:r w:rsidR="00D23B0B" w:rsidRPr="00D704E9">
        <w:t xml:space="preserve">The </w:t>
      </w:r>
      <w:r w:rsidR="00D23B0B">
        <w:t>Contractor</w:t>
      </w:r>
      <w:r w:rsidR="00D23B0B" w:rsidRPr="00D704E9">
        <w:t xml:space="preserve"> shall notify the Owner promptly of all claims arising out of the performance of work under this </w:t>
      </w:r>
      <w:r w:rsidR="006D2780">
        <w:t>Contract</w:t>
      </w:r>
      <w:r w:rsidR="00D23B0B" w:rsidRPr="00D704E9">
        <w:t xml:space="preserve"> by the </w:t>
      </w:r>
      <w:r w:rsidR="00D23B0B">
        <w:t>Contractor</w:t>
      </w:r>
      <w:r w:rsidR="00D23B0B" w:rsidRPr="00D704E9">
        <w:t xml:space="preserve"> its employees or agents, officers or subcontractors. </w:t>
      </w:r>
    </w:p>
    <w:p w:rsidR="00D23B0B" w:rsidRPr="00D704E9" w:rsidRDefault="00D23B0B" w:rsidP="00D25D71"/>
    <w:p w:rsidR="00D23B0B" w:rsidRPr="00CE2BF8" w:rsidRDefault="00D558B4" w:rsidP="00D558B4">
      <w:pPr>
        <w:pStyle w:val="AIABodyTextHanging"/>
        <w:tabs>
          <w:tab w:val="clear" w:pos="720"/>
        </w:tabs>
        <w:ind w:left="0" w:firstLine="0"/>
        <w:rPr>
          <w:rStyle w:val="StyleAIABodyTextHanging12ptChar"/>
          <w:szCs w:val="24"/>
        </w:rPr>
      </w:pPr>
      <w:r>
        <w:rPr>
          <w:rStyle w:val="AIAParagraphNumber"/>
          <w:sz w:val="24"/>
        </w:rPr>
        <w:t>8</w:t>
      </w:r>
      <w:r w:rsidRPr="00BB5598">
        <w:rPr>
          <w:rStyle w:val="AIAParagraphNumber"/>
          <w:sz w:val="24"/>
        </w:rPr>
        <w:t>.</w:t>
      </w:r>
      <w:r>
        <w:rPr>
          <w:rStyle w:val="AIAParagraphNumber"/>
          <w:sz w:val="24"/>
        </w:rPr>
        <w:t>3</w:t>
      </w:r>
      <w:r>
        <w:tab/>
      </w:r>
      <w:r w:rsidR="00D23B0B" w:rsidRPr="00CE2BF8">
        <w:rPr>
          <w:sz w:val="24"/>
          <w:szCs w:val="24"/>
        </w:rPr>
        <w:t xml:space="preserve">This indemnity provision shall survive the termination of the </w:t>
      </w:r>
      <w:r w:rsidR="006D2780">
        <w:rPr>
          <w:sz w:val="24"/>
          <w:szCs w:val="24"/>
        </w:rPr>
        <w:t>Contract</w:t>
      </w:r>
      <w:r w:rsidR="00D23B0B" w:rsidRPr="00CE2BF8">
        <w:rPr>
          <w:sz w:val="24"/>
          <w:szCs w:val="24"/>
        </w:rPr>
        <w:t xml:space="preserve">, completion of the project or the expiration of the term of the </w:t>
      </w:r>
      <w:r w:rsidR="006D2780">
        <w:rPr>
          <w:sz w:val="24"/>
          <w:szCs w:val="24"/>
        </w:rPr>
        <w:t>Contract</w:t>
      </w:r>
      <w:r w:rsidR="00D23B0B" w:rsidRPr="00CE2BF8">
        <w:rPr>
          <w:sz w:val="24"/>
          <w:szCs w:val="24"/>
        </w:rPr>
        <w:t>.</w:t>
      </w:r>
    </w:p>
    <w:p w:rsidR="005E0D82" w:rsidRDefault="005E0D82" w:rsidP="00D25D71">
      <w:pPr>
        <w:pStyle w:val="Heading1"/>
        <w:rPr>
          <w:sz w:val="24"/>
          <w:szCs w:val="24"/>
        </w:rPr>
      </w:pPr>
    </w:p>
    <w:p w:rsidR="007E3DE6" w:rsidRPr="00A42964" w:rsidRDefault="007E3DE6" w:rsidP="00D25D71">
      <w:pPr>
        <w:pStyle w:val="Heading1"/>
        <w:rPr>
          <w:sz w:val="24"/>
          <w:szCs w:val="24"/>
        </w:rPr>
      </w:pPr>
      <w:r w:rsidRPr="00A42964">
        <w:rPr>
          <w:sz w:val="24"/>
          <w:szCs w:val="24"/>
        </w:rPr>
        <w:t>ARTICLE </w:t>
      </w:r>
      <w:r w:rsidR="00D558B4">
        <w:rPr>
          <w:sz w:val="24"/>
          <w:szCs w:val="24"/>
        </w:rPr>
        <w:t>9</w:t>
      </w:r>
      <w:r w:rsidRPr="00A42964">
        <w:rPr>
          <w:sz w:val="24"/>
          <w:szCs w:val="24"/>
        </w:rPr>
        <w:t>   </w:t>
      </w:r>
      <w:r>
        <w:rPr>
          <w:sz w:val="24"/>
          <w:szCs w:val="24"/>
        </w:rPr>
        <w:t>INSURANCE REQUIREMENTS</w:t>
      </w:r>
    </w:p>
    <w:p w:rsidR="005E0D82" w:rsidRDefault="00D558B4" w:rsidP="00D25D71">
      <w:pPr>
        <w:pStyle w:val="DefaultText"/>
        <w:keepNext/>
        <w:rPr>
          <w:rStyle w:val="InitialStyle"/>
        </w:rPr>
      </w:pPr>
      <w:r>
        <w:rPr>
          <w:rStyle w:val="AIAParagraphNumber"/>
          <w:sz w:val="24"/>
        </w:rPr>
        <w:t>9</w:t>
      </w:r>
      <w:r w:rsidR="005E0D82" w:rsidRPr="00BB5598">
        <w:rPr>
          <w:rStyle w:val="AIAParagraphNumber"/>
          <w:sz w:val="24"/>
        </w:rPr>
        <w:t>.1</w:t>
      </w:r>
      <w:r w:rsidR="004A5B8D">
        <w:tab/>
      </w:r>
      <w:r w:rsidR="005E0D82">
        <w:rPr>
          <w:rStyle w:val="InitialStyle"/>
        </w:rPr>
        <w:t xml:space="preserve">The </w:t>
      </w:r>
      <w:r w:rsidR="005A602D" w:rsidRPr="005A602D">
        <w:rPr>
          <w:rStyle w:val="InitialStyle"/>
        </w:rPr>
        <w:t xml:space="preserve">Contractor shall </w:t>
      </w:r>
      <w:r w:rsidR="005A602D">
        <w:rPr>
          <w:rStyle w:val="InitialStyle"/>
        </w:rPr>
        <w:t xml:space="preserve">provide, with each original of the signed Contract, an insurance certificate or </w:t>
      </w:r>
      <w:r w:rsidR="005E0D82">
        <w:rPr>
          <w:rStyle w:val="InitialStyle"/>
        </w:rPr>
        <w:t xml:space="preserve">certificates </w:t>
      </w:r>
      <w:r w:rsidR="005A602D">
        <w:rPr>
          <w:rStyle w:val="InitialStyle"/>
        </w:rPr>
        <w:t xml:space="preserve">acceptable to the Owner and </w:t>
      </w:r>
      <w:r w:rsidR="002A65FF">
        <w:rPr>
          <w:rStyle w:val="InitialStyle"/>
        </w:rPr>
        <w:t>BREM</w:t>
      </w:r>
      <w:r w:rsidR="005A602D">
        <w:rPr>
          <w:rStyle w:val="InitialStyle"/>
        </w:rPr>
        <w:t xml:space="preserve">.  The </w:t>
      </w:r>
      <w:r w:rsidR="005A602D" w:rsidRPr="005A602D">
        <w:rPr>
          <w:rStyle w:val="InitialStyle"/>
        </w:rPr>
        <w:t xml:space="preserve">Contractor shall </w:t>
      </w:r>
      <w:r w:rsidR="005A602D">
        <w:rPr>
          <w:rStyle w:val="InitialStyle"/>
        </w:rPr>
        <w:t xml:space="preserve">submit insurance certificates to the Owner and </w:t>
      </w:r>
      <w:r w:rsidR="002A65FF">
        <w:rPr>
          <w:rStyle w:val="InitialStyle"/>
        </w:rPr>
        <w:t>BREM</w:t>
      </w:r>
      <w:r w:rsidR="005A602D">
        <w:rPr>
          <w:rStyle w:val="InitialStyle"/>
        </w:rPr>
        <w:t xml:space="preserve"> at the commencement of this Contract and at policy renewal or revision dates.  The c</w:t>
      </w:r>
      <w:r w:rsidR="00217BFA">
        <w:rPr>
          <w:rStyle w:val="InitialStyle"/>
        </w:rPr>
        <w:t>ertificates</w:t>
      </w:r>
      <w:r w:rsidR="005A602D">
        <w:rPr>
          <w:rStyle w:val="InitialStyle"/>
        </w:rPr>
        <w:t xml:space="preserve"> </w:t>
      </w:r>
      <w:r w:rsidR="00FF6405">
        <w:rPr>
          <w:rStyle w:val="InitialStyle"/>
        </w:rPr>
        <w:t xml:space="preserve">shall identify the project name and </w:t>
      </w:r>
      <w:r w:rsidR="002A65FF">
        <w:rPr>
          <w:rStyle w:val="InitialStyle"/>
        </w:rPr>
        <w:t>BREM</w:t>
      </w:r>
      <w:r w:rsidR="00FF6405">
        <w:rPr>
          <w:rStyle w:val="InitialStyle"/>
        </w:rPr>
        <w:t xml:space="preserve"> project number</w:t>
      </w:r>
      <w:r w:rsidR="00217BFA">
        <w:rPr>
          <w:rStyle w:val="InitialStyle"/>
        </w:rPr>
        <w:t>, and shall name the Owner as certificate holder and as additional insured for general liability and automobile liability coverages</w:t>
      </w:r>
      <w:r w:rsidR="005E0D82">
        <w:rPr>
          <w:rStyle w:val="InitialStyle"/>
        </w:rPr>
        <w:t xml:space="preserve">.  The submitted forms shall contain a provision that coverage afforded under the insurance policies will not be canceled or materially </w:t>
      </w:r>
      <w:r w:rsidR="00AD7215">
        <w:rPr>
          <w:rStyle w:val="InitialStyle"/>
        </w:rPr>
        <w:t>changed unless at least ten</w:t>
      </w:r>
      <w:r w:rsidR="005E0D82">
        <w:rPr>
          <w:rStyle w:val="InitialStyle"/>
        </w:rPr>
        <w:t xml:space="preserve"> days prior written notice by registered letter has been given to the Owner and</w:t>
      </w:r>
      <w:r w:rsidR="00844A14">
        <w:rPr>
          <w:rStyle w:val="InitialStyle"/>
        </w:rPr>
        <w:t xml:space="preserve"> </w:t>
      </w:r>
      <w:r w:rsidR="002A65FF">
        <w:rPr>
          <w:rStyle w:val="InitialStyle"/>
        </w:rPr>
        <w:t>BREM</w:t>
      </w:r>
      <w:r w:rsidR="005E0D82">
        <w:rPr>
          <w:rStyle w:val="InitialStyle"/>
        </w:rPr>
        <w:t xml:space="preserve">. </w:t>
      </w:r>
    </w:p>
    <w:p w:rsidR="00217BFA" w:rsidRDefault="00217BFA" w:rsidP="00D25D71">
      <w:pPr>
        <w:pStyle w:val="DefaultText"/>
        <w:keepNext/>
        <w:rPr>
          <w:rStyle w:val="InitialStyle"/>
        </w:rPr>
      </w:pPr>
    </w:p>
    <w:p w:rsidR="00217BFA" w:rsidRDefault="00217BFA" w:rsidP="00D25D71">
      <w:pPr>
        <w:pStyle w:val="DefaultText"/>
        <w:keepNext/>
        <w:rPr>
          <w:rStyle w:val="InitialStyle"/>
          <w:bCs/>
        </w:rPr>
      </w:pPr>
      <w:r w:rsidRPr="00276296">
        <w:rPr>
          <w:rStyle w:val="AIAParagraphNumber"/>
          <w:sz w:val="24"/>
        </w:rPr>
        <w:t>9.2</w:t>
      </w:r>
      <w:r>
        <w:rPr>
          <w:rStyle w:val="InitialStyle"/>
        </w:rPr>
        <w:tab/>
      </w:r>
      <w:r w:rsidR="0065690B" w:rsidRPr="0065690B">
        <w:t>The Owner does not warrant or represent that the insurance required herein constitutes an insurance portfolio which adequately addresses all risks faced by the Contractor or its Subcontractors.  The Contractor is responsible for the existence, extent and adequacy of insurance prior to commencement of work.  The Contractor shall not allow any Subcontractor to commence work until all similar insurance required of the Subcontractor has been confirmed by the Contractor</w:t>
      </w:r>
      <w:r>
        <w:rPr>
          <w:rStyle w:val="InitialStyle"/>
        </w:rPr>
        <w:t>.</w:t>
      </w:r>
    </w:p>
    <w:p w:rsidR="005E0D82" w:rsidRPr="00687F7A" w:rsidRDefault="005E0D82" w:rsidP="00D25D71">
      <w:pPr>
        <w:pStyle w:val="AIAAgreementBodyText"/>
        <w:tabs>
          <w:tab w:val="clear" w:pos="720"/>
        </w:tabs>
        <w:rPr>
          <w:szCs w:val="24"/>
        </w:rPr>
      </w:pPr>
    </w:p>
    <w:p w:rsidR="007E3DE6" w:rsidRPr="00F64894" w:rsidRDefault="00D558B4" w:rsidP="00D25D71">
      <w:pPr>
        <w:pStyle w:val="DefaultText"/>
        <w:keepNext/>
        <w:rPr>
          <w:rStyle w:val="InitialStyle"/>
          <w:bCs/>
        </w:rPr>
      </w:pPr>
      <w:r>
        <w:rPr>
          <w:rStyle w:val="AIAParagraphNumber"/>
          <w:sz w:val="24"/>
        </w:rPr>
        <w:t>9</w:t>
      </w:r>
      <w:r w:rsidR="005E0D82" w:rsidRPr="00BB5598">
        <w:rPr>
          <w:rStyle w:val="AIAParagraphNumber"/>
          <w:sz w:val="24"/>
        </w:rPr>
        <w:t>.</w:t>
      </w:r>
      <w:r w:rsidR="00217BFA">
        <w:rPr>
          <w:rStyle w:val="AIAParagraphNumber"/>
          <w:sz w:val="24"/>
        </w:rPr>
        <w:t>3</w:t>
      </w:r>
      <w:r w:rsidR="004A5B8D">
        <w:tab/>
      </w:r>
      <w:r w:rsidR="005E0D82">
        <w:rPr>
          <w:rStyle w:val="InitialStyle"/>
        </w:rPr>
        <w:t xml:space="preserve">The </w:t>
      </w:r>
      <w:r w:rsidR="00A8643A">
        <w:rPr>
          <w:rStyle w:val="InitialStyle"/>
        </w:rPr>
        <w:t>Contractor</w:t>
      </w:r>
      <w:r w:rsidR="005E0D82">
        <w:rPr>
          <w:rStyle w:val="InitialStyle"/>
        </w:rPr>
        <w:t xml:space="preserve"> shall procure and maintain </w:t>
      </w:r>
      <w:r w:rsidR="00B73132">
        <w:rPr>
          <w:rStyle w:val="InitialStyle"/>
        </w:rPr>
        <w:t xml:space="preserve">primary </w:t>
      </w:r>
      <w:r w:rsidR="005E0D82">
        <w:rPr>
          <w:rStyle w:val="InitialStyle"/>
        </w:rPr>
        <w:t xml:space="preserve">insurance for the duration of the Project and, if written on a </w:t>
      </w:r>
      <w:r w:rsidR="00217BFA">
        <w:rPr>
          <w:rStyle w:val="InitialStyle"/>
        </w:rPr>
        <w:t>Claims</w:t>
      </w:r>
      <w:r w:rsidR="00D2473A">
        <w:rPr>
          <w:rStyle w:val="InitialStyle"/>
        </w:rPr>
        <w:t>-</w:t>
      </w:r>
      <w:r w:rsidR="00217BFA">
        <w:rPr>
          <w:rStyle w:val="InitialStyle"/>
        </w:rPr>
        <w:t xml:space="preserve">Made </w:t>
      </w:r>
      <w:r w:rsidR="005E0D82">
        <w:rPr>
          <w:rStyle w:val="InitialStyle"/>
        </w:rPr>
        <w:t>basis</w:t>
      </w:r>
      <w:r w:rsidR="00970001" w:rsidRPr="00970001">
        <w:rPr>
          <w:rStyle w:val="InitialStyle"/>
        </w:rPr>
        <w:t>, shall also procure and maintain Extended Reporting Period (ERP) insurance for the period of time that any claims could be brought</w:t>
      </w:r>
      <w:r w:rsidR="005E0D82">
        <w:rPr>
          <w:rStyle w:val="InitialStyle"/>
        </w:rPr>
        <w:t xml:space="preserve">.  The </w:t>
      </w:r>
      <w:r w:rsidR="00A8643A">
        <w:rPr>
          <w:rStyle w:val="InitialStyle"/>
        </w:rPr>
        <w:t>Contractor</w:t>
      </w:r>
      <w:r w:rsidR="005E0D82">
        <w:rPr>
          <w:rStyle w:val="InitialStyle"/>
        </w:rPr>
        <w:t xml:space="preserve"> shall ensure that all </w:t>
      </w:r>
      <w:r w:rsidR="00031C90">
        <w:rPr>
          <w:rStyle w:val="InitialStyle"/>
        </w:rPr>
        <w:t>Subc</w:t>
      </w:r>
      <w:r w:rsidR="00A8643A">
        <w:rPr>
          <w:rStyle w:val="InitialStyle"/>
        </w:rPr>
        <w:t>ontractor</w:t>
      </w:r>
      <w:r w:rsidR="005E0D82">
        <w:rPr>
          <w:rStyle w:val="InitialStyle"/>
        </w:rPr>
        <w:t xml:space="preserve">s </w:t>
      </w:r>
      <w:r w:rsidR="00217BFA">
        <w:rPr>
          <w:rStyle w:val="InitialStyle"/>
        </w:rPr>
        <w:t xml:space="preserve">they </w:t>
      </w:r>
      <w:r w:rsidR="005E0D82">
        <w:rPr>
          <w:rStyle w:val="InitialStyle"/>
        </w:rPr>
        <w:t xml:space="preserve">engage or employ </w:t>
      </w:r>
      <w:r w:rsidR="00B73132">
        <w:rPr>
          <w:rStyle w:val="InitialStyle"/>
        </w:rPr>
        <w:t xml:space="preserve">will procure </w:t>
      </w:r>
      <w:r w:rsidR="005E0D82">
        <w:rPr>
          <w:rStyle w:val="InitialStyle"/>
        </w:rPr>
        <w:t>and maintain similar insurance in form and amount acceptable to the Owner</w:t>
      </w:r>
      <w:r w:rsidR="00B73132">
        <w:rPr>
          <w:rStyle w:val="InitialStyle"/>
        </w:rPr>
        <w:t xml:space="preserve"> and </w:t>
      </w:r>
      <w:r w:rsidR="002A65FF">
        <w:rPr>
          <w:rStyle w:val="InitialStyle"/>
        </w:rPr>
        <w:t>BREM</w:t>
      </w:r>
      <w:r w:rsidR="005E0D82">
        <w:rPr>
          <w:rStyle w:val="InitialStyle"/>
        </w:rPr>
        <w:t xml:space="preserve">.  </w:t>
      </w:r>
      <w:r w:rsidR="00B73132">
        <w:rPr>
          <w:rStyle w:val="InitialStyle"/>
        </w:rPr>
        <w:t xml:space="preserve">At a minimum, the </w:t>
      </w:r>
      <w:r w:rsidR="005E0D82">
        <w:rPr>
          <w:rStyle w:val="InitialStyle"/>
        </w:rPr>
        <w:t>insurance shall be of the types and limits set forth herein protect</w:t>
      </w:r>
      <w:r w:rsidR="00B73132">
        <w:rPr>
          <w:rStyle w:val="InitialStyle"/>
        </w:rPr>
        <w:t>ing</w:t>
      </w:r>
      <w:r w:rsidR="005E0D82">
        <w:rPr>
          <w:rStyle w:val="InitialStyle"/>
        </w:rPr>
        <w:t xml:space="preserve"> the </w:t>
      </w:r>
      <w:r w:rsidR="00A8643A">
        <w:rPr>
          <w:rStyle w:val="InitialStyle"/>
        </w:rPr>
        <w:t>Contractor</w:t>
      </w:r>
      <w:r w:rsidR="005E0D82">
        <w:rPr>
          <w:rStyle w:val="InitialStyle"/>
        </w:rPr>
        <w:t xml:space="preserve"> from claims which may result from the </w:t>
      </w:r>
      <w:r w:rsidR="00A8643A">
        <w:rPr>
          <w:rStyle w:val="InitialStyle"/>
        </w:rPr>
        <w:t>Contractor</w:t>
      </w:r>
      <w:r w:rsidR="005E0D82">
        <w:rPr>
          <w:rStyle w:val="InitialStyle"/>
        </w:rPr>
        <w:t xml:space="preserve">’s execution of the Work, whether such execution be by the </w:t>
      </w:r>
      <w:r w:rsidR="00A8643A">
        <w:rPr>
          <w:rStyle w:val="InitialStyle"/>
        </w:rPr>
        <w:t>Contractor</w:t>
      </w:r>
      <w:r w:rsidR="005E0D82">
        <w:rPr>
          <w:rStyle w:val="InitialStyle"/>
        </w:rPr>
        <w:t xml:space="preserve"> or by those employed by the </w:t>
      </w:r>
      <w:r w:rsidR="00A8643A">
        <w:rPr>
          <w:rStyle w:val="InitialStyle"/>
        </w:rPr>
        <w:t>Contractor</w:t>
      </w:r>
      <w:r w:rsidR="005E0D82">
        <w:rPr>
          <w:rStyle w:val="InitialStyle"/>
        </w:rPr>
        <w:t xml:space="preserve"> or by those for whose acts they may be liable.  </w:t>
      </w:r>
      <w:r w:rsidR="00E74920">
        <w:rPr>
          <w:rStyle w:val="InitialStyle"/>
        </w:rPr>
        <w:t>All required insurance coverages shall be placed with carriers</w:t>
      </w:r>
      <w:r w:rsidR="008B2E89">
        <w:rPr>
          <w:rStyle w:val="InitialStyle"/>
        </w:rPr>
        <w:t xml:space="preserve"> authorized to conduct business in </w:t>
      </w:r>
      <w:r w:rsidR="00E74920">
        <w:rPr>
          <w:rStyle w:val="InitialStyle"/>
        </w:rPr>
        <w:t xml:space="preserve">the State of </w:t>
      </w:r>
      <w:r w:rsidR="008B2E89">
        <w:rPr>
          <w:rStyle w:val="InitialStyle"/>
        </w:rPr>
        <w:t>Maine</w:t>
      </w:r>
      <w:r w:rsidR="00E74920">
        <w:rPr>
          <w:rStyle w:val="InitialStyle"/>
        </w:rPr>
        <w:t xml:space="preserve"> by the Maine Bureau of Insurance</w:t>
      </w:r>
      <w:r w:rsidR="008B2E89">
        <w:rPr>
          <w:rStyle w:val="InitialStyle"/>
        </w:rPr>
        <w:t>.</w:t>
      </w:r>
    </w:p>
    <w:p w:rsidR="007E3DE6" w:rsidRPr="00744972" w:rsidRDefault="007E3DE6" w:rsidP="00D25D71"/>
    <w:p w:rsidR="007E3DE6" w:rsidRPr="009466B3" w:rsidRDefault="00D558B4" w:rsidP="00501E68">
      <w:pPr>
        <w:pStyle w:val="DefaultText"/>
        <w:keepNext/>
        <w:ind w:left="720" w:hanging="720"/>
        <w:rPr>
          <w:rStyle w:val="InitialStyle"/>
          <w:bCs/>
        </w:rPr>
      </w:pPr>
      <w:r>
        <w:rPr>
          <w:rStyle w:val="AIAParagraphNumber"/>
          <w:sz w:val="24"/>
        </w:rPr>
        <w:lastRenderedPageBreak/>
        <w:t>9</w:t>
      </w:r>
      <w:r w:rsidR="007E3DE6" w:rsidRPr="009466B3">
        <w:rPr>
          <w:rStyle w:val="AIAParagraphNumber"/>
          <w:sz w:val="24"/>
        </w:rPr>
        <w:t>.3</w:t>
      </w:r>
      <w:r w:rsidR="00501E68">
        <w:rPr>
          <w:rStyle w:val="AIAParagraphNumber"/>
          <w:sz w:val="24"/>
        </w:rPr>
        <w:t>.1</w:t>
      </w:r>
      <w:r w:rsidR="004A5B8D">
        <w:rPr>
          <w:rStyle w:val="AIAParagraphNumber"/>
        </w:rPr>
        <w:tab/>
      </w:r>
      <w:r w:rsidR="007E3DE6" w:rsidRPr="009466B3">
        <w:rPr>
          <w:rStyle w:val="InitialStyle"/>
          <w:bCs/>
        </w:rPr>
        <w:t xml:space="preserve">The </w:t>
      </w:r>
      <w:r w:rsidR="00A8643A" w:rsidRPr="009466B3">
        <w:rPr>
          <w:rStyle w:val="InitialStyle"/>
          <w:bCs/>
        </w:rPr>
        <w:t>Contractor</w:t>
      </w:r>
      <w:r w:rsidR="007E3DE6" w:rsidRPr="009466B3">
        <w:rPr>
          <w:rStyle w:val="InitialStyle"/>
          <w:bCs/>
        </w:rPr>
        <w:t xml:space="preserve"> shall have </w:t>
      </w:r>
      <w:r w:rsidR="00501E68">
        <w:rPr>
          <w:rStyle w:val="InitialStyle"/>
          <w:bCs/>
        </w:rPr>
        <w:t xml:space="preserve">Workers’ Compensation </w:t>
      </w:r>
      <w:r w:rsidR="007E3DE6" w:rsidRPr="009466B3">
        <w:rPr>
          <w:rStyle w:val="InitialStyle"/>
          <w:bCs/>
        </w:rPr>
        <w:t xml:space="preserve">insurance for all employees on the Project site in accordance with the </w:t>
      </w:r>
      <w:r w:rsidR="00221058">
        <w:rPr>
          <w:rStyle w:val="InitialStyle"/>
          <w:bCs/>
        </w:rPr>
        <w:t>requirements of the</w:t>
      </w:r>
      <w:r w:rsidR="007E3DE6" w:rsidRPr="009466B3">
        <w:rPr>
          <w:rStyle w:val="InitialStyle"/>
          <w:bCs/>
        </w:rPr>
        <w:t xml:space="preserve"> </w:t>
      </w:r>
      <w:r w:rsidR="00221058">
        <w:rPr>
          <w:rStyle w:val="InitialStyle"/>
          <w:bCs/>
        </w:rPr>
        <w:t>W</w:t>
      </w:r>
      <w:r w:rsidR="007E3DE6" w:rsidRPr="009466B3">
        <w:rPr>
          <w:rStyle w:val="InitialStyle"/>
          <w:bCs/>
        </w:rPr>
        <w:t xml:space="preserve">orkers’ </w:t>
      </w:r>
      <w:r w:rsidR="00221058">
        <w:rPr>
          <w:rStyle w:val="InitialStyle"/>
          <w:bCs/>
        </w:rPr>
        <w:t>C</w:t>
      </w:r>
      <w:r w:rsidR="007E3DE6" w:rsidRPr="009466B3">
        <w:rPr>
          <w:rStyle w:val="InitialStyle"/>
          <w:bCs/>
        </w:rPr>
        <w:t>ompensation law of the State of Maine.  Minimum acceptable limits for Employer’s Liability are:</w:t>
      </w:r>
    </w:p>
    <w:p w:rsidR="007E3DE6" w:rsidRPr="009466B3" w:rsidRDefault="007E3DE6" w:rsidP="0060670E">
      <w:pPr>
        <w:pStyle w:val="DefaultText"/>
        <w:keepNext/>
        <w:tabs>
          <w:tab w:val="left" w:leader="dot" w:pos="6120"/>
        </w:tabs>
        <w:ind w:left="1170" w:firstLine="720"/>
        <w:rPr>
          <w:rStyle w:val="InitialStyle"/>
          <w:bCs/>
          <w:sz w:val="20"/>
        </w:rPr>
      </w:pPr>
      <w:r w:rsidRPr="009466B3">
        <w:rPr>
          <w:rStyle w:val="InitialStyle"/>
          <w:bCs/>
          <w:sz w:val="20"/>
        </w:rPr>
        <w:t>Bodily Injury by Accident</w:t>
      </w:r>
      <w:r w:rsidRPr="009466B3">
        <w:rPr>
          <w:rStyle w:val="InitialStyle"/>
          <w:bCs/>
          <w:sz w:val="20"/>
        </w:rPr>
        <w:tab/>
        <w:t>$</w:t>
      </w:r>
      <w:r w:rsidR="00B137B6">
        <w:rPr>
          <w:rStyle w:val="InitialStyle"/>
          <w:bCs/>
          <w:sz w:val="20"/>
        </w:rPr>
        <w:t>5</w:t>
      </w:r>
      <w:r w:rsidRPr="009466B3">
        <w:rPr>
          <w:rStyle w:val="InitialStyle"/>
          <w:bCs/>
          <w:sz w:val="20"/>
        </w:rPr>
        <w:t>00,000</w:t>
      </w:r>
    </w:p>
    <w:p w:rsidR="007E3DE6" w:rsidRPr="009466B3" w:rsidRDefault="005D5DFB" w:rsidP="0060670E">
      <w:pPr>
        <w:pStyle w:val="DefaultText"/>
        <w:keepLines/>
        <w:tabs>
          <w:tab w:val="left" w:leader="dot" w:pos="6120"/>
        </w:tabs>
        <w:ind w:left="1170" w:firstLine="720"/>
        <w:rPr>
          <w:rStyle w:val="InitialStyle"/>
          <w:bCs/>
          <w:sz w:val="20"/>
        </w:rPr>
      </w:pPr>
      <w:r w:rsidRPr="009466B3">
        <w:rPr>
          <w:rStyle w:val="InitialStyle"/>
          <w:bCs/>
          <w:sz w:val="20"/>
        </w:rPr>
        <w:t>Bodily Injury by Disease</w:t>
      </w:r>
      <w:r w:rsidRPr="009466B3">
        <w:rPr>
          <w:rStyle w:val="InitialStyle"/>
          <w:bCs/>
          <w:sz w:val="20"/>
        </w:rPr>
        <w:tab/>
        <w:t>$</w:t>
      </w:r>
      <w:r w:rsidR="00B137B6">
        <w:rPr>
          <w:rStyle w:val="InitialStyle"/>
          <w:bCs/>
          <w:sz w:val="20"/>
        </w:rPr>
        <w:t>5</w:t>
      </w:r>
      <w:r w:rsidR="007E3DE6" w:rsidRPr="009466B3">
        <w:rPr>
          <w:rStyle w:val="InitialStyle"/>
          <w:bCs/>
          <w:sz w:val="20"/>
        </w:rPr>
        <w:t>00,000 Each Employee</w:t>
      </w:r>
    </w:p>
    <w:p w:rsidR="007E3DE6" w:rsidRPr="009466B3" w:rsidRDefault="005D5DFB" w:rsidP="0060670E">
      <w:pPr>
        <w:pStyle w:val="DefaultText"/>
        <w:keepLines/>
        <w:tabs>
          <w:tab w:val="left" w:leader="dot" w:pos="6120"/>
        </w:tabs>
        <w:ind w:left="1170" w:firstLine="720"/>
        <w:rPr>
          <w:rStyle w:val="InitialStyle"/>
          <w:bCs/>
          <w:sz w:val="20"/>
        </w:rPr>
      </w:pPr>
      <w:r w:rsidRPr="009466B3">
        <w:rPr>
          <w:rStyle w:val="InitialStyle"/>
          <w:bCs/>
          <w:sz w:val="20"/>
        </w:rPr>
        <w:t>Bodily Injury by Disease</w:t>
      </w:r>
      <w:r w:rsidRPr="009466B3">
        <w:rPr>
          <w:rStyle w:val="InitialStyle"/>
          <w:bCs/>
          <w:sz w:val="20"/>
        </w:rPr>
        <w:tab/>
        <w:t>$</w:t>
      </w:r>
      <w:r w:rsidR="00F466A3">
        <w:rPr>
          <w:rStyle w:val="InitialStyle"/>
          <w:bCs/>
          <w:sz w:val="20"/>
        </w:rPr>
        <w:t>5</w:t>
      </w:r>
      <w:r w:rsidR="007E3DE6" w:rsidRPr="009466B3">
        <w:rPr>
          <w:rStyle w:val="InitialStyle"/>
          <w:bCs/>
          <w:sz w:val="20"/>
        </w:rPr>
        <w:t>00,000 Policy Limit</w:t>
      </w:r>
    </w:p>
    <w:p w:rsidR="007E3DE6" w:rsidRDefault="00D61702" w:rsidP="00D61702">
      <w:pPr>
        <w:pStyle w:val="DefaultText"/>
        <w:tabs>
          <w:tab w:val="left" w:leader="dot" w:pos="6120"/>
        </w:tabs>
        <w:ind w:left="720" w:hanging="720"/>
        <w:rPr>
          <w:rStyle w:val="InitialStyle"/>
          <w:bCs/>
          <w:sz w:val="20"/>
        </w:rPr>
      </w:pPr>
      <w:r>
        <w:rPr>
          <w:rStyle w:val="InitialStyle"/>
          <w:bCs/>
          <w:sz w:val="20"/>
        </w:rPr>
        <w:tab/>
      </w:r>
      <w:r>
        <w:rPr>
          <w:bCs/>
        </w:rPr>
        <w:t>When applicable, a Sole Proprietor, or Partner or Member of a Limited Liability Company shall provide evidence of an approved application for waiver from the Workers’ Compensation Board regarding employment of a parent, spouse, domestic partner, or child.</w:t>
      </w:r>
    </w:p>
    <w:p w:rsidR="00D61702" w:rsidRPr="009466B3" w:rsidRDefault="00D61702" w:rsidP="00D61702">
      <w:pPr>
        <w:pStyle w:val="DefaultText"/>
        <w:tabs>
          <w:tab w:val="left" w:leader="dot" w:pos="6120"/>
        </w:tabs>
        <w:ind w:left="720" w:hanging="720"/>
        <w:rPr>
          <w:rStyle w:val="InitialStyle"/>
          <w:bCs/>
          <w:sz w:val="20"/>
        </w:rPr>
      </w:pPr>
    </w:p>
    <w:p w:rsidR="007E3DE6" w:rsidRPr="009466B3" w:rsidRDefault="00D558B4" w:rsidP="00501E68">
      <w:pPr>
        <w:pStyle w:val="DefaultText"/>
        <w:keepNext/>
        <w:ind w:left="720" w:hanging="720"/>
        <w:rPr>
          <w:rStyle w:val="InitialStyle"/>
          <w:bCs/>
        </w:rPr>
      </w:pPr>
      <w:r>
        <w:rPr>
          <w:rStyle w:val="AIAParagraphNumber"/>
          <w:sz w:val="24"/>
        </w:rPr>
        <w:t>9</w:t>
      </w:r>
      <w:r w:rsidR="007E3DE6" w:rsidRPr="009466B3">
        <w:rPr>
          <w:rStyle w:val="AIAParagraphNumber"/>
          <w:sz w:val="24"/>
        </w:rPr>
        <w:t>.</w:t>
      </w:r>
      <w:r w:rsidR="00501E68">
        <w:rPr>
          <w:rStyle w:val="AIAParagraphNumber"/>
          <w:sz w:val="24"/>
        </w:rPr>
        <w:t>3.2</w:t>
      </w:r>
      <w:r w:rsidR="004A5B8D">
        <w:rPr>
          <w:rStyle w:val="AIAParagraphNumber"/>
        </w:rPr>
        <w:tab/>
      </w:r>
      <w:r w:rsidR="007E3DE6" w:rsidRPr="009466B3">
        <w:rPr>
          <w:rStyle w:val="InitialStyle"/>
          <w:bCs/>
        </w:rPr>
        <w:t xml:space="preserve">The </w:t>
      </w:r>
      <w:r w:rsidR="00A8643A" w:rsidRPr="009466B3">
        <w:rPr>
          <w:rStyle w:val="InitialStyle"/>
          <w:bCs/>
        </w:rPr>
        <w:t>Contractor</w:t>
      </w:r>
      <w:r w:rsidR="007E3DE6" w:rsidRPr="009466B3">
        <w:rPr>
          <w:rStyle w:val="InitialStyle"/>
          <w:bCs/>
        </w:rPr>
        <w:t xml:space="preserve"> shall </w:t>
      </w:r>
      <w:r w:rsidR="007C6E8A" w:rsidRPr="007C6E8A">
        <w:rPr>
          <w:rStyle w:val="InitialStyle"/>
          <w:bCs/>
        </w:rPr>
        <w:t>have Commercial General Liability insurance providing coverage for bodily injury and property damage liability for all hazards of the Project including premise and operations, products and completed operations, contractual, and personal injury liabilities</w:t>
      </w:r>
      <w:r w:rsidR="0060670E" w:rsidRPr="0060670E">
        <w:rPr>
          <w:bCs/>
        </w:rPr>
        <w:t>.  The policy shall include collapse and underground coverage as well as explosion coverage if explosion hazards exist.  Aggregate limits shall apply on a location or project basis</w:t>
      </w:r>
      <w:r w:rsidR="007C6E8A" w:rsidRPr="007C6E8A">
        <w:rPr>
          <w:rStyle w:val="InitialStyle"/>
          <w:bCs/>
        </w:rPr>
        <w:t xml:space="preserve">.  </w:t>
      </w:r>
      <w:r w:rsidR="007E3DE6" w:rsidRPr="009466B3">
        <w:rPr>
          <w:rStyle w:val="InitialStyle"/>
          <w:bCs/>
        </w:rPr>
        <w:t>Minimum acceptable limits are:</w:t>
      </w:r>
    </w:p>
    <w:p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General aggregate limit</w:t>
      </w:r>
      <w:r w:rsidRPr="009466B3">
        <w:rPr>
          <w:rStyle w:val="InitialStyle"/>
          <w:bCs/>
          <w:sz w:val="20"/>
        </w:rPr>
        <w:tab/>
        <w:t>$</w:t>
      </w:r>
      <w:r w:rsidR="007C6E8A">
        <w:rPr>
          <w:rStyle w:val="InitialStyle"/>
          <w:bCs/>
          <w:sz w:val="20"/>
        </w:rPr>
        <w:t>2</w:t>
      </w:r>
      <w:r w:rsidR="002F1432">
        <w:rPr>
          <w:rStyle w:val="InitialStyle"/>
          <w:bCs/>
          <w:sz w:val="20"/>
        </w:rPr>
        <w:t>,0</w:t>
      </w:r>
      <w:r w:rsidRPr="009466B3">
        <w:rPr>
          <w:rStyle w:val="InitialStyle"/>
          <w:bCs/>
          <w:sz w:val="20"/>
        </w:rPr>
        <w:t>00,000</w:t>
      </w:r>
    </w:p>
    <w:p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Products and completed operations aggregate</w:t>
      </w:r>
      <w:r w:rsidRPr="009466B3">
        <w:rPr>
          <w:rStyle w:val="InitialStyle"/>
          <w:bCs/>
          <w:sz w:val="20"/>
        </w:rPr>
        <w:tab/>
        <w:t>$</w:t>
      </w:r>
      <w:r w:rsidR="007C6E8A">
        <w:rPr>
          <w:rStyle w:val="InitialStyle"/>
          <w:bCs/>
          <w:sz w:val="20"/>
        </w:rPr>
        <w:t>1,0</w:t>
      </w:r>
      <w:r w:rsidR="005D5DFB" w:rsidRPr="009466B3">
        <w:rPr>
          <w:rStyle w:val="InitialStyle"/>
          <w:bCs/>
          <w:sz w:val="20"/>
        </w:rPr>
        <w:t>00</w:t>
      </w:r>
      <w:r w:rsidRPr="009466B3">
        <w:rPr>
          <w:rStyle w:val="InitialStyle"/>
          <w:bCs/>
          <w:sz w:val="20"/>
        </w:rPr>
        <w:t>,000</w:t>
      </w:r>
    </w:p>
    <w:p w:rsidR="007E3DE6" w:rsidRPr="009466B3" w:rsidRDefault="002F1432" w:rsidP="0060670E">
      <w:pPr>
        <w:pStyle w:val="DefaultText"/>
        <w:tabs>
          <w:tab w:val="left" w:leader="dot" w:pos="6120"/>
        </w:tabs>
        <w:ind w:left="1170" w:firstLine="720"/>
        <w:rPr>
          <w:rStyle w:val="InitialStyle"/>
          <w:bCs/>
          <w:sz w:val="20"/>
        </w:rPr>
      </w:pPr>
      <w:r>
        <w:rPr>
          <w:rStyle w:val="InitialStyle"/>
          <w:bCs/>
          <w:sz w:val="20"/>
        </w:rPr>
        <w:t>Each occurrence limit</w:t>
      </w:r>
      <w:r>
        <w:rPr>
          <w:rStyle w:val="InitialStyle"/>
          <w:bCs/>
          <w:sz w:val="20"/>
        </w:rPr>
        <w:tab/>
        <w:t>$</w:t>
      </w:r>
      <w:r w:rsidR="007C6E8A">
        <w:rPr>
          <w:rStyle w:val="InitialStyle"/>
          <w:bCs/>
          <w:sz w:val="20"/>
        </w:rPr>
        <w:t>1,0</w:t>
      </w:r>
      <w:r w:rsidR="007C6E8A" w:rsidRPr="009466B3">
        <w:rPr>
          <w:rStyle w:val="InitialStyle"/>
          <w:bCs/>
          <w:sz w:val="20"/>
        </w:rPr>
        <w:t>00</w:t>
      </w:r>
      <w:r w:rsidR="007E3DE6" w:rsidRPr="009466B3">
        <w:rPr>
          <w:rStyle w:val="InitialStyle"/>
          <w:bCs/>
          <w:sz w:val="20"/>
        </w:rPr>
        <w:t>,000</w:t>
      </w:r>
    </w:p>
    <w:p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Personal injury aggregate</w:t>
      </w:r>
      <w:r w:rsidRPr="009466B3">
        <w:rPr>
          <w:rStyle w:val="InitialStyle"/>
          <w:bCs/>
          <w:sz w:val="20"/>
        </w:rPr>
        <w:tab/>
        <w:t>$</w:t>
      </w:r>
      <w:r w:rsidR="007C6E8A">
        <w:rPr>
          <w:rStyle w:val="InitialStyle"/>
          <w:bCs/>
          <w:sz w:val="20"/>
        </w:rPr>
        <w:t>1,0</w:t>
      </w:r>
      <w:r w:rsidR="007C6E8A" w:rsidRPr="009466B3">
        <w:rPr>
          <w:rStyle w:val="InitialStyle"/>
          <w:bCs/>
          <w:sz w:val="20"/>
        </w:rPr>
        <w:t>00</w:t>
      </w:r>
      <w:r w:rsidRPr="009466B3">
        <w:rPr>
          <w:rStyle w:val="InitialStyle"/>
          <w:bCs/>
          <w:sz w:val="20"/>
        </w:rPr>
        <w:t>,000</w:t>
      </w:r>
    </w:p>
    <w:p w:rsidR="007E3DE6" w:rsidRPr="0060670E" w:rsidRDefault="007E3DE6" w:rsidP="0060670E">
      <w:pPr>
        <w:pStyle w:val="DefaultText"/>
        <w:tabs>
          <w:tab w:val="left" w:leader="dot" w:pos="6120"/>
        </w:tabs>
        <w:ind w:left="1170" w:firstLine="720"/>
        <w:rPr>
          <w:rStyle w:val="InitialStyle"/>
          <w:bCs/>
          <w:sz w:val="20"/>
        </w:rPr>
      </w:pPr>
    </w:p>
    <w:p w:rsidR="007E3DE6" w:rsidRPr="009466B3" w:rsidRDefault="00D558B4" w:rsidP="00501E68">
      <w:pPr>
        <w:pStyle w:val="DefaultText"/>
        <w:keepNext/>
        <w:ind w:left="720" w:hanging="720"/>
        <w:rPr>
          <w:rStyle w:val="InitialStyle"/>
          <w:bCs/>
        </w:rPr>
      </w:pPr>
      <w:r>
        <w:rPr>
          <w:rStyle w:val="AIAParagraphNumber"/>
          <w:sz w:val="24"/>
        </w:rPr>
        <w:t>9</w:t>
      </w:r>
      <w:r w:rsidR="007E3DE6" w:rsidRPr="009466B3">
        <w:rPr>
          <w:rStyle w:val="AIAParagraphNumber"/>
          <w:sz w:val="24"/>
        </w:rPr>
        <w:t>.</w:t>
      </w:r>
      <w:r w:rsidR="00501E68">
        <w:rPr>
          <w:rStyle w:val="AIAParagraphNumber"/>
          <w:sz w:val="24"/>
        </w:rPr>
        <w:t>3.3</w:t>
      </w:r>
      <w:r w:rsidR="004A5B8D">
        <w:rPr>
          <w:rStyle w:val="AIAParagraphNumber"/>
        </w:rPr>
        <w:tab/>
      </w:r>
      <w:r w:rsidR="007E3DE6" w:rsidRPr="009466B3">
        <w:rPr>
          <w:rStyle w:val="InitialStyle"/>
          <w:bCs/>
        </w:rPr>
        <w:t xml:space="preserve">The </w:t>
      </w:r>
      <w:r w:rsidR="00A8643A" w:rsidRPr="009466B3">
        <w:rPr>
          <w:rStyle w:val="InitialStyle"/>
          <w:bCs/>
        </w:rPr>
        <w:t>Contractor</w:t>
      </w:r>
      <w:r w:rsidR="007E3DE6" w:rsidRPr="009466B3">
        <w:rPr>
          <w:rStyle w:val="InitialStyle"/>
          <w:bCs/>
        </w:rPr>
        <w:t xml:space="preserve"> shall have </w:t>
      </w:r>
      <w:r w:rsidR="00300761">
        <w:rPr>
          <w:rStyle w:val="InitialStyle"/>
          <w:bCs/>
        </w:rPr>
        <w:t xml:space="preserve">Automobile Liability </w:t>
      </w:r>
      <w:r w:rsidR="007E3DE6" w:rsidRPr="009466B3">
        <w:rPr>
          <w:rStyle w:val="InitialStyle"/>
          <w:bCs/>
        </w:rPr>
        <w:t>insurance against claims for bodily injury, death or property damage resulting from the maintenance, ownership or use of all owned, non-owned and hired automobiles, trucks and trailers.  Minimum acceptable limit is:</w:t>
      </w:r>
    </w:p>
    <w:p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Any one accident or loss</w:t>
      </w:r>
      <w:r w:rsidRPr="009466B3">
        <w:rPr>
          <w:rStyle w:val="InitialStyle"/>
          <w:bCs/>
          <w:sz w:val="20"/>
        </w:rPr>
        <w:tab/>
        <w:t>$</w:t>
      </w:r>
      <w:r w:rsidR="000212B0">
        <w:rPr>
          <w:rStyle w:val="InitialStyle"/>
          <w:bCs/>
          <w:sz w:val="20"/>
        </w:rPr>
        <w:t>5</w:t>
      </w:r>
      <w:r w:rsidR="005D5DFB" w:rsidRPr="009466B3">
        <w:rPr>
          <w:rStyle w:val="InitialStyle"/>
          <w:bCs/>
          <w:sz w:val="20"/>
        </w:rPr>
        <w:t>00,000</w:t>
      </w:r>
    </w:p>
    <w:p w:rsidR="007E3DE6" w:rsidRPr="009466B3" w:rsidRDefault="007E3DE6" w:rsidP="0060670E">
      <w:pPr>
        <w:pStyle w:val="DefaultText"/>
        <w:tabs>
          <w:tab w:val="left" w:leader="dot" w:pos="6120"/>
        </w:tabs>
        <w:ind w:left="1170" w:firstLine="720"/>
        <w:rPr>
          <w:rStyle w:val="InitialStyle"/>
          <w:bCs/>
          <w:sz w:val="20"/>
        </w:rPr>
      </w:pPr>
    </w:p>
    <w:p w:rsidR="007E3DE6" w:rsidRDefault="00D558B4" w:rsidP="00D25D71">
      <w:pPr>
        <w:pStyle w:val="DefaultText"/>
        <w:keepNext/>
        <w:rPr>
          <w:rStyle w:val="InitialStyle"/>
          <w:bCs/>
        </w:rPr>
      </w:pPr>
      <w:r>
        <w:rPr>
          <w:rStyle w:val="AIAParagraphNumber"/>
          <w:sz w:val="24"/>
        </w:rPr>
        <w:t>9</w:t>
      </w:r>
      <w:r w:rsidR="007E3DE6" w:rsidRPr="009466B3">
        <w:rPr>
          <w:rStyle w:val="AIAParagraphNumber"/>
          <w:sz w:val="24"/>
        </w:rPr>
        <w:t>.</w:t>
      </w:r>
      <w:r w:rsidR="00300761">
        <w:rPr>
          <w:rStyle w:val="AIAParagraphNumber"/>
          <w:sz w:val="24"/>
        </w:rPr>
        <w:t>4</w:t>
      </w:r>
      <w:r w:rsidR="004A5B8D">
        <w:rPr>
          <w:rStyle w:val="AIAParagraphNumber"/>
        </w:rPr>
        <w:tab/>
      </w:r>
      <w:r w:rsidR="0013672E">
        <w:rPr>
          <w:rStyle w:val="InitialStyle"/>
          <w:bCs/>
        </w:rPr>
        <w:t>The Owner</w:t>
      </w:r>
      <w:r w:rsidR="00635ACC">
        <w:rPr>
          <w:rStyle w:val="InitialStyle"/>
          <w:bCs/>
        </w:rPr>
        <w:t xml:space="preserve"> </w:t>
      </w:r>
      <w:r w:rsidR="0013672E">
        <w:rPr>
          <w:rStyle w:val="InitialStyle"/>
          <w:bCs/>
        </w:rPr>
        <w:t>h</w:t>
      </w:r>
      <w:r w:rsidR="00635ACC">
        <w:rPr>
          <w:rStyle w:val="InitialStyle"/>
          <w:bCs/>
        </w:rPr>
        <w:t xml:space="preserve">as </w:t>
      </w:r>
      <w:r w:rsidR="00376404">
        <w:rPr>
          <w:rStyle w:val="InitialStyle"/>
          <w:bCs/>
        </w:rPr>
        <w:t>determined</w:t>
      </w:r>
      <w:r w:rsidR="00376404" w:rsidRPr="00376404">
        <w:rPr>
          <w:rStyle w:val="InitialStyle"/>
          <w:bCs/>
        </w:rPr>
        <w:t xml:space="preserve"> </w:t>
      </w:r>
      <w:r w:rsidR="00376404">
        <w:rPr>
          <w:rStyle w:val="InitialStyle"/>
          <w:bCs/>
        </w:rPr>
        <w:t xml:space="preserve">the </w:t>
      </w:r>
      <w:r w:rsidR="0013672E">
        <w:rPr>
          <w:rStyle w:val="InitialStyle"/>
          <w:bCs/>
        </w:rPr>
        <w:t>appropriate coverage</w:t>
      </w:r>
      <w:r w:rsidR="00376404">
        <w:rPr>
          <w:rStyle w:val="InitialStyle"/>
          <w:bCs/>
        </w:rPr>
        <w:t xml:space="preserve">, verified </w:t>
      </w:r>
      <w:r w:rsidR="0013672E">
        <w:rPr>
          <w:rStyle w:val="InitialStyle"/>
          <w:bCs/>
        </w:rPr>
        <w:t xml:space="preserve">the coverage </w:t>
      </w:r>
      <w:r w:rsidR="00376404">
        <w:rPr>
          <w:rStyle w:val="InitialStyle"/>
          <w:bCs/>
        </w:rPr>
        <w:t xml:space="preserve">with the </w:t>
      </w:r>
      <w:r w:rsidR="00416147">
        <w:rPr>
          <w:rStyle w:val="AIAParagraphNumber"/>
          <w:rFonts w:ascii="Times New Roman" w:hAnsi="Times New Roman"/>
          <w:b w:val="0"/>
          <w:sz w:val="24"/>
        </w:rPr>
        <w:t xml:space="preserve">State of Maine </w:t>
      </w:r>
      <w:r w:rsidR="00416147">
        <w:rPr>
          <w:rStyle w:val="InitialStyle"/>
          <w:bCs/>
        </w:rPr>
        <w:t>Division</w:t>
      </w:r>
      <w:r w:rsidR="00416147">
        <w:rPr>
          <w:rStyle w:val="AIAParagraphNumber"/>
          <w:rFonts w:ascii="Times New Roman" w:hAnsi="Times New Roman"/>
          <w:b w:val="0"/>
          <w:sz w:val="24"/>
        </w:rPr>
        <w:t xml:space="preserve"> of</w:t>
      </w:r>
      <w:r w:rsidR="00376404">
        <w:rPr>
          <w:rStyle w:val="AIAParagraphNumber"/>
          <w:rFonts w:ascii="Times New Roman" w:hAnsi="Times New Roman"/>
          <w:b w:val="0"/>
          <w:sz w:val="24"/>
        </w:rPr>
        <w:t xml:space="preserve"> </w:t>
      </w:r>
      <w:r w:rsidR="00376404">
        <w:rPr>
          <w:rStyle w:val="InitialStyle"/>
          <w:bCs/>
        </w:rPr>
        <w:t xml:space="preserve">Risk Management, and </w:t>
      </w:r>
      <w:r w:rsidR="00635ACC">
        <w:rPr>
          <w:rStyle w:val="InitialStyle"/>
          <w:bCs/>
        </w:rPr>
        <w:t xml:space="preserve">selected </w:t>
      </w:r>
      <w:r w:rsidR="0013672E">
        <w:rPr>
          <w:rStyle w:val="InitialStyle"/>
          <w:bCs/>
        </w:rPr>
        <w:t xml:space="preserve">the proper option </w:t>
      </w:r>
      <w:r w:rsidR="0013672E" w:rsidRPr="0000256E">
        <w:rPr>
          <w:rStyle w:val="InitialStyle"/>
          <w:bCs/>
        </w:rPr>
        <w:t>as follows</w:t>
      </w:r>
      <w:r w:rsidR="00376404">
        <w:rPr>
          <w:rStyle w:val="InitialStyle"/>
          <w:bCs/>
        </w:rPr>
        <w:t xml:space="preserve">.   </w:t>
      </w:r>
      <w:r w:rsidR="0013672E">
        <w:rPr>
          <w:rStyle w:val="InitialStyle"/>
        </w:rPr>
        <w:t>Property I</w:t>
      </w:r>
      <w:r w:rsidR="0013672E" w:rsidRPr="009466B3">
        <w:rPr>
          <w:rStyle w:val="InitialStyle"/>
        </w:rPr>
        <w:t xml:space="preserve">nsurance </w:t>
      </w:r>
      <w:r w:rsidR="0013672E">
        <w:rPr>
          <w:rStyle w:val="InitialStyle"/>
        </w:rPr>
        <w:t xml:space="preserve">for this </w:t>
      </w:r>
      <w:r w:rsidR="0013672E" w:rsidRPr="00300761">
        <w:rPr>
          <w:rStyle w:val="InitialStyle"/>
        </w:rPr>
        <w:t xml:space="preserve">construction contract </w:t>
      </w:r>
      <w:r w:rsidR="0013672E">
        <w:rPr>
          <w:rStyle w:val="InitialStyle"/>
        </w:rPr>
        <w:t>shall be</w:t>
      </w:r>
      <w:r w:rsidR="008878C8">
        <w:rPr>
          <w:rStyle w:val="InitialStyle"/>
        </w:rPr>
        <w:t xml:space="preserve"> </w:t>
      </w:r>
      <w:r w:rsidR="0013672E">
        <w:rPr>
          <w:rStyle w:val="InitialStyle"/>
        </w:rPr>
        <w:t>as described</w:t>
      </w:r>
      <w:r w:rsidR="00AA0577">
        <w:rPr>
          <w:rStyle w:val="InitialStyle"/>
        </w:rPr>
        <w:t xml:space="preserve"> below</w:t>
      </w:r>
      <w:r w:rsidR="0013672E">
        <w:rPr>
          <w:rStyle w:val="InitialStyle"/>
        </w:rPr>
        <w:t xml:space="preserve"> in section</w:t>
      </w:r>
      <w:r w:rsidR="00262F6B">
        <w:rPr>
          <w:rStyle w:val="InitialStyle"/>
        </w:rPr>
        <w:t xml:space="preserve"> </w:t>
      </w:r>
      <w:r w:rsidR="00416147">
        <w:rPr>
          <w:rStyle w:val="InitialStyle"/>
          <w:b/>
          <w:bCs/>
          <w:i/>
          <w:u w:val="single"/>
        </w:rPr>
        <w:fldChar w:fldCharType="begin">
          <w:ffData>
            <w:name w:val="Dropdown2"/>
            <w:enabled/>
            <w:calcOnExit w:val="0"/>
            <w:ddList>
              <w:listEntry w:val="9.4.1 Non-standard project insured by Contractor"/>
              <w:listEntry w:val="9.4.2 New construction insured by Contractor"/>
              <w:listEntry w:val="9.4.3 Renovation or addition insured by State"/>
              <w:listEntry w:val="9.4.4 Renovation or addition insured by Contractor"/>
            </w:ddList>
          </w:ffData>
        </w:fldChar>
      </w:r>
      <w:bookmarkStart w:id="10" w:name="Dropdown2"/>
      <w:r w:rsidR="00416147">
        <w:rPr>
          <w:rStyle w:val="InitialStyle"/>
          <w:b/>
          <w:bCs/>
          <w:i/>
          <w:u w:val="single"/>
        </w:rPr>
        <w:instrText xml:space="preserve"> FORMDROPDOWN </w:instrText>
      </w:r>
      <w:r w:rsidR="002049CA">
        <w:rPr>
          <w:rStyle w:val="InitialStyle"/>
          <w:b/>
          <w:bCs/>
          <w:i/>
          <w:u w:val="single"/>
        </w:rPr>
      </w:r>
      <w:r w:rsidR="002049CA">
        <w:rPr>
          <w:rStyle w:val="InitialStyle"/>
          <w:b/>
          <w:bCs/>
          <w:i/>
          <w:u w:val="single"/>
        </w:rPr>
        <w:fldChar w:fldCharType="separate"/>
      </w:r>
      <w:r w:rsidR="00416147">
        <w:rPr>
          <w:rStyle w:val="InitialStyle"/>
          <w:b/>
          <w:bCs/>
          <w:i/>
          <w:u w:val="single"/>
        </w:rPr>
        <w:fldChar w:fldCharType="end"/>
      </w:r>
      <w:bookmarkEnd w:id="10"/>
      <w:r w:rsidR="0013672E" w:rsidRPr="0013672E">
        <w:rPr>
          <w:rStyle w:val="InitialStyle"/>
          <w:bCs/>
        </w:rPr>
        <w:t>.</w:t>
      </w:r>
    </w:p>
    <w:p w:rsidR="00E02E54" w:rsidRPr="009466B3" w:rsidRDefault="00E02E54" w:rsidP="00D25D71">
      <w:pPr>
        <w:pStyle w:val="DefaultText"/>
        <w:keepNext/>
        <w:rPr>
          <w:rStyle w:val="InitialStyle"/>
          <w:bCs/>
        </w:rPr>
      </w:pPr>
    </w:p>
    <w:p w:rsidR="00F93F81" w:rsidRPr="00D17195" w:rsidRDefault="00F93F81" w:rsidP="00F93F81">
      <w:pPr>
        <w:pStyle w:val="AIABodyTextHanging"/>
        <w:tabs>
          <w:tab w:val="clear" w:pos="720"/>
        </w:tabs>
        <w:ind w:left="720" w:hanging="720"/>
        <w:rPr>
          <w:sz w:val="24"/>
          <w:szCs w:val="24"/>
        </w:rPr>
      </w:pPr>
      <w:r w:rsidRPr="00D17195">
        <w:rPr>
          <w:rStyle w:val="AIAParagraphNumber"/>
          <w:sz w:val="24"/>
        </w:rPr>
        <w:t>9.4</w:t>
      </w:r>
      <w:r w:rsidRPr="00D17195">
        <w:rPr>
          <w:rStyle w:val="AIAParagraphNumber"/>
          <w:sz w:val="24"/>
          <w:szCs w:val="24"/>
        </w:rPr>
        <w:t>.1</w:t>
      </w:r>
      <w:r w:rsidRPr="00D17195">
        <w:rPr>
          <w:rStyle w:val="StyleAIABodyTextHanging12ptChar"/>
        </w:rPr>
        <w:tab/>
      </w:r>
      <w:r w:rsidRPr="00D17195">
        <w:rPr>
          <w:sz w:val="24"/>
          <w:szCs w:val="24"/>
        </w:rPr>
        <w:t xml:space="preserve">Non-standard project </w:t>
      </w:r>
      <w:r w:rsidRPr="00D17195">
        <w:rPr>
          <w:rStyle w:val="AIAParagraphNumber"/>
          <w:rFonts w:ascii="Times New Roman" w:hAnsi="Times New Roman"/>
          <w:b w:val="0"/>
          <w:sz w:val="24"/>
        </w:rPr>
        <w:t>insured by the</w:t>
      </w:r>
      <w:r w:rsidRPr="00D17195">
        <w:rPr>
          <w:sz w:val="24"/>
          <w:szCs w:val="24"/>
        </w:rPr>
        <w:t xml:space="preserve"> Contractor</w:t>
      </w:r>
      <w:r w:rsidRPr="00D17195">
        <w:rPr>
          <w:rStyle w:val="AIAParagraphNumber"/>
          <w:rFonts w:ascii="Times New Roman" w:hAnsi="Times New Roman"/>
          <w:b w:val="0"/>
          <w:sz w:val="24"/>
        </w:rPr>
        <w:t xml:space="preserve"> </w:t>
      </w:r>
      <w:r w:rsidRPr="00D17195">
        <w:rPr>
          <w:sz w:val="24"/>
          <w:szCs w:val="24"/>
        </w:rPr>
        <w:t>–</w:t>
      </w:r>
    </w:p>
    <w:p w:rsidR="00F93F81" w:rsidRDefault="00F93F81" w:rsidP="00F93F81">
      <w:pPr>
        <w:pStyle w:val="AIABodyTextHanging"/>
        <w:tabs>
          <w:tab w:val="clear" w:pos="720"/>
        </w:tabs>
        <w:ind w:left="720" w:firstLine="0"/>
        <w:rPr>
          <w:sz w:val="24"/>
          <w:szCs w:val="24"/>
        </w:rPr>
      </w:pPr>
      <w:r w:rsidRPr="00D17195">
        <w:rPr>
          <w:sz w:val="24"/>
          <w:szCs w:val="24"/>
        </w:rPr>
        <w:t>The Contractor shall procure and maintain property insurance naming the Owner, Contractor, and any Subcontractor as insureds as their interest may appear.  “</w:t>
      </w:r>
      <w:r w:rsidR="00D17195" w:rsidRPr="00D17195">
        <w:rPr>
          <w:sz w:val="24"/>
          <w:szCs w:val="24"/>
        </w:rPr>
        <w:t>N</w:t>
      </w:r>
      <w:r w:rsidRPr="00D17195">
        <w:rPr>
          <w:sz w:val="24"/>
          <w:szCs w:val="24"/>
        </w:rPr>
        <w:t>on-standard project” means</w:t>
      </w:r>
      <w:r w:rsidR="00D17195" w:rsidRPr="00D17195">
        <w:rPr>
          <w:sz w:val="24"/>
          <w:szCs w:val="24"/>
        </w:rPr>
        <w:t>,</w:t>
      </w:r>
      <w:r w:rsidRPr="00D17195">
        <w:rPr>
          <w:sz w:val="24"/>
          <w:szCs w:val="24"/>
        </w:rPr>
        <w:t xml:space="preserve"> </w:t>
      </w:r>
      <w:r w:rsidR="00D17195" w:rsidRPr="00D17195">
        <w:rPr>
          <w:sz w:val="24"/>
          <w:szCs w:val="24"/>
        </w:rPr>
        <w:t xml:space="preserve">in this Agreement, </w:t>
      </w:r>
      <w:r w:rsidRPr="00D17195">
        <w:rPr>
          <w:sz w:val="24"/>
          <w:szCs w:val="24"/>
        </w:rPr>
        <w:t>an unusual public improvement which is not a building structure</w:t>
      </w:r>
      <w:r w:rsidR="00D17195" w:rsidRPr="00D17195">
        <w:rPr>
          <w:sz w:val="24"/>
          <w:szCs w:val="24"/>
        </w:rPr>
        <w:t>,</w:t>
      </w:r>
      <w:r w:rsidRPr="00D17195">
        <w:rPr>
          <w:sz w:val="24"/>
          <w:szCs w:val="24"/>
        </w:rPr>
        <w:t xml:space="preserve"> </w:t>
      </w:r>
      <w:r w:rsidR="00D17195" w:rsidRPr="00D17195">
        <w:rPr>
          <w:sz w:val="24"/>
          <w:szCs w:val="24"/>
        </w:rPr>
        <w:t xml:space="preserve">and </w:t>
      </w:r>
      <w:r w:rsidRPr="00D17195">
        <w:rPr>
          <w:sz w:val="24"/>
          <w:szCs w:val="24"/>
        </w:rPr>
        <w:t xml:space="preserve">is not </w:t>
      </w:r>
      <w:r w:rsidR="00D17195" w:rsidRPr="00D17195">
        <w:rPr>
          <w:sz w:val="24"/>
          <w:szCs w:val="24"/>
        </w:rPr>
        <w:t>currently insured nor</w:t>
      </w:r>
      <w:r w:rsidRPr="00D17195">
        <w:rPr>
          <w:sz w:val="24"/>
          <w:szCs w:val="24"/>
        </w:rPr>
        <w:t xml:space="preserve"> would be insured by the </w:t>
      </w:r>
      <w:r w:rsidR="00416147">
        <w:rPr>
          <w:rStyle w:val="AIAParagraphNumber"/>
          <w:rFonts w:ascii="Times New Roman" w:hAnsi="Times New Roman"/>
          <w:b w:val="0"/>
          <w:sz w:val="24"/>
        </w:rPr>
        <w:t xml:space="preserve">State of Maine </w:t>
      </w:r>
      <w:r w:rsidR="00416147">
        <w:rPr>
          <w:rStyle w:val="InitialStyle"/>
          <w:bCs/>
        </w:rPr>
        <w:t>Division</w:t>
      </w:r>
      <w:r w:rsidR="00416147">
        <w:rPr>
          <w:rStyle w:val="AIAParagraphNumber"/>
          <w:rFonts w:ascii="Times New Roman" w:hAnsi="Times New Roman"/>
          <w:b w:val="0"/>
          <w:sz w:val="24"/>
        </w:rPr>
        <w:t xml:space="preserve"> of </w:t>
      </w:r>
      <w:r w:rsidR="00416147">
        <w:rPr>
          <w:rStyle w:val="InitialStyle"/>
          <w:bCs/>
        </w:rPr>
        <w:t>Risk Management</w:t>
      </w:r>
      <w:r w:rsidRPr="00D17195">
        <w:rPr>
          <w:rStyle w:val="AIAParagraphNumber"/>
          <w:rFonts w:ascii="Times New Roman" w:hAnsi="Times New Roman"/>
          <w:b w:val="0"/>
          <w:sz w:val="24"/>
        </w:rPr>
        <w:t>.</w:t>
      </w:r>
      <w:r w:rsidRPr="00D17195">
        <w:rPr>
          <w:rStyle w:val="InitialStyle"/>
        </w:rPr>
        <w:t xml:space="preserve">  </w:t>
      </w:r>
      <w:r w:rsidRPr="00D17195">
        <w:rPr>
          <w:sz w:val="24"/>
          <w:szCs w:val="24"/>
        </w:rPr>
        <w:t xml:space="preserve">Covered causes of loss form shall be all Risks of Direct Physical Loss, endorsed to include flood, earthquake, </w:t>
      </w:r>
      <w:r w:rsidR="00D17195" w:rsidRPr="00D17195">
        <w:rPr>
          <w:sz w:val="24"/>
          <w:szCs w:val="24"/>
        </w:rPr>
        <w:t xml:space="preserve">and </w:t>
      </w:r>
      <w:r w:rsidRPr="00D17195">
        <w:rPr>
          <w:sz w:val="24"/>
          <w:szCs w:val="24"/>
        </w:rPr>
        <w:t>transit</w:t>
      </w:r>
      <w:r w:rsidR="00D17195" w:rsidRPr="00D17195">
        <w:rPr>
          <w:sz w:val="24"/>
          <w:szCs w:val="24"/>
        </w:rPr>
        <w:t>.</w:t>
      </w:r>
      <w:r w:rsidRPr="00D17195">
        <w:rPr>
          <w:sz w:val="24"/>
          <w:szCs w:val="24"/>
        </w:rPr>
        <w:t xml:space="preserve">  Unless specifically authorized in writing by the Owner, the limit of insurance shall not be less than the initial contract amount and coverage shall apply during the entire contract period and until the work is accepted by the Owner.</w:t>
      </w:r>
    </w:p>
    <w:p w:rsidR="00F93F81" w:rsidRPr="00E02E54" w:rsidRDefault="00F93F81" w:rsidP="00F93F81"/>
    <w:p w:rsidR="00F93F81" w:rsidRDefault="00F93F81" w:rsidP="00F93F81">
      <w:pPr>
        <w:pStyle w:val="AIABodyTextHanging"/>
        <w:tabs>
          <w:tab w:val="clear" w:pos="720"/>
        </w:tabs>
        <w:ind w:left="720" w:hanging="720"/>
        <w:rPr>
          <w:sz w:val="24"/>
          <w:szCs w:val="24"/>
        </w:rPr>
      </w:pPr>
      <w:r>
        <w:rPr>
          <w:rStyle w:val="AIAParagraphNumber"/>
          <w:sz w:val="24"/>
        </w:rPr>
        <w:t>9</w:t>
      </w:r>
      <w:r w:rsidRPr="009466B3">
        <w:rPr>
          <w:rStyle w:val="AIAParagraphNumber"/>
          <w:sz w:val="24"/>
        </w:rPr>
        <w:t>.</w:t>
      </w:r>
      <w:r>
        <w:rPr>
          <w:rStyle w:val="AIAParagraphNumber"/>
          <w:sz w:val="24"/>
        </w:rPr>
        <w:t>4</w:t>
      </w:r>
      <w:r w:rsidRPr="00A42964">
        <w:rPr>
          <w:rStyle w:val="AIAParagraphNumber"/>
          <w:sz w:val="24"/>
          <w:szCs w:val="24"/>
        </w:rPr>
        <w:t>.</w:t>
      </w:r>
      <w:r>
        <w:rPr>
          <w:rStyle w:val="AIAParagraphNumber"/>
          <w:sz w:val="24"/>
          <w:szCs w:val="24"/>
        </w:rPr>
        <w:t>2</w:t>
      </w:r>
      <w:r w:rsidRPr="00663A66">
        <w:rPr>
          <w:rStyle w:val="StyleAIABodyTextHanging12ptChar"/>
        </w:rPr>
        <w:tab/>
      </w:r>
      <w:r>
        <w:rPr>
          <w:sz w:val="24"/>
          <w:szCs w:val="24"/>
        </w:rPr>
        <w:t xml:space="preserve">New construction </w:t>
      </w:r>
      <w:r>
        <w:rPr>
          <w:rStyle w:val="AIAParagraphNumber"/>
          <w:rFonts w:ascii="Times New Roman" w:hAnsi="Times New Roman"/>
          <w:b w:val="0"/>
          <w:sz w:val="24"/>
        </w:rPr>
        <w:t>i</w:t>
      </w:r>
      <w:r w:rsidRPr="00D558B4">
        <w:rPr>
          <w:rStyle w:val="AIAParagraphNumber"/>
          <w:rFonts w:ascii="Times New Roman" w:hAnsi="Times New Roman"/>
          <w:b w:val="0"/>
          <w:sz w:val="24"/>
        </w:rPr>
        <w:t xml:space="preserve">nsured by </w:t>
      </w:r>
      <w:r>
        <w:rPr>
          <w:rStyle w:val="AIAParagraphNumber"/>
          <w:rFonts w:ascii="Times New Roman" w:hAnsi="Times New Roman"/>
          <w:b w:val="0"/>
          <w:sz w:val="24"/>
        </w:rPr>
        <w:t>the</w:t>
      </w:r>
      <w:r w:rsidRPr="00376404">
        <w:rPr>
          <w:sz w:val="24"/>
          <w:szCs w:val="24"/>
        </w:rPr>
        <w:t xml:space="preserve"> </w:t>
      </w:r>
      <w:r>
        <w:rPr>
          <w:sz w:val="24"/>
          <w:szCs w:val="24"/>
        </w:rPr>
        <w:t>Contractor</w:t>
      </w:r>
      <w:r>
        <w:rPr>
          <w:rStyle w:val="AIAParagraphNumber"/>
          <w:rFonts w:ascii="Times New Roman" w:hAnsi="Times New Roman"/>
          <w:b w:val="0"/>
          <w:sz w:val="24"/>
        </w:rPr>
        <w:t xml:space="preserve"> </w:t>
      </w:r>
      <w:r>
        <w:rPr>
          <w:sz w:val="24"/>
          <w:szCs w:val="24"/>
        </w:rPr>
        <w:t>–</w:t>
      </w:r>
    </w:p>
    <w:p w:rsidR="00F93F81" w:rsidRDefault="00F93F81" w:rsidP="00F93F81">
      <w:pPr>
        <w:pStyle w:val="AIABodyTextHanging"/>
        <w:tabs>
          <w:tab w:val="clear" w:pos="720"/>
        </w:tabs>
        <w:ind w:left="720" w:firstLine="0"/>
        <w:rPr>
          <w:sz w:val="24"/>
          <w:szCs w:val="24"/>
        </w:rPr>
      </w:pPr>
      <w:r>
        <w:rPr>
          <w:sz w:val="24"/>
          <w:szCs w:val="24"/>
        </w:rPr>
        <w:t>The Contractor shall procure and maintain Builder’s Risk insurance naming the Owner, Contractor, and any Subcontractor as insureds as their interest may appear.  Covered causes of loss form shall be all Risks of Direct Physical Loss, endorsed to include flood, earthquake, transit and sprinkler leakage where sprinkler coverage is applicable.  Unless specifically authorized in writing by the Owner, the limit of insurance shall not be less than the initial contract amount and coverage shall apply during the entire contract period and until the work is accepted by the Owner.</w:t>
      </w:r>
    </w:p>
    <w:p w:rsidR="00F93F81" w:rsidRPr="00E02E54" w:rsidRDefault="00F93F81" w:rsidP="00F93F81"/>
    <w:p w:rsidR="00D558B4" w:rsidRDefault="00D558B4" w:rsidP="00E02E54">
      <w:pPr>
        <w:pStyle w:val="AIABodyTextHanging"/>
        <w:tabs>
          <w:tab w:val="clear" w:pos="720"/>
        </w:tabs>
        <w:ind w:left="720" w:hanging="720"/>
        <w:rPr>
          <w:rStyle w:val="InitialStyle"/>
        </w:rPr>
      </w:pPr>
      <w:r>
        <w:rPr>
          <w:rStyle w:val="AIAParagraphNumber"/>
          <w:sz w:val="24"/>
        </w:rPr>
        <w:lastRenderedPageBreak/>
        <w:t>9</w:t>
      </w:r>
      <w:r w:rsidR="00E02E54" w:rsidRPr="009466B3">
        <w:rPr>
          <w:rStyle w:val="AIAParagraphNumber"/>
          <w:sz w:val="24"/>
        </w:rPr>
        <w:t>.</w:t>
      </w:r>
      <w:r w:rsidR="00300761">
        <w:rPr>
          <w:rStyle w:val="AIAParagraphNumber"/>
          <w:sz w:val="24"/>
        </w:rPr>
        <w:t>4</w:t>
      </w:r>
      <w:r w:rsidR="002F1432" w:rsidRPr="00A42964">
        <w:rPr>
          <w:rStyle w:val="AIAParagraphNumber"/>
          <w:sz w:val="24"/>
          <w:szCs w:val="24"/>
        </w:rPr>
        <w:t>.</w:t>
      </w:r>
      <w:r w:rsidR="00F93F81">
        <w:rPr>
          <w:rStyle w:val="AIAParagraphNumber"/>
          <w:sz w:val="24"/>
          <w:szCs w:val="24"/>
        </w:rPr>
        <w:t>3</w:t>
      </w:r>
      <w:r w:rsidR="002F1432" w:rsidRPr="00A42964">
        <w:rPr>
          <w:rStyle w:val="AIAParagraphNumber"/>
          <w:sz w:val="24"/>
          <w:szCs w:val="24"/>
        </w:rPr>
        <w:tab/>
      </w:r>
      <w:r w:rsidR="0000256E">
        <w:rPr>
          <w:rStyle w:val="InitialStyle"/>
        </w:rPr>
        <w:t xml:space="preserve">Renovations </w:t>
      </w:r>
      <w:r w:rsidR="00300761" w:rsidRPr="00300761">
        <w:rPr>
          <w:rStyle w:val="InitialStyle"/>
        </w:rPr>
        <w:t xml:space="preserve">and additions to </w:t>
      </w:r>
      <w:r w:rsidR="0000256E">
        <w:rPr>
          <w:rStyle w:val="InitialStyle"/>
        </w:rPr>
        <w:t>existing State-owned b</w:t>
      </w:r>
      <w:r w:rsidR="002F1432">
        <w:rPr>
          <w:rStyle w:val="InitialStyle"/>
        </w:rPr>
        <w:t>ui</w:t>
      </w:r>
      <w:r w:rsidR="00527C73">
        <w:rPr>
          <w:rStyle w:val="InitialStyle"/>
        </w:rPr>
        <w:t>l</w:t>
      </w:r>
      <w:r>
        <w:rPr>
          <w:rStyle w:val="InitialStyle"/>
        </w:rPr>
        <w:t>dings</w:t>
      </w:r>
      <w:r w:rsidR="00BB1FB5" w:rsidRPr="00BB1FB5">
        <w:rPr>
          <w:rStyle w:val="AIAParagraphNumber"/>
          <w:rFonts w:ascii="Times New Roman" w:hAnsi="Times New Roman"/>
          <w:b w:val="0"/>
          <w:sz w:val="24"/>
        </w:rPr>
        <w:t xml:space="preserve"> </w:t>
      </w:r>
      <w:r w:rsidR="00BB1FB5">
        <w:rPr>
          <w:rStyle w:val="AIAParagraphNumber"/>
          <w:rFonts w:ascii="Times New Roman" w:hAnsi="Times New Roman"/>
          <w:b w:val="0"/>
          <w:sz w:val="24"/>
        </w:rPr>
        <w:t>i</w:t>
      </w:r>
      <w:r w:rsidR="00BB1FB5" w:rsidRPr="00D558B4">
        <w:rPr>
          <w:rStyle w:val="AIAParagraphNumber"/>
          <w:rFonts w:ascii="Times New Roman" w:hAnsi="Times New Roman"/>
          <w:b w:val="0"/>
          <w:sz w:val="24"/>
        </w:rPr>
        <w:t xml:space="preserve">nsured by </w:t>
      </w:r>
      <w:r w:rsidR="00BB1FB5">
        <w:rPr>
          <w:rStyle w:val="AIAParagraphNumber"/>
          <w:rFonts w:ascii="Times New Roman" w:hAnsi="Times New Roman"/>
          <w:b w:val="0"/>
          <w:sz w:val="24"/>
        </w:rPr>
        <w:t xml:space="preserve">the </w:t>
      </w:r>
      <w:r w:rsidR="00416147">
        <w:rPr>
          <w:rStyle w:val="AIAParagraphNumber"/>
          <w:rFonts w:ascii="Times New Roman" w:hAnsi="Times New Roman"/>
          <w:b w:val="0"/>
          <w:sz w:val="24"/>
        </w:rPr>
        <w:t xml:space="preserve">State of Maine </w:t>
      </w:r>
      <w:r w:rsidR="00416147">
        <w:rPr>
          <w:rStyle w:val="InitialStyle"/>
          <w:bCs/>
        </w:rPr>
        <w:t>Division</w:t>
      </w:r>
      <w:r w:rsidR="00416147">
        <w:rPr>
          <w:rStyle w:val="AIAParagraphNumber"/>
          <w:rFonts w:ascii="Times New Roman" w:hAnsi="Times New Roman"/>
          <w:b w:val="0"/>
          <w:sz w:val="24"/>
        </w:rPr>
        <w:t xml:space="preserve"> of </w:t>
      </w:r>
      <w:r w:rsidR="00416147">
        <w:rPr>
          <w:rStyle w:val="InitialStyle"/>
          <w:bCs/>
        </w:rPr>
        <w:t>Risk Management</w:t>
      </w:r>
      <w:r>
        <w:rPr>
          <w:rStyle w:val="InitialStyle"/>
        </w:rPr>
        <w:t xml:space="preserve"> –</w:t>
      </w:r>
    </w:p>
    <w:p w:rsidR="00300761" w:rsidRDefault="00276296" w:rsidP="00D558B4">
      <w:pPr>
        <w:pStyle w:val="AIABodyTextHanging"/>
        <w:tabs>
          <w:tab w:val="clear" w:pos="720"/>
        </w:tabs>
        <w:ind w:left="720" w:firstLine="0"/>
        <w:rPr>
          <w:rStyle w:val="InitialStyle"/>
        </w:rPr>
      </w:pPr>
      <w:r>
        <w:rPr>
          <w:rStyle w:val="InitialStyle"/>
        </w:rPr>
        <w:t xml:space="preserve">Builder’s Risk insurance </w:t>
      </w:r>
      <w:r w:rsidR="009501EB">
        <w:rPr>
          <w:rStyle w:val="InitialStyle"/>
        </w:rPr>
        <w:t xml:space="preserve">will be provided by the State </w:t>
      </w:r>
      <w:r w:rsidR="001C2C9A">
        <w:rPr>
          <w:rStyle w:val="InitialStyle"/>
        </w:rPr>
        <w:t xml:space="preserve">of Maine </w:t>
      </w:r>
      <w:r w:rsidR="009501EB">
        <w:rPr>
          <w:rStyle w:val="InitialStyle"/>
        </w:rPr>
        <w:t>in accordance with the terms and conditions of the State’s property policy.</w:t>
      </w:r>
      <w:r w:rsidR="002F1432">
        <w:rPr>
          <w:rStyle w:val="InitialStyle"/>
        </w:rPr>
        <w:t xml:space="preserve">  The </w:t>
      </w:r>
      <w:r w:rsidR="001C2C9A">
        <w:rPr>
          <w:rStyle w:val="InitialStyle"/>
        </w:rPr>
        <w:t>Owner</w:t>
      </w:r>
      <w:r w:rsidR="002F1432">
        <w:rPr>
          <w:rStyle w:val="InitialStyle"/>
        </w:rPr>
        <w:t xml:space="preserve"> shall notify </w:t>
      </w:r>
      <w:r w:rsidR="00416147">
        <w:rPr>
          <w:rStyle w:val="InitialStyle"/>
        </w:rPr>
        <w:t xml:space="preserve">the </w:t>
      </w:r>
      <w:r w:rsidR="00416147">
        <w:rPr>
          <w:rStyle w:val="AIAParagraphNumber"/>
          <w:rFonts w:ascii="Times New Roman" w:hAnsi="Times New Roman"/>
          <w:b w:val="0"/>
          <w:sz w:val="24"/>
        </w:rPr>
        <w:t xml:space="preserve">State of Maine </w:t>
      </w:r>
      <w:r w:rsidR="00416147">
        <w:rPr>
          <w:rStyle w:val="InitialStyle"/>
          <w:bCs/>
        </w:rPr>
        <w:t>Division</w:t>
      </w:r>
      <w:r w:rsidR="00416147">
        <w:rPr>
          <w:rStyle w:val="AIAParagraphNumber"/>
          <w:rFonts w:ascii="Times New Roman" w:hAnsi="Times New Roman"/>
          <w:b w:val="0"/>
          <w:sz w:val="24"/>
        </w:rPr>
        <w:t xml:space="preserve"> of </w:t>
      </w:r>
      <w:r w:rsidR="00416147">
        <w:rPr>
          <w:rStyle w:val="InitialStyle"/>
          <w:bCs/>
        </w:rPr>
        <w:t>Risk Management</w:t>
      </w:r>
      <w:r w:rsidR="002F1432">
        <w:rPr>
          <w:rStyle w:val="InitialStyle"/>
        </w:rPr>
        <w:t xml:space="preserve"> concerning the </w:t>
      </w:r>
      <w:r w:rsidR="009501EB">
        <w:rPr>
          <w:rStyle w:val="InitialStyle"/>
        </w:rPr>
        <w:t>p</w:t>
      </w:r>
      <w:r w:rsidR="002F1432">
        <w:rPr>
          <w:rStyle w:val="InitialStyle"/>
        </w:rPr>
        <w:t>roject</w:t>
      </w:r>
      <w:r w:rsidR="009501EB">
        <w:rPr>
          <w:rStyle w:val="InitialStyle"/>
        </w:rPr>
        <w:t>, including the nature and value of the work, planned start and completion date, and the name of the General Contractor.</w:t>
      </w:r>
      <w:r w:rsidR="002F1432">
        <w:rPr>
          <w:rStyle w:val="InitialStyle"/>
        </w:rPr>
        <w:t xml:space="preserve">  Said insurance coverage shall cover the interests of the Contractor and Subcontractor, as their interests may appear.  Exclusions common to commercial property policies </w:t>
      </w:r>
      <w:r w:rsidR="009501EB">
        <w:rPr>
          <w:rStyle w:val="InitialStyle"/>
        </w:rPr>
        <w:t>may be applicable</w:t>
      </w:r>
      <w:r w:rsidR="002F1432">
        <w:rPr>
          <w:rStyle w:val="InitialStyle"/>
        </w:rPr>
        <w:t xml:space="preserve">.  </w:t>
      </w:r>
      <w:r w:rsidR="00300761">
        <w:rPr>
          <w:rStyle w:val="InitialStyle"/>
        </w:rPr>
        <w:t xml:space="preserve">A </w:t>
      </w:r>
      <w:r>
        <w:rPr>
          <w:rStyle w:val="InitialStyle"/>
        </w:rPr>
        <w:t xml:space="preserve">Builder’s Risk </w:t>
      </w:r>
      <w:r w:rsidR="00300761">
        <w:rPr>
          <w:rStyle w:val="InitialStyle"/>
        </w:rPr>
        <w:t>certificate of insurance will be furnished to the Contractor upon request.</w:t>
      </w:r>
    </w:p>
    <w:p w:rsidR="00300761" w:rsidRDefault="00300761" w:rsidP="00D558B4">
      <w:pPr>
        <w:pStyle w:val="AIABodyTextHanging"/>
        <w:tabs>
          <w:tab w:val="clear" w:pos="720"/>
        </w:tabs>
        <w:ind w:left="720" w:firstLine="0"/>
        <w:rPr>
          <w:rStyle w:val="InitialStyle"/>
        </w:rPr>
      </w:pPr>
    </w:p>
    <w:p w:rsidR="002F1432" w:rsidRDefault="002F1432" w:rsidP="00D558B4">
      <w:pPr>
        <w:pStyle w:val="AIABodyTextHanging"/>
        <w:tabs>
          <w:tab w:val="clear" w:pos="720"/>
        </w:tabs>
        <w:ind w:left="720" w:firstLine="0"/>
        <w:rPr>
          <w:rStyle w:val="InitialStyle"/>
        </w:rPr>
      </w:pPr>
      <w:r>
        <w:rPr>
          <w:rStyle w:val="InitialStyle"/>
        </w:rPr>
        <w:t>The $500 per occurrence deductible is the responsibility of the Contractor.  Should the Contractor or Subcontractor desire coverage in excess of that maintained by the State, it must be acquired by the Contractor and at Contractor expense.</w:t>
      </w:r>
    </w:p>
    <w:p w:rsidR="00D558B4" w:rsidRPr="00D558B4" w:rsidRDefault="00D558B4" w:rsidP="00D558B4"/>
    <w:p w:rsidR="00D558B4" w:rsidRPr="00D558B4" w:rsidRDefault="00D558B4" w:rsidP="000212B0">
      <w:pPr>
        <w:pStyle w:val="DefaultText"/>
        <w:keepLines/>
        <w:ind w:left="720" w:hanging="720"/>
        <w:rPr>
          <w:rStyle w:val="AIAParagraphNumber"/>
          <w:rFonts w:ascii="Times New Roman" w:hAnsi="Times New Roman"/>
          <w:b w:val="0"/>
          <w:sz w:val="24"/>
        </w:rPr>
      </w:pPr>
      <w:r>
        <w:rPr>
          <w:rStyle w:val="AIAParagraphNumber"/>
          <w:sz w:val="24"/>
        </w:rPr>
        <w:t>9</w:t>
      </w:r>
      <w:r w:rsidRPr="009466B3">
        <w:rPr>
          <w:rStyle w:val="AIAParagraphNumber"/>
          <w:sz w:val="24"/>
        </w:rPr>
        <w:t>.</w:t>
      </w:r>
      <w:r w:rsidR="00300761">
        <w:rPr>
          <w:rStyle w:val="AIAParagraphNumber"/>
          <w:sz w:val="24"/>
        </w:rPr>
        <w:t>4</w:t>
      </w:r>
      <w:r w:rsidRPr="00A42964">
        <w:rPr>
          <w:rStyle w:val="AIAParagraphNumber"/>
          <w:sz w:val="24"/>
        </w:rPr>
        <w:t>.</w:t>
      </w:r>
      <w:r w:rsidR="00F93F81">
        <w:rPr>
          <w:rStyle w:val="AIAParagraphNumber"/>
          <w:sz w:val="24"/>
        </w:rPr>
        <w:t>4</w:t>
      </w:r>
      <w:r w:rsidRPr="00A42964">
        <w:rPr>
          <w:rStyle w:val="AIAParagraphNumber"/>
          <w:sz w:val="24"/>
        </w:rPr>
        <w:tab/>
      </w:r>
      <w:r w:rsidRPr="00D558B4">
        <w:rPr>
          <w:rStyle w:val="AIAParagraphNumber"/>
          <w:rFonts w:ascii="Times New Roman" w:hAnsi="Times New Roman"/>
          <w:b w:val="0"/>
          <w:sz w:val="24"/>
        </w:rPr>
        <w:t xml:space="preserve">Renovations and </w:t>
      </w:r>
      <w:r>
        <w:rPr>
          <w:rStyle w:val="AIAParagraphNumber"/>
          <w:rFonts w:ascii="Times New Roman" w:hAnsi="Times New Roman"/>
          <w:b w:val="0"/>
          <w:sz w:val="24"/>
        </w:rPr>
        <w:t>a</w:t>
      </w:r>
      <w:r w:rsidRPr="00D558B4">
        <w:rPr>
          <w:rStyle w:val="AIAParagraphNumber"/>
          <w:rFonts w:ascii="Times New Roman" w:hAnsi="Times New Roman"/>
          <w:b w:val="0"/>
          <w:sz w:val="24"/>
        </w:rPr>
        <w:t xml:space="preserve">dditions to </w:t>
      </w:r>
      <w:r>
        <w:rPr>
          <w:rStyle w:val="AIAParagraphNumber"/>
          <w:rFonts w:ascii="Times New Roman" w:hAnsi="Times New Roman"/>
          <w:b w:val="0"/>
          <w:sz w:val="24"/>
        </w:rPr>
        <w:t>e</w:t>
      </w:r>
      <w:r w:rsidRPr="00D558B4">
        <w:rPr>
          <w:rStyle w:val="AIAParagraphNumber"/>
          <w:rFonts w:ascii="Times New Roman" w:hAnsi="Times New Roman"/>
          <w:b w:val="0"/>
          <w:sz w:val="24"/>
        </w:rPr>
        <w:t xml:space="preserve">xisting </w:t>
      </w:r>
      <w:r>
        <w:rPr>
          <w:rStyle w:val="AIAParagraphNumber"/>
          <w:rFonts w:ascii="Times New Roman" w:hAnsi="Times New Roman"/>
          <w:b w:val="0"/>
          <w:sz w:val="24"/>
        </w:rPr>
        <w:t>b</w:t>
      </w:r>
      <w:r w:rsidRPr="00D558B4">
        <w:rPr>
          <w:rStyle w:val="AIAParagraphNumber"/>
          <w:rFonts w:ascii="Times New Roman" w:hAnsi="Times New Roman"/>
          <w:b w:val="0"/>
          <w:sz w:val="24"/>
        </w:rPr>
        <w:t xml:space="preserve">uildings </w:t>
      </w:r>
      <w:r w:rsidRPr="00BB1FB5">
        <w:rPr>
          <w:rStyle w:val="AIAParagraphNumber"/>
          <w:rFonts w:ascii="Times New Roman" w:hAnsi="Times New Roman"/>
          <w:b w:val="0"/>
          <w:i/>
          <w:sz w:val="24"/>
          <w:u w:val="single"/>
        </w:rPr>
        <w:t>not</w:t>
      </w:r>
      <w:r w:rsidRPr="00D558B4">
        <w:rPr>
          <w:rStyle w:val="AIAParagraphNumber"/>
          <w:rFonts w:ascii="Times New Roman" w:hAnsi="Times New Roman"/>
          <w:b w:val="0"/>
          <w:sz w:val="24"/>
        </w:rPr>
        <w:t xml:space="preserve"> </w:t>
      </w:r>
      <w:r>
        <w:rPr>
          <w:rStyle w:val="AIAParagraphNumber"/>
          <w:rFonts w:ascii="Times New Roman" w:hAnsi="Times New Roman"/>
          <w:b w:val="0"/>
          <w:sz w:val="24"/>
        </w:rPr>
        <w:t>i</w:t>
      </w:r>
      <w:r w:rsidRPr="00D558B4">
        <w:rPr>
          <w:rStyle w:val="AIAParagraphNumber"/>
          <w:rFonts w:ascii="Times New Roman" w:hAnsi="Times New Roman"/>
          <w:b w:val="0"/>
          <w:sz w:val="24"/>
        </w:rPr>
        <w:t xml:space="preserve">nsured by </w:t>
      </w:r>
      <w:r>
        <w:rPr>
          <w:rStyle w:val="AIAParagraphNumber"/>
          <w:rFonts w:ascii="Times New Roman" w:hAnsi="Times New Roman"/>
          <w:b w:val="0"/>
          <w:sz w:val="24"/>
        </w:rPr>
        <w:t xml:space="preserve">the </w:t>
      </w:r>
      <w:r w:rsidR="00416147">
        <w:rPr>
          <w:rStyle w:val="AIAParagraphNumber"/>
          <w:rFonts w:ascii="Times New Roman" w:hAnsi="Times New Roman"/>
          <w:b w:val="0"/>
          <w:sz w:val="24"/>
        </w:rPr>
        <w:t xml:space="preserve">State of Maine </w:t>
      </w:r>
      <w:r w:rsidR="00416147">
        <w:rPr>
          <w:rStyle w:val="InitialStyle"/>
          <w:bCs/>
        </w:rPr>
        <w:t>Division</w:t>
      </w:r>
      <w:r w:rsidR="00416147">
        <w:rPr>
          <w:rStyle w:val="AIAParagraphNumber"/>
          <w:rFonts w:ascii="Times New Roman" w:hAnsi="Times New Roman"/>
          <w:b w:val="0"/>
          <w:sz w:val="24"/>
        </w:rPr>
        <w:t xml:space="preserve"> of </w:t>
      </w:r>
      <w:r w:rsidR="00416147">
        <w:rPr>
          <w:rStyle w:val="InitialStyle"/>
          <w:bCs/>
        </w:rPr>
        <w:t>Risk Management</w:t>
      </w:r>
      <w:r w:rsidR="00416147" w:rsidRPr="00177504">
        <w:rPr>
          <w:rStyle w:val="AIAParagraphNumber"/>
          <w:rFonts w:ascii="Times New Roman" w:hAnsi="Times New Roman"/>
          <w:sz w:val="24"/>
        </w:rPr>
        <w:t xml:space="preserve"> </w:t>
      </w:r>
      <w:r w:rsidR="00D732AD" w:rsidRPr="00177504">
        <w:rPr>
          <w:rStyle w:val="AIAParagraphNumber"/>
          <w:rFonts w:ascii="Times New Roman" w:hAnsi="Times New Roman"/>
          <w:sz w:val="24"/>
        </w:rPr>
        <w:t>–</w:t>
      </w:r>
    </w:p>
    <w:p w:rsidR="002F1432" w:rsidRDefault="00D558B4" w:rsidP="00BB1FB5">
      <w:pPr>
        <w:pStyle w:val="DefaultText"/>
        <w:ind w:left="720"/>
        <w:rPr>
          <w:rStyle w:val="AIAParagraphNumber"/>
          <w:rFonts w:ascii="Times New Roman" w:hAnsi="Times New Roman"/>
          <w:b w:val="0"/>
          <w:sz w:val="24"/>
        </w:rPr>
      </w:pPr>
      <w:r w:rsidRPr="00D558B4">
        <w:rPr>
          <w:rStyle w:val="AIAParagraphNumber"/>
          <w:rFonts w:ascii="Times New Roman" w:hAnsi="Times New Roman"/>
          <w:b w:val="0"/>
          <w:sz w:val="24"/>
        </w:rPr>
        <w:t>The Contractor shall procure and maintain Builder's Risk insurance naming the Owner, Contractor and all Subcontractors as insureds as their interests may appear.  The covered cause of loss form shall be Risks of Direct Physical Loss, endorsed to include flood, earthquake, testing and ensuing loss and shall include coverage for materials in transit and materials stored off site.  Coverage shall be on a replacement cost and a completed value basis.  Unless specifically authorized by the Owner, the limit of insurance shall not be less than the contract amount and coverage shall apply during the entire contract period until the Certificate of Substantial Completion is accepted by the Owner.</w:t>
      </w:r>
    </w:p>
    <w:p w:rsidR="00D558B4" w:rsidRPr="00D558B4" w:rsidRDefault="00D558B4" w:rsidP="00D558B4">
      <w:pPr>
        <w:pStyle w:val="DefaultText"/>
        <w:keepNext/>
        <w:rPr>
          <w:rStyle w:val="AIAParagraphNumber"/>
          <w:rFonts w:ascii="Times New Roman" w:hAnsi="Times New Roman"/>
          <w:b w:val="0"/>
          <w:sz w:val="24"/>
        </w:rPr>
      </w:pPr>
    </w:p>
    <w:p w:rsidR="007E3DE6" w:rsidRPr="00915EBA" w:rsidRDefault="007E3DE6" w:rsidP="00D25D71">
      <w:pPr>
        <w:pStyle w:val="Heading1"/>
        <w:rPr>
          <w:b w:val="0"/>
        </w:rPr>
      </w:pPr>
      <w:r w:rsidRPr="00A42964">
        <w:rPr>
          <w:sz w:val="24"/>
          <w:szCs w:val="24"/>
        </w:rPr>
        <w:t>ARTICLE </w:t>
      </w:r>
      <w:r>
        <w:rPr>
          <w:sz w:val="24"/>
          <w:szCs w:val="24"/>
        </w:rPr>
        <w:t>1</w:t>
      </w:r>
      <w:r w:rsidR="00880B9E">
        <w:rPr>
          <w:sz w:val="24"/>
          <w:szCs w:val="24"/>
        </w:rPr>
        <w:t>0</w:t>
      </w:r>
      <w:r w:rsidR="005547C2">
        <w:rPr>
          <w:sz w:val="24"/>
          <w:szCs w:val="24"/>
        </w:rPr>
        <w:t xml:space="preserve"> </w:t>
      </w:r>
      <w:r w:rsidRPr="00A42964">
        <w:rPr>
          <w:sz w:val="24"/>
          <w:szCs w:val="24"/>
        </w:rPr>
        <w:t>  </w:t>
      </w:r>
      <w:r>
        <w:rPr>
          <w:sz w:val="24"/>
          <w:szCs w:val="24"/>
        </w:rPr>
        <w:t>DISPUTE RESOLUTION</w:t>
      </w:r>
    </w:p>
    <w:p w:rsidR="00810302" w:rsidRPr="009F3056" w:rsidRDefault="00810302" w:rsidP="00D25D71">
      <w:pPr>
        <w:pStyle w:val="AIAAgreementBodyText"/>
        <w:tabs>
          <w:tab w:val="clear" w:pos="720"/>
        </w:tabs>
        <w:rPr>
          <w:sz w:val="24"/>
          <w:szCs w:val="24"/>
        </w:rPr>
      </w:pPr>
      <w:r w:rsidRPr="00D25D71">
        <w:rPr>
          <w:rFonts w:ascii="Arial Narrow" w:hAnsi="Arial Narrow"/>
          <w:b/>
          <w:bCs/>
          <w:sz w:val="24"/>
          <w:szCs w:val="24"/>
        </w:rPr>
        <w:t>1</w:t>
      </w:r>
      <w:r w:rsidR="00880B9E">
        <w:rPr>
          <w:rFonts w:ascii="Arial Narrow" w:hAnsi="Arial Narrow"/>
          <w:b/>
          <w:bCs/>
          <w:sz w:val="24"/>
          <w:szCs w:val="24"/>
        </w:rPr>
        <w:t>0</w:t>
      </w:r>
      <w:r w:rsidRPr="00D25D71">
        <w:rPr>
          <w:rFonts w:ascii="Arial Narrow" w:hAnsi="Arial Narrow"/>
          <w:b/>
          <w:bCs/>
          <w:sz w:val="24"/>
          <w:szCs w:val="24"/>
        </w:rPr>
        <w:t>.1</w:t>
      </w:r>
      <w:r w:rsidR="00D25D71">
        <w:rPr>
          <w:sz w:val="24"/>
          <w:szCs w:val="24"/>
        </w:rPr>
        <w:tab/>
      </w:r>
      <w:r w:rsidR="00614E46">
        <w:rPr>
          <w:sz w:val="24"/>
          <w:szCs w:val="24"/>
        </w:rPr>
        <w:t>A</w:t>
      </w:r>
      <w:r w:rsidRPr="00D704E9">
        <w:rPr>
          <w:sz w:val="24"/>
          <w:szCs w:val="24"/>
        </w:rPr>
        <w:t xml:space="preserve"> dispute between the parties which arises under this </w:t>
      </w:r>
      <w:r>
        <w:rPr>
          <w:sz w:val="24"/>
          <w:szCs w:val="24"/>
        </w:rPr>
        <w:t>Contract</w:t>
      </w:r>
      <w:r w:rsidRPr="00D704E9">
        <w:rPr>
          <w:sz w:val="24"/>
          <w:szCs w:val="24"/>
        </w:rPr>
        <w:t xml:space="preserve"> </w:t>
      </w:r>
      <w:r w:rsidR="00614E46">
        <w:rPr>
          <w:sz w:val="24"/>
          <w:szCs w:val="24"/>
        </w:rPr>
        <w:t xml:space="preserve">which </w:t>
      </w:r>
      <w:r w:rsidRPr="00D704E9">
        <w:rPr>
          <w:sz w:val="24"/>
          <w:szCs w:val="24"/>
        </w:rPr>
        <w:t>cannot be resolved through informal negotiation, shall be submitted to a neutral mediator jo</w:t>
      </w:r>
      <w:r w:rsidR="00614E46">
        <w:rPr>
          <w:sz w:val="24"/>
          <w:szCs w:val="24"/>
        </w:rPr>
        <w:t>intly selected by the parties.</w:t>
      </w:r>
    </w:p>
    <w:p w:rsidR="00810302" w:rsidRPr="005657C7" w:rsidRDefault="00614E46" w:rsidP="008018E0">
      <w:pPr>
        <w:pStyle w:val="AIAAgreementBodyText"/>
        <w:tabs>
          <w:tab w:val="clear" w:pos="720"/>
        </w:tabs>
        <w:ind w:left="720" w:hanging="720"/>
        <w:rPr>
          <w:sz w:val="24"/>
          <w:szCs w:val="24"/>
        </w:rPr>
      </w:pPr>
      <w:r w:rsidRPr="008018E0">
        <w:rPr>
          <w:rFonts w:ascii="Arial Narrow" w:hAnsi="Arial Narrow"/>
          <w:b/>
          <w:sz w:val="24"/>
          <w:szCs w:val="24"/>
        </w:rPr>
        <w:t>1</w:t>
      </w:r>
      <w:r w:rsidR="00880B9E">
        <w:rPr>
          <w:rFonts w:ascii="Arial Narrow" w:hAnsi="Arial Narrow"/>
          <w:b/>
          <w:sz w:val="24"/>
          <w:szCs w:val="24"/>
        </w:rPr>
        <w:t>0</w:t>
      </w:r>
      <w:r w:rsidRPr="008018E0">
        <w:rPr>
          <w:rFonts w:ascii="Arial Narrow" w:hAnsi="Arial Narrow"/>
          <w:b/>
          <w:sz w:val="24"/>
          <w:szCs w:val="24"/>
        </w:rPr>
        <w:t>.</w:t>
      </w:r>
      <w:r w:rsidR="008018E0">
        <w:rPr>
          <w:rFonts w:ascii="Arial Narrow" w:hAnsi="Arial Narrow"/>
          <w:b/>
          <w:sz w:val="24"/>
          <w:szCs w:val="24"/>
        </w:rPr>
        <w:t>1</w:t>
      </w:r>
      <w:r w:rsidRPr="008018E0">
        <w:rPr>
          <w:rFonts w:ascii="Arial Narrow" w:hAnsi="Arial Narrow"/>
          <w:b/>
          <w:sz w:val="24"/>
          <w:szCs w:val="24"/>
        </w:rPr>
        <w:t>.1</w:t>
      </w:r>
      <w:r w:rsidRPr="008018E0">
        <w:rPr>
          <w:rFonts w:ascii="Arial Narrow" w:hAnsi="Arial Narrow"/>
          <w:b/>
          <w:sz w:val="24"/>
          <w:szCs w:val="24"/>
        </w:rPr>
        <w:tab/>
      </w:r>
      <w:r w:rsidR="00810302" w:rsidRPr="00564AAD">
        <w:rPr>
          <w:sz w:val="24"/>
          <w:szCs w:val="24"/>
        </w:rPr>
        <w:t>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such stay is without prejudice</w:t>
      </w:r>
    </w:p>
    <w:p w:rsidR="00810302" w:rsidRPr="005657C7" w:rsidRDefault="00810302" w:rsidP="00D25D71">
      <w:pPr>
        <w:pStyle w:val="AIAAgreementBodyText"/>
        <w:tabs>
          <w:tab w:val="clear" w:pos="720"/>
        </w:tabs>
        <w:rPr>
          <w:sz w:val="24"/>
          <w:szCs w:val="24"/>
        </w:rPr>
      </w:pPr>
    </w:p>
    <w:p w:rsidR="00810302" w:rsidRPr="00E02E54" w:rsidRDefault="00810302" w:rsidP="00D25D71">
      <w:pPr>
        <w:pStyle w:val="AIAAgreementBodyText"/>
        <w:tabs>
          <w:tab w:val="clear" w:pos="720"/>
        </w:tabs>
        <w:rPr>
          <w:sz w:val="24"/>
          <w:szCs w:val="24"/>
        </w:rPr>
      </w:pPr>
      <w:r w:rsidRPr="00D25D71">
        <w:rPr>
          <w:rFonts w:ascii="Arial Narrow" w:hAnsi="Arial Narrow"/>
          <w:b/>
          <w:bCs/>
          <w:sz w:val="24"/>
          <w:szCs w:val="24"/>
        </w:rPr>
        <w:t>1</w:t>
      </w:r>
      <w:r w:rsidR="00880B9E">
        <w:rPr>
          <w:rFonts w:ascii="Arial Narrow" w:hAnsi="Arial Narrow"/>
          <w:b/>
          <w:bCs/>
          <w:sz w:val="24"/>
          <w:szCs w:val="24"/>
        </w:rPr>
        <w:t>0</w:t>
      </w:r>
      <w:r w:rsidRPr="00D25D71">
        <w:rPr>
          <w:rFonts w:ascii="Arial Narrow" w:hAnsi="Arial Narrow"/>
          <w:b/>
          <w:bCs/>
          <w:sz w:val="24"/>
          <w:szCs w:val="24"/>
        </w:rPr>
        <w:t>.2</w:t>
      </w:r>
      <w:r w:rsidR="00D25D71">
        <w:rPr>
          <w:sz w:val="24"/>
          <w:szCs w:val="24"/>
        </w:rPr>
        <w:tab/>
      </w:r>
      <w:r w:rsidRPr="00D25D71">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w:t>
      </w:r>
      <w:r w:rsidR="008018E0">
        <w:rPr>
          <w:sz w:val="24"/>
          <w:szCs w:val="24"/>
        </w:rPr>
        <w:t xml:space="preserve"> Uniform Arbitration Act (MUAA</w:t>
      </w:r>
      <w:r w:rsidRPr="00D25D71">
        <w:rPr>
          <w:sz w:val="24"/>
          <w:szCs w:val="24"/>
        </w:rPr>
        <w:t>), except as otherwise provided in this section.</w:t>
      </w:r>
      <w:r w:rsidRPr="00E02E54">
        <w:rPr>
          <w:sz w:val="24"/>
          <w:szCs w:val="24"/>
        </w:rPr>
        <w:t xml:space="preserve"> </w:t>
      </w:r>
    </w:p>
    <w:p w:rsidR="00810302" w:rsidRPr="00D704E9" w:rsidRDefault="008018E0" w:rsidP="008018E0">
      <w:pPr>
        <w:pStyle w:val="DefaultText"/>
        <w:keepNext/>
        <w:ind w:left="720" w:hanging="720"/>
        <w:rPr>
          <w:rStyle w:val="InitialStyle"/>
          <w:bCs/>
        </w:rPr>
      </w:pPr>
      <w:r w:rsidRPr="008018E0">
        <w:rPr>
          <w:rFonts w:ascii="Arial Narrow" w:hAnsi="Arial Narrow"/>
          <w:b/>
        </w:rPr>
        <w:t>1</w:t>
      </w:r>
      <w:r w:rsidR="00880B9E">
        <w:rPr>
          <w:rFonts w:ascii="Arial Narrow" w:hAnsi="Arial Narrow"/>
          <w:b/>
        </w:rPr>
        <w:t>0</w:t>
      </w:r>
      <w:r w:rsidRPr="008018E0">
        <w:rPr>
          <w:rFonts w:ascii="Arial Narrow" w:hAnsi="Arial Narrow"/>
          <w:b/>
        </w:rPr>
        <w:t>.</w:t>
      </w:r>
      <w:r>
        <w:rPr>
          <w:rFonts w:ascii="Arial Narrow" w:hAnsi="Arial Narrow"/>
          <w:b/>
        </w:rPr>
        <w:t>2</w:t>
      </w:r>
      <w:r w:rsidRPr="008018E0">
        <w:rPr>
          <w:rFonts w:ascii="Arial Narrow" w:hAnsi="Arial Narrow"/>
          <w:b/>
        </w:rPr>
        <w:t>.1</w:t>
      </w:r>
      <w:r w:rsidRPr="008018E0">
        <w:rPr>
          <w:rFonts w:ascii="Arial Narrow" w:hAnsi="Arial Narrow"/>
          <w:b/>
        </w:rPr>
        <w:tab/>
      </w:r>
      <w:r w:rsidR="00810302" w:rsidRPr="00D704E9">
        <w:t xml:space="preserve">The decision of the arbitrators shall be final and binding upon all parties.  The decision may be entered in court as provided in the MUAA. </w:t>
      </w:r>
    </w:p>
    <w:p w:rsidR="00810302" w:rsidRPr="00401034" w:rsidRDefault="008018E0" w:rsidP="008018E0">
      <w:pPr>
        <w:pStyle w:val="DefaultText"/>
        <w:keepNext/>
        <w:ind w:left="720" w:hanging="720"/>
        <w:rPr>
          <w:rStyle w:val="InitialStyle"/>
          <w:bCs/>
        </w:rPr>
      </w:pPr>
      <w:r w:rsidRPr="008018E0">
        <w:rPr>
          <w:rFonts w:ascii="Arial Narrow" w:hAnsi="Arial Narrow"/>
          <w:b/>
        </w:rPr>
        <w:t>1</w:t>
      </w:r>
      <w:r w:rsidR="00880B9E">
        <w:rPr>
          <w:rFonts w:ascii="Arial Narrow" w:hAnsi="Arial Narrow"/>
          <w:b/>
        </w:rPr>
        <w:t>0</w:t>
      </w:r>
      <w:r w:rsidRPr="008018E0">
        <w:rPr>
          <w:rFonts w:ascii="Arial Narrow" w:hAnsi="Arial Narrow"/>
          <w:b/>
        </w:rPr>
        <w:t>.</w:t>
      </w:r>
      <w:r>
        <w:rPr>
          <w:rFonts w:ascii="Arial Narrow" w:hAnsi="Arial Narrow"/>
          <w:b/>
        </w:rPr>
        <w:t>2.2</w:t>
      </w:r>
      <w:r w:rsidRPr="008018E0">
        <w:rPr>
          <w:rFonts w:ascii="Arial Narrow" w:hAnsi="Arial Narrow"/>
          <w:b/>
        </w:rPr>
        <w:tab/>
      </w:r>
      <w:r w:rsidR="00810302" w:rsidRPr="00D704E9">
        <w:t>The costs of the arbitration, including the arbitrators’ fees shall be borne equally by the parties to the arbitration, unless the arbitrator orders otherwise.</w:t>
      </w:r>
      <w:r w:rsidR="00810302" w:rsidRPr="00D704E9">
        <w:rPr>
          <w:rStyle w:val="InitialStyle"/>
          <w:bCs/>
        </w:rPr>
        <w:t xml:space="preserve">  </w:t>
      </w:r>
    </w:p>
    <w:p w:rsidR="00810302" w:rsidRPr="00D704E9" w:rsidRDefault="008018E0" w:rsidP="008018E0">
      <w:pPr>
        <w:pStyle w:val="DefaultText"/>
        <w:keepNext/>
        <w:ind w:left="720" w:hanging="720"/>
        <w:rPr>
          <w:rStyle w:val="InitialStyle"/>
          <w:bCs/>
        </w:rPr>
      </w:pPr>
      <w:r w:rsidRPr="008018E0">
        <w:rPr>
          <w:rFonts w:ascii="Arial Narrow" w:hAnsi="Arial Narrow"/>
          <w:b/>
        </w:rPr>
        <w:t>1</w:t>
      </w:r>
      <w:r w:rsidR="00880B9E">
        <w:rPr>
          <w:rFonts w:ascii="Arial Narrow" w:hAnsi="Arial Narrow"/>
          <w:b/>
        </w:rPr>
        <w:t>0</w:t>
      </w:r>
      <w:r w:rsidRPr="008018E0">
        <w:rPr>
          <w:rFonts w:ascii="Arial Narrow" w:hAnsi="Arial Narrow"/>
          <w:b/>
        </w:rPr>
        <w:t>.</w:t>
      </w:r>
      <w:r>
        <w:rPr>
          <w:rFonts w:ascii="Arial Narrow" w:hAnsi="Arial Narrow"/>
          <w:b/>
        </w:rPr>
        <w:t>2</w:t>
      </w:r>
      <w:r w:rsidRPr="008018E0">
        <w:rPr>
          <w:rFonts w:ascii="Arial Narrow" w:hAnsi="Arial Narrow"/>
          <w:b/>
        </w:rPr>
        <w:t>.</w:t>
      </w:r>
      <w:r>
        <w:rPr>
          <w:rFonts w:ascii="Arial Narrow" w:hAnsi="Arial Narrow"/>
          <w:b/>
        </w:rPr>
        <w:t>3</w:t>
      </w:r>
      <w:r w:rsidRPr="008018E0">
        <w:rPr>
          <w:rFonts w:ascii="Arial Narrow" w:hAnsi="Arial Narrow"/>
          <w:b/>
        </w:rPr>
        <w:tab/>
      </w:r>
      <w:r w:rsidR="00810302" w:rsidRPr="00D704E9">
        <w:t xml:space="preserve">In any arbitration between the Owner and the </w:t>
      </w:r>
      <w:r w:rsidR="00810302">
        <w:t>Contractor</w:t>
      </w:r>
      <w:r w:rsidR="00810302" w:rsidRPr="00D704E9">
        <w:t xml:space="preserve">, the Owner shall have the right to consolidate related claims between Owner and </w:t>
      </w:r>
      <w:r w:rsidR="00810302">
        <w:t>Architect</w:t>
      </w:r>
      <w:r w:rsidR="00810302" w:rsidRPr="00D704E9">
        <w:t>.</w:t>
      </w:r>
      <w:r w:rsidR="00810302" w:rsidRPr="00D704E9">
        <w:rPr>
          <w:rStyle w:val="InitialStyle"/>
          <w:bCs/>
        </w:rPr>
        <w:t xml:space="preserve"> </w:t>
      </w:r>
    </w:p>
    <w:p w:rsidR="00810302" w:rsidRDefault="00810302" w:rsidP="008018E0">
      <w:pPr>
        <w:pStyle w:val="AIAAgreementBodyText"/>
        <w:tabs>
          <w:tab w:val="clear" w:pos="720"/>
        </w:tabs>
        <w:ind w:left="720" w:hanging="720"/>
        <w:rPr>
          <w:sz w:val="24"/>
          <w:szCs w:val="24"/>
        </w:rPr>
      </w:pPr>
    </w:p>
    <w:p w:rsidR="00255390" w:rsidRPr="00A42964" w:rsidRDefault="00255390" w:rsidP="00255390">
      <w:pPr>
        <w:pStyle w:val="Heading1"/>
        <w:rPr>
          <w:sz w:val="24"/>
          <w:szCs w:val="24"/>
        </w:rPr>
      </w:pPr>
      <w:r w:rsidRPr="00A42964">
        <w:rPr>
          <w:sz w:val="24"/>
          <w:szCs w:val="24"/>
        </w:rPr>
        <w:t>ARTICLE </w:t>
      </w:r>
      <w:r w:rsidR="00A622E4">
        <w:rPr>
          <w:sz w:val="24"/>
          <w:szCs w:val="24"/>
        </w:rPr>
        <w:t>1</w:t>
      </w:r>
      <w:r w:rsidR="00880B9E">
        <w:rPr>
          <w:sz w:val="24"/>
          <w:szCs w:val="24"/>
        </w:rPr>
        <w:t>1</w:t>
      </w:r>
      <w:r w:rsidRPr="00A42964">
        <w:rPr>
          <w:sz w:val="24"/>
          <w:szCs w:val="24"/>
        </w:rPr>
        <w:t>   MISCELLANEOUS PROVISIONS</w:t>
      </w:r>
    </w:p>
    <w:p w:rsidR="00255390" w:rsidRPr="00A42964" w:rsidRDefault="001147B5" w:rsidP="00255390">
      <w:pPr>
        <w:pStyle w:val="AIAAgreementBodyText"/>
        <w:tabs>
          <w:tab w:val="clear" w:pos="720"/>
        </w:tabs>
        <w:rPr>
          <w:sz w:val="24"/>
          <w:szCs w:val="24"/>
        </w:rPr>
      </w:pPr>
      <w:r>
        <w:rPr>
          <w:rStyle w:val="AIAParagraphNumber"/>
          <w:sz w:val="24"/>
          <w:szCs w:val="24"/>
        </w:rPr>
        <w:t>1</w:t>
      </w:r>
      <w:r w:rsidR="00880B9E">
        <w:rPr>
          <w:rStyle w:val="AIAParagraphNumber"/>
          <w:sz w:val="24"/>
          <w:szCs w:val="24"/>
        </w:rPr>
        <w:t>1</w:t>
      </w:r>
      <w:r w:rsidR="00255390" w:rsidRPr="00A42964">
        <w:rPr>
          <w:rStyle w:val="AIAParagraphNumber"/>
          <w:sz w:val="24"/>
          <w:szCs w:val="24"/>
        </w:rPr>
        <w:t>.1</w:t>
      </w:r>
      <w:r w:rsidR="00255390">
        <w:rPr>
          <w:sz w:val="24"/>
          <w:szCs w:val="24"/>
        </w:rPr>
        <w:tab/>
      </w:r>
      <w:r w:rsidR="00255390" w:rsidRPr="00A42964">
        <w:rPr>
          <w:sz w:val="24"/>
          <w:szCs w:val="24"/>
        </w:rPr>
        <w:t xml:space="preserve">This </w:t>
      </w:r>
      <w:r w:rsidR="00255390">
        <w:rPr>
          <w:sz w:val="24"/>
          <w:szCs w:val="24"/>
        </w:rPr>
        <w:t>Contract</w:t>
      </w:r>
      <w:r w:rsidR="00255390" w:rsidRPr="00A42964">
        <w:rPr>
          <w:sz w:val="24"/>
          <w:szCs w:val="24"/>
        </w:rPr>
        <w:t xml:space="preserve"> shall be governed by the law</w:t>
      </w:r>
      <w:r w:rsidR="00255390">
        <w:rPr>
          <w:sz w:val="24"/>
          <w:szCs w:val="24"/>
        </w:rPr>
        <w:t>s</w:t>
      </w:r>
      <w:r w:rsidR="00255390" w:rsidRPr="00A42964">
        <w:rPr>
          <w:sz w:val="24"/>
          <w:szCs w:val="24"/>
        </w:rPr>
        <w:t xml:space="preserve"> of the </w:t>
      </w:r>
      <w:r w:rsidR="00255390">
        <w:rPr>
          <w:sz w:val="24"/>
          <w:szCs w:val="24"/>
        </w:rPr>
        <w:t>State of Maine</w:t>
      </w:r>
      <w:r w:rsidR="00255390" w:rsidRPr="00A42964">
        <w:rPr>
          <w:sz w:val="24"/>
          <w:szCs w:val="24"/>
        </w:rPr>
        <w:t>.</w:t>
      </w:r>
    </w:p>
    <w:p w:rsidR="00255390" w:rsidRPr="00A42964" w:rsidRDefault="00255390" w:rsidP="00255390">
      <w:pPr>
        <w:pStyle w:val="AIAAgreementBodyText"/>
        <w:tabs>
          <w:tab w:val="clear" w:pos="720"/>
        </w:tabs>
        <w:rPr>
          <w:sz w:val="24"/>
          <w:szCs w:val="24"/>
        </w:rPr>
      </w:pPr>
    </w:p>
    <w:p w:rsidR="00255390" w:rsidRPr="00633FAB" w:rsidRDefault="001147B5" w:rsidP="00255390">
      <w:r>
        <w:rPr>
          <w:rStyle w:val="AIAParagraphNumber"/>
          <w:sz w:val="24"/>
        </w:rPr>
        <w:lastRenderedPageBreak/>
        <w:t>1</w:t>
      </w:r>
      <w:r w:rsidR="00880B9E">
        <w:rPr>
          <w:rStyle w:val="AIAParagraphNumber"/>
          <w:sz w:val="24"/>
        </w:rPr>
        <w:t>1</w:t>
      </w:r>
      <w:r w:rsidR="00255390" w:rsidRPr="00633FAB">
        <w:rPr>
          <w:rStyle w:val="AIAParagraphNumber"/>
          <w:sz w:val="24"/>
        </w:rPr>
        <w:t>.</w:t>
      </w:r>
      <w:r w:rsidR="00255390">
        <w:rPr>
          <w:rStyle w:val="AIAParagraphNumber"/>
          <w:sz w:val="24"/>
        </w:rPr>
        <w:t>2</w:t>
      </w:r>
      <w:r w:rsidR="00255390">
        <w:tab/>
      </w:r>
      <w:r w:rsidR="00255390" w:rsidRPr="006A0115">
        <w:t xml:space="preserve">The Owner and </w:t>
      </w:r>
      <w:r w:rsidR="00255390">
        <w:t>Contractor</w:t>
      </w:r>
      <w:r w:rsidR="00255390" w:rsidRPr="006A0115">
        <w:t xml:space="preserve">, respectively, bind themselves, their partners, successors, assigns and legal representatives to this </w:t>
      </w:r>
      <w:r w:rsidR="00255390">
        <w:t>Contract</w:t>
      </w:r>
      <w:r w:rsidR="00255390" w:rsidRPr="006A0115">
        <w:t xml:space="preserve">.  Neither party to this </w:t>
      </w:r>
      <w:r w:rsidR="00255390">
        <w:t>Contract</w:t>
      </w:r>
      <w:r w:rsidR="00255390" w:rsidRPr="006A0115">
        <w:t xml:space="preserve"> shall assign the </w:t>
      </w:r>
      <w:r w:rsidR="00255390">
        <w:t>Contract</w:t>
      </w:r>
      <w:r w:rsidR="00255390" w:rsidRPr="006A0115">
        <w:t xml:space="preserve"> as a whole without written consent of the other</w:t>
      </w:r>
      <w:r w:rsidR="00255390">
        <w:t xml:space="preserve"> party</w:t>
      </w:r>
      <w:r w:rsidR="00255390" w:rsidRPr="006A0115">
        <w:t>, which consent the Owner may withhold without cause.</w:t>
      </w:r>
    </w:p>
    <w:p w:rsidR="00255390" w:rsidRPr="00633FAB" w:rsidRDefault="00255390" w:rsidP="00255390"/>
    <w:p w:rsidR="00255390" w:rsidRPr="00A42964" w:rsidRDefault="001147B5" w:rsidP="00255390">
      <w:pPr>
        <w:pStyle w:val="AIAAgreementBodyText"/>
        <w:tabs>
          <w:tab w:val="clear" w:pos="720"/>
        </w:tabs>
        <w:rPr>
          <w:sz w:val="24"/>
          <w:szCs w:val="24"/>
        </w:rPr>
      </w:pPr>
      <w:r>
        <w:rPr>
          <w:rStyle w:val="AIAParagraphNumber"/>
          <w:sz w:val="24"/>
          <w:szCs w:val="24"/>
        </w:rPr>
        <w:t>1</w:t>
      </w:r>
      <w:r w:rsidR="00880B9E">
        <w:rPr>
          <w:rStyle w:val="AIAParagraphNumber"/>
          <w:sz w:val="24"/>
          <w:szCs w:val="24"/>
        </w:rPr>
        <w:t>1</w:t>
      </w:r>
      <w:r w:rsidR="00255390" w:rsidRPr="006A0115">
        <w:rPr>
          <w:rStyle w:val="AIAParagraphNumber"/>
          <w:sz w:val="24"/>
          <w:szCs w:val="24"/>
        </w:rPr>
        <w:t>.</w:t>
      </w:r>
      <w:r w:rsidR="00255390">
        <w:rPr>
          <w:rStyle w:val="AIAParagraphNumber"/>
          <w:sz w:val="24"/>
          <w:szCs w:val="24"/>
        </w:rPr>
        <w:t>3</w:t>
      </w:r>
      <w:r w:rsidR="00255390">
        <w:rPr>
          <w:sz w:val="24"/>
          <w:szCs w:val="24"/>
        </w:rPr>
        <w:tab/>
      </w:r>
      <w:r w:rsidR="00255390" w:rsidRPr="00320B5F">
        <w:rPr>
          <w:sz w:val="24"/>
          <w:szCs w:val="24"/>
        </w:rPr>
        <w:t>Changes in the work to be performed- increasing, decreasing, or not changing the Contract Sum- must be approved by Owner, Consultant and Contractor prior to proceeding with the work.  Change Orders shall be recorded on a form ap</w:t>
      </w:r>
      <w:r w:rsidR="00690CF0">
        <w:rPr>
          <w:sz w:val="24"/>
          <w:szCs w:val="24"/>
        </w:rPr>
        <w:t xml:space="preserve">proved by </w:t>
      </w:r>
      <w:r w:rsidR="002A65FF">
        <w:rPr>
          <w:sz w:val="24"/>
          <w:szCs w:val="24"/>
        </w:rPr>
        <w:t>BREM</w:t>
      </w:r>
      <w:r w:rsidR="00255390" w:rsidRPr="00320B5F">
        <w:rPr>
          <w:sz w:val="24"/>
          <w:szCs w:val="24"/>
        </w:rPr>
        <w:t>.</w:t>
      </w:r>
    </w:p>
    <w:p w:rsidR="00255390" w:rsidRPr="00633FAB" w:rsidRDefault="00255390" w:rsidP="00255390"/>
    <w:p w:rsidR="00255390" w:rsidRPr="00D558B4" w:rsidRDefault="001147B5" w:rsidP="00255390">
      <w:pPr>
        <w:pStyle w:val="AIAAgreementBodyText"/>
        <w:tabs>
          <w:tab w:val="clear" w:pos="720"/>
        </w:tabs>
        <w:rPr>
          <w:sz w:val="24"/>
          <w:szCs w:val="24"/>
        </w:rPr>
      </w:pPr>
      <w:r>
        <w:rPr>
          <w:rStyle w:val="AIAParagraphNumber"/>
          <w:sz w:val="24"/>
          <w:szCs w:val="24"/>
        </w:rPr>
        <w:t>1</w:t>
      </w:r>
      <w:r w:rsidR="00880B9E">
        <w:rPr>
          <w:rStyle w:val="AIAParagraphNumber"/>
          <w:sz w:val="24"/>
          <w:szCs w:val="24"/>
        </w:rPr>
        <w:t>1</w:t>
      </w:r>
      <w:r w:rsidR="00255390" w:rsidRPr="00D558B4">
        <w:rPr>
          <w:rStyle w:val="AIAParagraphNumber"/>
          <w:sz w:val="24"/>
          <w:szCs w:val="24"/>
        </w:rPr>
        <w:t>.4</w:t>
      </w:r>
      <w:r w:rsidR="00255390" w:rsidRPr="00D558B4">
        <w:rPr>
          <w:sz w:val="24"/>
          <w:szCs w:val="24"/>
        </w:rPr>
        <w:tab/>
        <w:t xml:space="preserve">The Contractor and Subcontractors shall have no responsibility for the identification, discovery, presence, handling, removal or disposal of, or exposure of persons to, hazardous materials in any form at the project site.  The Contractor shall </w:t>
      </w:r>
      <w:r w:rsidR="00921CDF">
        <w:rPr>
          <w:sz w:val="24"/>
          <w:szCs w:val="24"/>
        </w:rPr>
        <w:t xml:space="preserve">avoid disruption of any hazardous materials </w:t>
      </w:r>
      <w:r w:rsidR="00921CDF" w:rsidRPr="00D558B4">
        <w:rPr>
          <w:sz w:val="24"/>
          <w:szCs w:val="24"/>
        </w:rPr>
        <w:t>or toxic substances at the project site</w:t>
      </w:r>
      <w:r w:rsidR="00921CDF">
        <w:rPr>
          <w:sz w:val="24"/>
          <w:szCs w:val="24"/>
        </w:rPr>
        <w:t xml:space="preserve"> and </w:t>
      </w:r>
      <w:r w:rsidR="00255390" w:rsidRPr="00D558B4">
        <w:rPr>
          <w:sz w:val="24"/>
          <w:szCs w:val="24"/>
        </w:rPr>
        <w:t>promptly notify the Owner in writing</w:t>
      </w:r>
      <w:r w:rsidR="00921CDF">
        <w:rPr>
          <w:sz w:val="24"/>
          <w:szCs w:val="24"/>
        </w:rPr>
        <w:t xml:space="preserve"> on the occasion</w:t>
      </w:r>
      <w:r w:rsidR="00255390" w:rsidRPr="00D558B4">
        <w:rPr>
          <w:sz w:val="24"/>
          <w:szCs w:val="24"/>
        </w:rPr>
        <w:t xml:space="preserve"> </w:t>
      </w:r>
      <w:r w:rsidR="00921CDF">
        <w:rPr>
          <w:sz w:val="24"/>
          <w:szCs w:val="24"/>
        </w:rPr>
        <w:t>o</w:t>
      </w:r>
      <w:r w:rsidR="00255390" w:rsidRPr="00D558B4">
        <w:rPr>
          <w:sz w:val="24"/>
          <w:szCs w:val="24"/>
        </w:rPr>
        <w:t xml:space="preserve">f </w:t>
      </w:r>
      <w:r w:rsidR="00921CDF">
        <w:rPr>
          <w:sz w:val="24"/>
          <w:szCs w:val="24"/>
        </w:rPr>
        <w:t xml:space="preserve">such a </w:t>
      </w:r>
      <w:r w:rsidR="00255390" w:rsidRPr="00D558B4">
        <w:rPr>
          <w:sz w:val="24"/>
          <w:szCs w:val="24"/>
        </w:rPr>
        <w:t>discover</w:t>
      </w:r>
      <w:r w:rsidR="00921CDF">
        <w:rPr>
          <w:sz w:val="24"/>
          <w:szCs w:val="24"/>
        </w:rPr>
        <w:t>y</w:t>
      </w:r>
      <w:r w:rsidR="00255390" w:rsidRPr="00D558B4">
        <w:rPr>
          <w:sz w:val="24"/>
          <w:szCs w:val="24"/>
        </w:rPr>
        <w:t>.</w:t>
      </w:r>
    </w:p>
    <w:p w:rsidR="00255390" w:rsidRPr="00D558B4" w:rsidRDefault="00255390" w:rsidP="00255390">
      <w:pPr>
        <w:tabs>
          <w:tab w:val="left" w:pos="720"/>
        </w:tabs>
      </w:pPr>
    </w:p>
    <w:p w:rsidR="00255390" w:rsidRPr="00A42964" w:rsidRDefault="001147B5" w:rsidP="00255390">
      <w:r>
        <w:rPr>
          <w:rFonts w:ascii="Arial Narrow" w:hAnsi="Arial Narrow"/>
          <w:b/>
        </w:rPr>
        <w:t>1</w:t>
      </w:r>
      <w:r w:rsidR="00880B9E">
        <w:rPr>
          <w:rFonts w:ascii="Arial Narrow" w:hAnsi="Arial Narrow"/>
          <w:b/>
        </w:rPr>
        <w:t>1</w:t>
      </w:r>
      <w:r w:rsidR="00255390" w:rsidRPr="00D558B4">
        <w:rPr>
          <w:rFonts w:ascii="Arial Narrow" w:hAnsi="Arial Narrow"/>
          <w:b/>
        </w:rPr>
        <w:t>.5</w:t>
      </w:r>
      <w:r w:rsidR="00255390" w:rsidRPr="00D558B4">
        <w:rPr>
          <w:rFonts w:ascii="Arial Narrow" w:hAnsi="Arial Narrow"/>
          <w:b/>
        </w:rPr>
        <w:tab/>
      </w:r>
      <w:r w:rsidR="00255390" w:rsidRPr="00D558B4">
        <w:rPr>
          <w:rStyle w:val="InitialStyle"/>
        </w:rPr>
        <w:t xml:space="preserve">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w:t>
      </w:r>
      <w:r w:rsidR="005F394E">
        <w:rPr>
          <w:rStyle w:val="InitialStyle"/>
        </w:rPr>
        <w:t xml:space="preserve">the </w:t>
      </w:r>
      <w:r w:rsidR="00255390" w:rsidRPr="00D558B4">
        <w:rPr>
          <w:rStyle w:val="InitialStyle"/>
        </w:rPr>
        <w:t>termination provisions of this agreement.  The Owner shall timely notify the Consultant of any non-appropriation and the effective date of the non-appropriation.</w:t>
      </w:r>
    </w:p>
    <w:p w:rsidR="00A622E4" w:rsidRPr="00A42964" w:rsidRDefault="00A622E4" w:rsidP="00A622E4">
      <w:pPr>
        <w:pStyle w:val="AIAAgreementBodyText"/>
        <w:tabs>
          <w:tab w:val="clear" w:pos="720"/>
        </w:tabs>
        <w:rPr>
          <w:sz w:val="24"/>
          <w:szCs w:val="24"/>
        </w:rPr>
      </w:pPr>
    </w:p>
    <w:p w:rsidR="00880B9E" w:rsidRPr="00330E7F" w:rsidRDefault="00880B9E" w:rsidP="00880B9E">
      <w:pPr>
        <w:pStyle w:val="DefaultText"/>
        <w:keepNext/>
        <w:rPr>
          <w:rStyle w:val="StyleAIABodyTextHanging12ptChar"/>
        </w:rPr>
      </w:pPr>
      <w:r>
        <w:rPr>
          <w:rStyle w:val="AIAParagraphNumber"/>
          <w:sz w:val="24"/>
        </w:rPr>
        <w:t>11.6</w:t>
      </w:r>
      <w:r>
        <w:rPr>
          <w:rStyle w:val="AIAParagraphNumber"/>
          <w:b w:val="0"/>
          <w:sz w:val="24"/>
        </w:rPr>
        <w:tab/>
      </w:r>
      <w:r w:rsidRPr="00435E99">
        <w:rPr>
          <w:rStyle w:val="AIAParagraphNumber"/>
          <w:rFonts w:ascii="Times New Roman" w:hAnsi="Times New Roman"/>
          <w:b w:val="0"/>
          <w:sz w:val="24"/>
        </w:rPr>
        <w:t xml:space="preserve">The </w:t>
      </w:r>
      <w:r>
        <w:rPr>
          <w:rStyle w:val="AIAParagraphNumber"/>
          <w:rFonts w:ascii="Times New Roman" w:hAnsi="Times New Roman"/>
          <w:b w:val="0"/>
          <w:sz w:val="24"/>
        </w:rPr>
        <w:t>Contractor</w:t>
      </w:r>
      <w:r w:rsidRPr="00435E99">
        <w:rPr>
          <w:rStyle w:val="AIAParagraphNumber"/>
          <w:rFonts w:ascii="Times New Roman" w:hAnsi="Times New Roman"/>
          <w:b w:val="0"/>
          <w:sz w:val="24"/>
        </w:rPr>
        <w:t xml:space="preserve"> </w:t>
      </w:r>
      <w:r w:rsidRPr="00E233CB">
        <w:rPr>
          <w:rStyle w:val="AIAParagraphNumber"/>
          <w:rFonts w:ascii="Times New Roman" w:hAnsi="Times New Roman"/>
          <w:b w:val="0"/>
          <w:sz w:val="24"/>
        </w:rPr>
        <w:t>shall comply with the Maine Code of Fair Practices and Affirmative Action, 5 M.R.S. §784 (2)</w:t>
      </w:r>
      <w:r w:rsidRPr="00330E7F">
        <w:rPr>
          <w:noProof/>
        </w:rPr>
        <w:t>.</w:t>
      </w:r>
    </w:p>
    <w:p w:rsidR="00880B9E" w:rsidRDefault="00880B9E" w:rsidP="00A622E4">
      <w:pPr>
        <w:rPr>
          <w:rStyle w:val="AIAParagraphNumber"/>
          <w:sz w:val="24"/>
        </w:rPr>
      </w:pPr>
    </w:p>
    <w:p w:rsidR="00A622E4" w:rsidRDefault="001147B5" w:rsidP="00A622E4">
      <w:r>
        <w:rPr>
          <w:rStyle w:val="AIAParagraphNumber"/>
          <w:sz w:val="24"/>
        </w:rPr>
        <w:t>1</w:t>
      </w:r>
      <w:r w:rsidR="00880B9E">
        <w:rPr>
          <w:rStyle w:val="AIAParagraphNumber"/>
          <w:sz w:val="24"/>
        </w:rPr>
        <w:t>1</w:t>
      </w:r>
      <w:r w:rsidR="00A622E4" w:rsidRPr="00633FAB">
        <w:rPr>
          <w:rStyle w:val="AIAParagraphNumber"/>
          <w:sz w:val="24"/>
        </w:rPr>
        <w:t>.</w:t>
      </w:r>
      <w:r w:rsidR="00880B9E">
        <w:rPr>
          <w:rStyle w:val="AIAParagraphNumber"/>
          <w:sz w:val="24"/>
        </w:rPr>
        <w:t>7</w:t>
      </w:r>
      <w:r w:rsidR="00A622E4">
        <w:tab/>
      </w:r>
      <w:r w:rsidR="00A622E4" w:rsidRPr="008508D5">
        <w:t xml:space="preserve">The </w:t>
      </w:r>
      <w:r w:rsidR="00A622E4">
        <w:t>C</w:t>
      </w:r>
      <w:r w:rsidR="00A622E4" w:rsidRPr="00255390">
        <w:t xml:space="preserve">ontractor </w:t>
      </w:r>
      <w:r w:rsidR="00A622E4" w:rsidRPr="008508D5">
        <w:t xml:space="preserve">is prohibited from releasing, publishing or allowing publication of narrative, graphic, photographic or artistic representations of the Project unless expressly allowed in writing by the Owner.  The </w:t>
      </w:r>
      <w:r w:rsidR="00A622E4">
        <w:t>C</w:t>
      </w:r>
      <w:r w:rsidR="00A622E4" w:rsidRPr="00255390">
        <w:t xml:space="preserve">ontractor </w:t>
      </w:r>
      <w:r w:rsidR="00A622E4" w:rsidRPr="008508D5">
        <w:t xml:space="preserve">shall not include the Owner’s confidential or proprietary information in any project representations if the Owner has previously advised the </w:t>
      </w:r>
      <w:r w:rsidR="00A622E4">
        <w:t>C</w:t>
      </w:r>
      <w:r w:rsidR="00A622E4" w:rsidRPr="00255390">
        <w:t xml:space="preserve">ontractor </w:t>
      </w:r>
      <w:r w:rsidR="00A622E4" w:rsidRPr="008508D5">
        <w:t>in writing of the specific information considered by the Owner to be confidential or proprietary.</w:t>
      </w:r>
    </w:p>
    <w:p w:rsidR="002944BD" w:rsidRPr="00A42964" w:rsidRDefault="002944BD" w:rsidP="002944BD">
      <w:pPr>
        <w:pStyle w:val="AIAAgreementBodyText"/>
        <w:tabs>
          <w:tab w:val="clear" w:pos="720"/>
        </w:tabs>
        <w:rPr>
          <w:sz w:val="24"/>
          <w:szCs w:val="24"/>
        </w:rPr>
      </w:pPr>
    </w:p>
    <w:p w:rsidR="002944BD" w:rsidRPr="00A42964" w:rsidRDefault="002944BD" w:rsidP="002944BD">
      <w:r>
        <w:rPr>
          <w:rStyle w:val="AIAParagraphNumber"/>
          <w:sz w:val="24"/>
        </w:rPr>
        <w:t>1</w:t>
      </w:r>
      <w:r w:rsidR="00880B9E">
        <w:rPr>
          <w:rStyle w:val="AIAParagraphNumber"/>
          <w:sz w:val="24"/>
        </w:rPr>
        <w:t>1</w:t>
      </w:r>
      <w:r w:rsidRPr="00633FAB">
        <w:rPr>
          <w:rStyle w:val="AIAParagraphNumber"/>
          <w:sz w:val="24"/>
        </w:rPr>
        <w:t>.</w:t>
      </w:r>
      <w:r w:rsidR="00880B9E">
        <w:rPr>
          <w:rStyle w:val="AIAParagraphNumber"/>
          <w:sz w:val="24"/>
        </w:rPr>
        <w:t>8</w:t>
      </w:r>
      <w:r>
        <w:tab/>
      </w:r>
      <w:r w:rsidRPr="00341B85">
        <w:t xml:space="preserve">The </w:t>
      </w:r>
      <w:r w:rsidRPr="004D62E8">
        <w:t xml:space="preserve">Contractor shall </w:t>
      </w:r>
      <w:r>
        <w:t xml:space="preserve">conform to Maine statute </w:t>
      </w:r>
      <w:r w:rsidR="00880B9E">
        <w:t>(39-A M.R.S.</w:t>
      </w:r>
      <w:r>
        <w:t xml:space="preserve"> §1</w:t>
      </w:r>
      <w:r w:rsidRPr="00771379">
        <w:t>0</w:t>
      </w:r>
      <w:r>
        <w:t>5-A (6))</w:t>
      </w:r>
      <w:r w:rsidRPr="00771379">
        <w:t xml:space="preserve"> </w:t>
      </w:r>
      <w:r>
        <w:t xml:space="preserve">by </w:t>
      </w:r>
      <w:r w:rsidRPr="004D62E8">
        <w:t>provid</w:t>
      </w:r>
      <w:r>
        <w:t>ing</w:t>
      </w:r>
      <w:r w:rsidRPr="004D62E8">
        <w:t xml:space="preserve"> to the </w:t>
      </w:r>
      <w:r w:rsidRPr="00771379">
        <w:t xml:space="preserve">Workers’ Compensation Board </w:t>
      </w:r>
      <w:r w:rsidRPr="004D62E8">
        <w:t>a list of all subcontractors and independent contractors on the job site and a record of the entity to whom that subcontractor or independent contractor is directly contracted and by whom that subcontractor or independent contractor is insured for workers' compensation purposes.</w:t>
      </w:r>
    </w:p>
    <w:p w:rsidR="00255390" w:rsidRPr="00A42964" w:rsidRDefault="00255390" w:rsidP="00255390">
      <w:pPr>
        <w:pStyle w:val="AIAAgreementBodyText"/>
        <w:tabs>
          <w:tab w:val="clear" w:pos="720"/>
        </w:tabs>
        <w:rPr>
          <w:sz w:val="24"/>
          <w:szCs w:val="24"/>
        </w:rPr>
      </w:pPr>
    </w:p>
    <w:p w:rsidR="007E3DE6" w:rsidRPr="009052E9" w:rsidRDefault="007E3DE6" w:rsidP="00AD3DB9">
      <w:pPr>
        <w:pStyle w:val="Heading1"/>
        <w:rPr>
          <w:sz w:val="24"/>
          <w:szCs w:val="24"/>
        </w:rPr>
      </w:pPr>
      <w:r w:rsidRPr="00A42964">
        <w:rPr>
          <w:sz w:val="24"/>
          <w:szCs w:val="24"/>
        </w:rPr>
        <w:t>ARTICLE </w:t>
      </w:r>
      <w:r>
        <w:rPr>
          <w:sz w:val="24"/>
          <w:szCs w:val="24"/>
        </w:rPr>
        <w:t>1</w:t>
      </w:r>
      <w:r w:rsidR="00880B9E">
        <w:rPr>
          <w:sz w:val="24"/>
          <w:szCs w:val="24"/>
        </w:rPr>
        <w:t>2</w:t>
      </w:r>
      <w:r w:rsidR="009052E9">
        <w:rPr>
          <w:sz w:val="24"/>
          <w:szCs w:val="24"/>
        </w:rPr>
        <w:t xml:space="preserve">  </w:t>
      </w:r>
      <w:r w:rsidR="005547C2">
        <w:rPr>
          <w:sz w:val="24"/>
          <w:szCs w:val="24"/>
        </w:rPr>
        <w:t xml:space="preserve"> </w:t>
      </w:r>
      <w:r>
        <w:rPr>
          <w:sz w:val="24"/>
          <w:szCs w:val="24"/>
        </w:rPr>
        <w:t>OTHER PROVISIONS</w:t>
      </w:r>
    </w:p>
    <w:p w:rsidR="007E3DE6" w:rsidRPr="00A42964" w:rsidRDefault="007E3DE6" w:rsidP="00AD3DB9">
      <w:pPr>
        <w:pStyle w:val="AIAItalics"/>
        <w:keepNext/>
        <w:keepLines/>
        <w:tabs>
          <w:tab w:val="clear" w:pos="720"/>
        </w:tabs>
        <w:rPr>
          <w:sz w:val="24"/>
          <w:szCs w:val="24"/>
        </w:rPr>
      </w:pPr>
      <w:r w:rsidRPr="00A42964">
        <w:rPr>
          <w:sz w:val="24"/>
          <w:szCs w:val="24"/>
        </w:rPr>
        <w:t xml:space="preserve">(Insert </w:t>
      </w:r>
      <w:r>
        <w:rPr>
          <w:sz w:val="24"/>
          <w:szCs w:val="24"/>
        </w:rPr>
        <w:t xml:space="preserve">any additional provisions to </w:t>
      </w:r>
      <w:r w:rsidRPr="00A42964">
        <w:rPr>
          <w:sz w:val="24"/>
          <w:szCs w:val="24"/>
        </w:rPr>
        <w:t xml:space="preserve">this </w:t>
      </w:r>
      <w:r w:rsidR="00810302">
        <w:rPr>
          <w:sz w:val="24"/>
          <w:szCs w:val="24"/>
        </w:rPr>
        <w:t>Contract</w:t>
      </w:r>
      <w:r w:rsidR="00471792">
        <w:rPr>
          <w:sz w:val="24"/>
          <w:szCs w:val="24"/>
        </w:rPr>
        <w:t xml:space="preserve"> below</w:t>
      </w:r>
      <w:r w:rsidRPr="00A42964">
        <w:rPr>
          <w:sz w:val="24"/>
          <w:szCs w:val="24"/>
        </w:rPr>
        <w:t>.</w:t>
      </w:r>
      <w:r w:rsidR="00586ED2">
        <w:rPr>
          <w:sz w:val="24"/>
          <w:szCs w:val="24"/>
        </w:rPr>
        <w:t xml:space="preserve">  Any such </w:t>
      </w:r>
      <w:r w:rsidR="00A4652E">
        <w:rPr>
          <w:sz w:val="24"/>
          <w:szCs w:val="24"/>
        </w:rPr>
        <w:t>provisions</w:t>
      </w:r>
      <w:r w:rsidR="00586ED2">
        <w:rPr>
          <w:sz w:val="24"/>
          <w:szCs w:val="24"/>
        </w:rPr>
        <w:t xml:space="preserve"> or </w:t>
      </w:r>
      <w:r w:rsidR="00471792">
        <w:rPr>
          <w:sz w:val="24"/>
          <w:szCs w:val="24"/>
        </w:rPr>
        <w:t xml:space="preserve">other </w:t>
      </w:r>
      <w:r w:rsidR="00586ED2">
        <w:rPr>
          <w:sz w:val="24"/>
          <w:szCs w:val="24"/>
        </w:rPr>
        <w:t xml:space="preserve">revisions to the standard </w:t>
      </w:r>
      <w:r w:rsidR="00810302">
        <w:rPr>
          <w:sz w:val="24"/>
          <w:szCs w:val="24"/>
        </w:rPr>
        <w:t>Contract</w:t>
      </w:r>
      <w:r w:rsidR="00586ED2">
        <w:rPr>
          <w:sz w:val="24"/>
          <w:szCs w:val="24"/>
        </w:rPr>
        <w:t xml:space="preserve"> form are subject to approval by the Bureau of </w:t>
      </w:r>
      <w:r w:rsidR="00416147">
        <w:rPr>
          <w:sz w:val="24"/>
          <w:szCs w:val="24"/>
        </w:rPr>
        <w:t>Real Estate Management</w:t>
      </w:r>
      <w:r w:rsidR="00586ED2">
        <w:rPr>
          <w:sz w:val="24"/>
          <w:szCs w:val="24"/>
        </w:rPr>
        <w:t>.</w:t>
      </w:r>
      <w:r w:rsidRPr="00A42964">
        <w:rPr>
          <w:sz w:val="24"/>
          <w:szCs w:val="24"/>
        </w:rPr>
        <w:t>)</w:t>
      </w:r>
    </w:p>
    <w:p w:rsidR="007E3DE6" w:rsidRDefault="007E3DE6" w:rsidP="00D25D71"/>
    <w:p w:rsidR="00C31812" w:rsidRPr="00515411" w:rsidRDefault="00C31812" w:rsidP="00D25D71">
      <w:r w:rsidRPr="00944D54">
        <w:rPr>
          <w:rFonts w:ascii="Arial Narrow" w:hAnsi="Arial Narrow"/>
          <w:b/>
          <w:bCs/>
          <w:iCs/>
        </w:rPr>
        <w:t>1</w:t>
      </w:r>
      <w:r w:rsidR="00880B9E">
        <w:rPr>
          <w:rFonts w:ascii="Arial Narrow" w:hAnsi="Arial Narrow"/>
          <w:b/>
          <w:bCs/>
          <w:iCs/>
        </w:rPr>
        <w:t>2</w:t>
      </w:r>
      <w:r w:rsidRPr="00944D54">
        <w:rPr>
          <w:rFonts w:ascii="Arial Narrow" w:hAnsi="Arial Narrow"/>
          <w:b/>
          <w:bCs/>
          <w:iCs/>
        </w:rPr>
        <w:t>.1</w:t>
      </w:r>
      <w:r w:rsidR="004A5B8D">
        <w:tab/>
      </w:r>
      <w:r w:rsidR="00515411" w:rsidRPr="00C31812">
        <w:rPr>
          <w:b/>
          <w:bCs/>
          <w:i/>
          <w:iCs/>
          <w:u w:val="single"/>
        </w:rPr>
        <w:fldChar w:fldCharType="begin">
          <w:ffData>
            <w:name w:val="Text22"/>
            <w:enabled/>
            <w:calcOnExit w:val="0"/>
            <w:textInput/>
          </w:ffData>
        </w:fldChar>
      </w:r>
      <w:r w:rsidR="00515411" w:rsidRPr="00C31812">
        <w:rPr>
          <w:b/>
          <w:bCs/>
          <w:i/>
          <w:iCs/>
          <w:u w:val="single"/>
        </w:rPr>
        <w:instrText xml:space="preserve"> FORMTEXT </w:instrText>
      </w:r>
      <w:r w:rsidR="00515411" w:rsidRPr="00C31812">
        <w:rPr>
          <w:b/>
          <w:bCs/>
          <w:i/>
          <w:iCs/>
          <w:u w:val="single"/>
        </w:rPr>
      </w:r>
      <w:r w:rsidR="00515411" w:rsidRPr="00C31812">
        <w:rPr>
          <w:b/>
          <w:bCs/>
          <w:i/>
          <w:iCs/>
          <w:u w:val="single"/>
        </w:rPr>
        <w:fldChar w:fldCharType="separate"/>
      </w:r>
      <w:r w:rsidR="00515411" w:rsidRPr="00C31812">
        <w:rPr>
          <w:b/>
          <w:bCs/>
          <w:i/>
          <w:iCs/>
          <w:u w:val="single"/>
        </w:rPr>
        <w:t>There are no other provisions.</w:t>
      </w:r>
      <w:r w:rsidR="00515411" w:rsidRPr="00C31812">
        <w:rPr>
          <w:b/>
          <w:bCs/>
          <w:i/>
          <w:iCs/>
          <w:u w:val="single"/>
        </w:rPr>
        <w:fldChar w:fldCharType="end"/>
      </w:r>
    </w:p>
    <w:p w:rsidR="00C31812" w:rsidRPr="00700A23" w:rsidRDefault="00C31812" w:rsidP="00D25D71"/>
    <w:p w:rsidR="00B2064F" w:rsidRDefault="007E3DE6" w:rsidP="00AA5268">
      <w:pPr>
        <w:keepNext/>
        <w:keepLines/>
      </w:pPr>
      <w:r>
        <w:br w:type="page"/>
      </w:r>
    </w:p>
    <w:p w:rsidR="00AA5268" w:rsidRPr="00AA5268" w:rsidRDefault="002A65FF" w:rsidP="00AA5268">
      <w:pPr>
        <w:overflowPunct w:val="0"/>
        <w:autoSpaceDE w:val="0"/>
        <w:autoSpaceDN w:val="0"/>
        <w:adjustRightInd w:val="0"/>
        <w:textAlignment w:val="baseline"/>
      </w:pPr>
      <w:r>
        <w:lastRenderedPageBreak/>
        <w:t>BREM</w:t>
      </w:r>
      <w:r w:rsidR="00AA5268" w:rsidRPr="00AA5268">
        <w:t xml:space="preserve"> Project No.: </w:t>
      </w:r>
      <w:r w:rsidR="00AA5268" w:rsidRPr="00AA5268">
        <w:rPr>
          <w:b/>
          <w:i/>
          <w:u w:val="single"/>
        </w:rPr>
        <w:fldChar w:fldCharType="begin">
          <w:ffData>
            <w:name w:val=""/>
            <w:enabled/>
            <w:calcOnExit w:val="0"/>
            <w:textInput/>
          </w:ffData>
        </w:fldChar>
      </w:r>
      <w:r w:rsidR="00AA5268" w:rsidRPr="00AA5268">
        <w:rPr>
          <w:b/>
          <w:i/>
          <w:u w:val="single"/>
        </w:rPr>
        <w:instrText xml:space="preserve"> FORMTEXT </w:instrText>
      </w:r>
      <w:r w:rsidR="00AA5268" w:rsidRPr="00AA5268">
        <w:rPr>
          <w:b/>
          <w:i/>
          <w:u w:val="single"/>
        </w:rPr>
      </w:r>
      <w:r w:rsidR="00AA5268" w:rsidRPr="00AA5268">
        <w:rPr>
          <w:b/>
          <w:i/>
          <w:u w:val="single"/>
        </w:rPr>
        <w:fldChar w:fldCharType="separate"/>
      </w:r>
      <w:r w:rsidR="00AA5268" w:rsidRPr="00AA5268">
        <w:rPr>
          <w:b/>
          <w:i/>
          <w:u w:val="single"/>
        </w:rPr>
        <w:t> </w:t>
      </w:r>
      <w:r w:rsidR="00AA5268" w:rsidRPr="00AA5268">
        <w:rPr>
          <w:b/>
          <w:i/>
          <w:u w:val="single"/>
        </w:rPr>
        <w:t> </w:t>
      </w:r>
      <w:r w:rsidR="00AA5268" w:rsidRPr="00AA5268">
        <w:rPr>
          <w:b/>
          <w:i/>
          <w:u w:val="single"/>
        </w:rPr>
        <w:t> </w:t>
      </w:r>
      <w:r w:rsidR="00AA5268" w:rsidRPr="00AA5268">
        <w:rPr>
          <w:b/>
          <w:i/>
          <w:u w:val="single"/>
        </w:rPr>
        <w:t> </w:t>
      </w:r>
      <w:r w:rsidR="00AA5268" w:rsidRPr="00AA5268">
        <w:rPr>
          <w:b/>
          <w:i/>
          <w:u w:val="single"/>
        </w:rPr>
        <w:t> </w:t>
      </w:r>
      <w:r w:rsidR="00AA5268" w:rsidRPr="00AA5268">
        <w:rPr>
          <w:b/>
          <w:i/>
          <w:u w:val="single"/>
        </w:rPr>
        <w:fldChar w:fldCharType="end"/>
      </w:r>
    </w:p>
    <w:p w:rsidR="00AA5268" w:rsidRPr="00AA5268" w:rsidRDefault="00AA5268" w:rsidP="00AA5268">
      <w:pPr>
        <w:autoSpaceDE w:val="0"/>
        <w:autoSpaceDN w:val="0"/>
        <w:adjustRightInd w:val="0"/>
      </w:pPr>
    </w:p>
    <w:p w:rsidR="00AA5268" w:rsidRPr="00AA5268" w:rsidRDefault="00AA5268" w:rsidP="00AA5268">
      <w:pPr>
        <w:keepNext/>
        <w:keepLines/>
        <w:overflowPunct w:val="0"/>
        <w:autoSpaceDE w:val="0"/>
        <w:autoSpaceDN w:val="0"/>
        <w:adjustRightInd w:val="0"/>
        <w:textAlignment w:val="baseline"/>
      </w:pPr>
      <w:r w:rsidRPr="00AA5268">
        <w:t>The Agreement is effective as of the date last executed by the parties.</w:t>
      </w:r>
    </w:p>
    <w:p w:rsidR="00AA5268" w:rsidRPr="00AA5268" w:rsidRDefault="00AA5268" w:rsidP="00AA5268">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DE52B4" w:rsidRPr="00D264C2" w:rsidTr="00DE52B4">
        <w:tc>
          <w:tcPr>
            <w:tcW w:w="4255" w:type="dxa"/>
          </w:tcPr>
          <w:p w:rsidR="00DE52B4" w:rsidRPr="00D264C2" w:rsidRDefault="00DE52B4" w:rsidP="00CB20FC">
            <w:pPr>
              <w:pStyle w:val="AIASignatureBlockSpaceAfter"/>
              <w:keepNext/>
              <w:keepLines/>
              <w:rPr>
                <w:rStyle w:val="AIAEmphasis"/>
                <w:sz w:val="24"/>
                <w:szCs w:val="24"/>
              </w:rPr>
            </w:pPr>
            <w:r>
              <w:rPr>
                <w:rStyle w:val="AIAEmphasis"/>
                <w:sz w:val="24"/>
                <w:szCs w:val="24"/>
              </w:rPr>
              <w:t>OWNER</w:t>
            </w:r>
          </w:p>
        </w:tc>
        <w:tc>
          <w:tcPr>
            <w:tcW w:w="540" w:type="dxa"/>
            <w:vMerge w:val="restart"/>
          </w:tcPr>
          <w:p w:rsidR="00DE52B4" w:rsidRPr="00D264C2" w:rsidRDefault="00DE52B4" w:rsidP="00CB20FC">
            <w:pPr>
              <w:pStyle w:val="AIASignatureBlockSpaceAfter"/>
              <w:keepNext/>
              <w:keepLines/>
              <w:rPr>
                <w:sz w:val="24"/>
                <w:szCs w:val="24"/>
              </w:rPr>
            </w:pPr>
          </w:p>
        </w:tc>
        <w:tc>
          <w:tcPr>
            <w:tcW w:w="4680" w:type="dxa"/>
          </w:tcPr>
          <w:p w:rsidR="00DE52B4" w:rsidRPr="00D264C2" w:rsidRDefault="00DE52B4" w:rsidP="00CB20FC">
            <w:pPr>
              <w:pStyle w:val="AIASignatureBlockSpaceAfter"/>
              <w:keepNext/>
              <w:keepLines/>
              <w:ind w:right="-108"/>
              <w:rPr>
                <w:rStyle w:val="AIAEmphasis"/>
                <w:sz w:val="24"/>
                <w:szCs w:val="24"/>
              </w:rPr>
            </w:pPr>
            <w:r>
              <w:rPr>
                <w:rStyle w:val="AIAEmphasis"/>
                <w:sz w:val="24"/>
                <w:szCs w:val="24"/>
              </w:rPr>
              <w:t>CONTRACTOR</w:t>
            </w:r>
          </w:p>
        </w:tc>
      </w:tr>
      <w:tr w:rsidR="00DE52B4" w:rsidRPr="00D264C2" w:rsidTr="00DE52B4">
        <w:trPr>
          <w:trHeight w:val="350"/>
        </w:trPr>
        <w:tc>
          <w:tcPr>
            <w:tcW w:w="4255" w:type="dxa"/>
            <w:tcBorders>
              <w:bottom w:val="single" w:sz="4" w:space="0" w:color="auto"/>
            </w:tcBorders>
          </w:tcPr>
          <w:p w:rsidR="00DE52B4" w:rsidRPr="00D264C2" w:rsidRDefault="00DE52B4" w:rsidP="00CB20FC">
            <w:pPr>
              <w:pStyle w:val="AIAAgreementBodyText"/>
              <w:keepNext/>
              <w:keepLines/>
              <w:rPr>
                <w:sz w:val="24"/>
                <w:szCs w:val="24"/>
              </w:rPr>
            </w:pPr>
          </w:p>
        </w:tc>
        <w:tc>
          <w:tcPr>
            <w:tcW w:w="540" w:type="dxa"/>
            <w:vMerge/>
          </w:tcPr>
          <w:p w:rsidR="00DE52B4" w:rsidRPr="00D264C2" w:rsidRDefault="00DE52B4" w:rsidP="00CB20FC">
            <w:pPr>
              <w:pStyle w:val="AIAAgreementBodyText"/>
              <w:keepNext/>
              <w:keepLines/>
              <w:rPr>
                <w:sz w:val="24"/>
                <w:szCs w:val="24"/>
              </w:rPr>
            </w:pPr>
          </w:p>
        </w:tc>
        <w:tc>
          <w:tcPr>
            <w:tcW w:w="4680" w:type="dxa"/>
            <w:tcBorders>
              <w:bottom w:val="single" w:sz="4" w:space="0" w:color="auto"/>
            </w:tcBorders>
          </w:tcPr>
          <w:p w:rsidR="00DE52B4" w:rsidRPr="00D264C2" w:rsidRDefault="00DE52B4" w:rsidP="00CB20FC">
            <w:pPr>
              <w:pStyle w:val="AIAAgreementBodyText"/>
              <w:keepNext/>
              <w:keepLines/>
              <w:rPr>
                <w:sz w:val="24"/>
                <w:szCs w:val="24"/>
              </w:rPr>
            </w:pPr>
          </w:p>
        </w:tc>
      </w:tr>
      <w:tr w:rsidR="00DE52B4" w:rsidRPr="00D264C2" w:rsidTr="00DE52B4">
        <w:tc>
          <w:tcPr>
            <w:tcW w:w="4255" w:type="dxa"/>
            <w:tcBorders>
              <w:top w:val="single" w:sz="4" w:space="0" w:color="auto"/>
            </w:tcBorders>
          </w:tcPr>
          <w:p w:rsidR="00DE52B4" w:rsidRPr="00D264C2" w:rsidRDefault="00DE52B4" w:rsidP="00CB20FC">
            <w:pPr>
              <w:pStyle w:val="AIAItalics"/>
              <w:keepNext/>
              <w:keepLines/>
              <w:tabs>
                <w:tab w:val="left" w:pos="3247"/>
              </w:tabs>
              <w:rPr>
                <w:sz w:val="24"/>
                <w:szCs w:val="24"/>
              </w:rPr>
            </w:pPr>
            <w:r w:rsidRPr="00D264C2">
              <w:rPr>
                <w:sz w:val="24"/>
                <w:szCs w:val="24"/>
              </w:rPr>
              <w:t>(Signature)</w:t>
            </w:r>
            <w:r w:rsidRPr="00D264C2">
              <w:rPr>
                <w:sz w:val="24"/>
                <w:szCs w:val="24"/>
              </w:rPr>
              <w:tab/>
              <w:t>(Date)</w:t>
            </w:r>
          </w:p>
        </w:tc>
        <w:tc>
          <w:tcPr>
            <w:tcW w:w="540" w:type="dxa"/>
            <w:vMerge/>
          </w:tcPr>
          <w:p w:rsidR="00DE52B4" w:rsidRPr="00D264C2" w:rsidRDefault="00DE52B4" w:rsidP="00CB20FC">
            <w:pPr>
              <w:pStyle w:val="AIASignatureBlock"/>
              <w:keepNext/>
              <w:keepLines/>
              <w:rPr>
                <w:sz w:val="24"/>
                <w:szCs w:val="24"/>
              </w:rPr>
            </w:pPr>
          </w:p>
        </w:tc>
        <w:tc>
          <w:tcPr>
            <w:tcW w:w="4680" w:type="dxa"/>
            <w:tcBorders>
              <w:top w:val="single" w:sz="4" w:space="0" w:color="auto"/>
            </w:tcBorders>
          </w:tcPr>
          <w:p w:rsidR="00DE52B4" w:rsidRPr="00D264C2" w:rsidRDefault="00DE52B4" w:rsidP="00CB20FC">
            <w:pPr>
              <w:pStyle w:val="AIAItalics"/>
              <w:keepNext/>
              <w:keepLines/>
              <w:tabs>
                <w:tab w:val="left" w:pos="3672"/>
              </w:tabs>
              <w:rPr>
                <w:sz w:val="24"/>
                <w:szCs w:val="24"/>
              </w:rPr>
            </w:pPr>
            <w:r w:rsidRPr="00D264C2">
              <w:rPr>
                <w:sz w:val="24"/>
                <w:szCs w:val="24"/>
              </w:rPr>
              <w:t>(Signature)</w:t>
            </w:r>
            <w:r w:rsidRPr="00D264C2">
              <w:rPr>
                <w:sz w:val="24"/>
                <w:szCs w:val="24"/>
              </w:rPr>
              <w:tab/>
              <w:t>(Date)</w:t>
            </w:r>
          </w:p>
        </w:tc>
      </w:tr>
      <w:tr w:rsidR="00DE52B4" w:rsidRPr="00D264C2" w:rsidTr="00DE52B4">
        <w:tc>
          <w:tcPr>
            <w:tcW w:w="4255" w:type="dxa"/>
          </w:tcPr>
          <w:p w:rsidR="00DE52B4" w:rsidRPr="00031C90" w:rsidRDefault="00DE52B4" w:rsidP="00CB20FC">
            <w:pPr>
              <w:pStyle w:val="AIAItalics"/>
              <w:keepNext/>
              <w:keepLines/>
              <w:tabs>
                <w:tab w:val="left" w:pos="2870"/>
              </w:tabs>
              <w:rPr>
                <w:b/>
                <w:sz w:val="24"/>
                <w:szCs w:val="24"/>
              </w:rPr>
            </w:pPr>
            <w:r w:rsidRPr="00031C90">
              <w:rPr>
                <w:b/>
                <w:sz w:val="24"/>
                <w:szCs w:val="24"/>
              </w:rPr>
              <w:fldChar w:fldCharType="begin">
                <w:ffData>
                  <w:name w:val="Text40"/>
                  <w:enabled/>
                  <w:calcOnExit w:val="0"/>
                  <w:textInput/>
                </w:ffData>
              </w:fldChar>
            </w:r>
            <w:bookmarkStart w:id="11" w:name="Text40"/>
            <w:r w:rsidRPr="00031C90">
              <w:rPr>
                <w:b/>
                <w:sz w:val="24"/>
                <w:szCs w:val="24"/>
              </w:rPr>
              <w:instrText xml:space="preserve"> FORMTEXT </w:instrText>
            </w:r>
            <w:r w:rsidRPr="00031C90">
              <w:rPr>
                <w:b/>
                <w:sz w:val="24"/>
                <w:szCs w:val="24"/>
              </w:rPr>
            </w:r>
            <w:r w:rsidRPr="00031C90">
              <w:rPr>
                <w:b/>
                <w:sz w:val="24"/>
                <w:szCs w:val="24"/>
              </w:rPr>
              <w:fldChar w:fldCharType="separate"/>
            </w:r>
            <w:r w:rsidRPr="00031C90">
              <w:rPr>
                <w:b/>
                <w:noProof/>
                <w:sz w:val="24"/>
                <w:szCs w:val="24"/>
              </w:rPr>
              <w:t> </w:t>
            </w:r>
            <w:r w:rsidRPr="00031C90">
              <w:rPr>
                <w:b/>
                <w:noProof/>
                <w:sz w:val="24"/>
                <w:szCs w:val="24"/>
              </w:rPr>
              <w:t> </w:t>
            </w:r>
            <w:r w:rsidRPr="00031C90">
              <w:rPr>
                <w:b/>
                <w:noProof/>
                <w:sz w:val="24"/>
                <w:szCs w:val="24"/>
              </w:rPr>
              <w:t> </w:t>
            </w:r>
            <w:r w:rsidRPr="00031C90">
              <w:rPr>
                <w:b/>
                <w:noProof/>
                <w:sz w:val="24"/>
                <w:szCs w:val="24"/>
              </w:rPr>
              <w:t> </w:t>
            </w:r>
            <w:r w:rsidRPr="00031C90">
              <w:rPr>
                <w:b/>
                <w:noProof/>
                <w:sz w:val="24"/>
                <w:szCs w:val="24"/>
              </w:rPr>
              <w:t> </w:t>
            </w:r>
            <w:r w:rsidRPr="00031C90">
              <w:rPr>
                <w:b/>
                <w:sz w:val="24"/>
                <w:szCs w:val="24"/>
              </w:rPr>
              <w:fldChar w:fldCharType="end"/>
            </w:r>
            <w:bookmarkEnd w:id="11"/>
          </w:p>
        </w:tc>
        <w:tc>
          <w:tcPr>
            <w:tcW w:w="540" w:type="dxa"/>
            <w:vMerge/>
          </w:tcPr>
          <w:p w:rsidR="00DE52B4" w:rsidRPr="00D264C2" w:rsidRDefault="00DE52B4" w:rsidP="00CB20FC">
            <w:pPr>
              <w:pStyle w:val="AIASignatureBlock"/>
              <w:keepNext/>
              <w:keepLines/>
              <w:rPr>
                <w:sz w:val="24"/>
                <w:szCs w:val="24"/>
              </w:rPr>
            </w:pPr>
          </w:p>
        </w:tc>
        <w:bookmarkStart w:id="12" w:name="Text46"/>
        <w:tc>
          <w:tcPr>
            <w:tcW w:w="4680" w:type="dxa"/>
          </w:tcPr>
          <w:p w:rsidR="00DE52B4" w:rsidRPr="00031C90" w:rsidRDefault="0044477F" w:rsidP="00CB20FC">
            <w:pPr>
              <w:pStyle w:val="AIAItalics"/>
              <w:keepNext/>
              <w:keepLines/>
              <w:tabs>
                <w:tab w:val="left" w:pos="2870"/>
              </w:tabs>
              <w:rPr>
                <w:b/>
                <w:sz w:val="24"/>
                <w:szCs w:val="24"/>
              </w:rPr>
            </w:pPr>
            <w:r>
              <w:rPr>
                <w:b/>
                <w:sz w:val="24"/>
                <w:szCs w:val="24"/>
              </w:rPr>
              <w:fldChar w:fldCharType="begin">
                <w:ffData>
                  <w:name w:val="Text46"/>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2"/>
          </w:p>
        </w:tc>
      </w:tr>
      <w:tr w:rsidR="00DE52B4" w:rsidRPr="00D264C2" w:rsidTr="00F319B5">
        <w:tc>
          <w:tcPr>
            <w:tcW w:w="4255" w:type="dxa"/>
            <w:tcBorders>
              <w:top w:val="single" w:sz="4" w:space="0" w:color="auto"/>
            </w:tcBorders>
          </w:tcPr>
          <w:p w:rsidR="00DE52B4" w:rsidRPr="00D264C2" w:rsidRDefault="00DE52B4" w:rsidP="00CB20FC">
            <w:pPr>
              <w:pStyle w:val="AIAItalics"/>
              <w:keepNext/>
              <w:keepLines/>
              <w:rPr>
                <w:sz w:val="24"/>
                <w:szCs w:val="24"/>
              </w:rPr>
            </w:pPr>
            <w:r>
              <w:rPr>
                <w:sz w:val="24"/>
                <w:szCs w:val="24"/>
              </w:rPr>
              <w:t>(Printed name and title)</w:t>
            </w:r>
          </w:p>
        </w:tc>
        <w:tc>
          <w:tcPr>
            <w:tcW w:w="540" w:type="dxa"/>
            <w:vMerge/>
          </w:tcPr>
          <w:p w:rsidR="00DE52B4" w:rsidRPr="00D264C2" w:rsidRDefault="00DE52B4" w:rsidP="00CB20FC">
            <w:pPr>
              <w:pStyle w:val="AIASignatureBlock"/>
              <w:keepNext/>
              <w:keepLines/>
              <w:rPr>
                <w:sz w:val="24"/>
                <w:szCs w:val="24"/>
              </w:rPr>
            </w:pPr>
          </w:p>
        </w:tc>
        <w:tc>
          <w:tcPr>
            <w:tcW w:w="4680" w:type="dxa"/>
            <w:tcBorders>
              <w:top w:val="single" w:sz="4" w:space="0" w:color="auto"/>
            </w:tcBorders>
          </w:tcPr>
          <w:p w:rsidR="00DE52B4" w:rsidRPr="00F544EE" w:rsidRDefault="00DE52B4" w:rsidP="00CB20FC">
            <w:pPr>
              <w:pStyle w:val="AIAItalics"/>
              <w:keepNext/>
              <w:keepLines/>
              <w:rPr>
                <w:sz w:val="24"/>
                <w:szCs w:val="24"/>
              </w:rPr>
            </w:pPr>
            <w:r w:rsidRPr="00F544EE">
              <w:rPr>
                <w:sz w:val="24"/>
                <w:szCs w:val="24"/>
              </w:rPr>
              <w:t>(Printed name and title)</w:t>
            </w:r>
          </w:p>
        </w:tc>
      </w:tr>
      <w:bookmarkStart w:id="13" w:name="Text41"/>
      <w:tr w:rsidR="00DE52B4" w:rsidRPr="00D264C2" w:rsidTr="00F319B5">
        <w:tc>
          <w:tcPr>
            <w:tcW w:w="4255" w:type="dxa"/>
            <w:tcBorders>
              <w:bottom w:val="single" w:sz="4" w:space="0" w:color="auto"/>
            </w:tcBorders>
          </w:tcPr>
          <w:p w:rsidR="00DE52B4" w:rsidRPr="00031C90" w:rsidRDefault="0044477F" w:rsidP="00CB20FC">
            <w:pPr>
              <w:pStyle w:val="AIAAgreementBodyText"/>
              <w:keepNext/>
              <w:keepLines/>
              <w:rPr>
                <w:b/>
                <w:i/>
                <w:sz w:val="24"/>
                <w:szCs w:val="24"/>
              </w:rPr>
            </w:pPr>
            <w:r>
              <w:rPr>
                <w:b/>
                <w:i/>
                <w:sz w:val="24"/>
                <w:szCs w:val="24"/>
              </w:rPr>
              <w:fldChar w:fldCharType="begin">
                <w:ffData>
                  <w:name w:val="Text41"/>
                  <w:enabled/>
                  <w:calcOnExit w:val="0"/>
                  <w:textInput/>
                </w:ffData>
              </w:fldChar>
            </w:r>
            <w:r>
              <w:rPr>
                <w:b/>
                <w:i/>
                <w:sz w:val="24"/>
                <w:szCs w:val="24"/>
              </w:rPr>
              <w:instrText xml:space="preserve"> FORMTEXT </w:instrText>
            </w:r>
            <w:r>
              <w:rPr>
                <w:b/>
                <w:i/>
                <w:sz w:val="24"/>
                <w:szCs w:val="24"/>
              </w:rPr>
            </w:r>
            <w:r>
              <w:rPr>
                <w:b/>
                <w:i/>
                <w:sz w:val="24"/>
                <w:szCs w:val="24"/>
              </w:rPr>
              <w:fldChar w:fldCharType="separate"/>
            </w:r>
            <w:r>
              <w:rPr>
                <w:b/>
                <w:i/>
                <w:noProof/>
                <w:sz w:val="24"/>
                <w:szCs w:val="24"/>
              </w:rPr>
              <w:t> </w:t>
            </w:r>
            <w:r>
              <w:rPr>
                <w:b/>
                <w:i/>
                <w:noProof/>
                <w:sz w:val="24"/>
                <w:szCs w:val="24"/>
              </w:rPr>
              <w:t> </w:t>
            </w:r>
            <w:r>
              <w:rPr>
                <w:b/>
                <w:i/>
                <w:noProof/>
                <w:sz w:val="24"/>
                <w:szCs w:val="24"/>
              </w:rPr>
              <w:t> </w:t>
            </w:r>
            <w:r>
              <w:rPr>
                <w:b/>
                <w:i/>
                <w:noProof/>
                <w:sz w:val="24"/>
                <w:szCs w:val="24"/>
              </w:rPr>
              <w:t> </w:t>
            </w:r>
            <w:r>
              <w:rPr>
                <w:b/>
                <w:i/>
                <w:noProof/>
                <w:sz w:val="24"/>
                <w:szCs w:val="24"/>
              </w:rPr>
              <w:t> </w:t>
            </w:r>
            <w:r>
              <w:rPr>
                <w:b/>
                <w:i/>
                <w:sz w:val="24"/>
                <w:szCs w:val="24"/>
              </w:rPr>
              <w:fldChar w:fldCharType="end"/>
            </w:r>
            <w:bookmarkEnd w:id="13"/>
          </w:p>
        </w:tc>
        <w:tc>
          <w:tcPr>
            <w:tcW w:w="540" w:type="dxa"/>
            <w:vMerge/>
          </w:tcPr>
          <w:p w:rsidR="00DE52B4" w:rsidRPr="00D264C2" w:rsidRDefault="00DE52B4" w:rsidP="00CB20FC">
            <w:pPr>
              <w:pStyle w:val="AIAAgreementBodyText"/>
              <w:keepNext/>
              <w:keepLines/>
              <w:rPr>
                <w:sz w:val="24"/>
                <w:szCs w:val="24"/>
              </w:rPr>
            </w:pPr>
          </w:p>
        </w:tc>
        <w:bookmarkStart w:id="14" w:name="Text47"/>
        <w:tc>
          <w:tcPr>
            <w:tcW w:w="4680" w:type="dxa"/>
            <w:tcBorders>
              <w:bottom w:val="single" w:sz="4" w:space="0" w:color="auto"/>
            </w:tcBorders>
          </w:tcPr>
          <w:p w:rsidR="00DE52B4" w:rsidRPr="00031C90" w:rsidRDefault="0044477F" w:rsidP="00CB20FC">
            <w:pPr>
              <w:pStyle w:val="AIAAgreementBodyText"/>
              <w:keepNext/>
              <w:keepLines/>
              <w:rPr>
                <w:b/>
                <w:i/>
                <w:sz w:val="24"/>
                <w:szCs w:val="24"/>
              </w:rPr>
            </w:pPr>
            <w:r>
              <w:rPr>
                <w:b/>
                <w:i/>
                <w:sz w:val="24"/>
                <w:szCs w:val="24"/>
              </w:rPr>
              <w:fldChar w:fldCharType="begin">
                <w:ffData>
                  <w:name w:val="Text47"/>
                  <w:enabled/>
                  <w:calcOnExit w:val="0"/>
                  <w:textInput/>
                </w:ffData>
              </w:fldChar>
            </w:r>
            <w:r>
              <w:rPr>
                <w:b/>
                <w:i/>
                <w:sz w:val="24"/>
                <w:szCs w:val="24"/>
              </w:rPr>
              <w:instrText xml:space="preserve"> FORMTEXT </w:instrText>
            </w:r>
            <w:r>
              <w:rPr>
                <w:b/>
                <w:i/>
                <w:sz w:val="24"/>
                <w:szCs w:val="24"/>
              </w:rPr>
            </w:r>
            <w:r>
              <w:rPr>
                <w:b/>
                <w:i/>
                <w:sz w:val="24"/>
                <w:szCs w:val="24"/>
              </w:rPr>
              <w:fldChar w:fldCharType="separate"/>
            </w:r>
            <w:r>
              <w:rPr>
                <w:b/>
                <w:i/>
                <w:noProof/>
                <w:sz w:val="24"/>
                <w:szCs w:val="24"/>
              </w:rPr>
              <w:t> </w:t>
            </w:r>
            <w:r>
              <w:rPr>
                <w:b/>
                <w:i/>
                <w:noProof/>
                <w:sz w:val="24"/>
                <w:szCs w:val="24"/>
              </w:rPr>
              <w:t> </w:t>
            </w:r>
            <w:r>
              <w:rPr>
                <w:b/>
                <w:i/>
                <w:noProof/>
                <w:sz w:val="24"/>
                <w:szCs w:val="24"/>
              </w:rPr>
              <w:t> </w:t>
            </w:r>
            <w:r>
              <w:rPr>
                <w:b/>
                <w:i/>
                <w:noProof/>
                <w:sz w:val="24"/>
                <w:szCs w:val="24"/>
              </w:rPr>
              <w:t> </w:t>
            </w:r>
            <w:r>
              <w:rPr>
                <w:b/>
                <w:i/>
                <w:noProof/>
                <w:sz w:val="24"/>
                <w:szCs w:val="24"/>
              </w:rPr>
              <w:t> </w:t>
            </w:r>
            <w:r>
              <w:rPr>
                <w:b/>
                <w:i/>
                <w:sz w:val="24"/>
                <w:szCs w:val="24"/>
              </w:rPr>
              <w:fldChar w:fldCharType="end"/>
            </w:r>
            <w:bookmarkEnd w:id="14"/>
          </w:p>
        </w:tc>
      </w:tr>
      <w:tr w:rsidR="00DE52B4" w:rsidRPr="00D264C2" w:rsidTr="00F319B5">
        <w:tc>
          <w:tcPr>
            <w:tcW w:w="4255" w:type="dxa"/>
            <w:tcBorders>
              <w:top w:val="single" w:sz="4" w:space="0" w:color="auto"/>
            </w:tcBorders>
          </w:tcPr>
          <w:p w:rsidR="00DE52B4" w:rsidRPr="00D264C2" w:rsidRDefault="00DE52B4" w:rsidP="00BC5404">
            <w:pPr>
              <w:pStyle w:val="AIAItalics"/>
              <w:keepNext/>
              <w:keepLines/>
              <w:tabs>
                <w:tab w:val="left" w:pos="2870"/>
              </w:tabs>
              <w:rPr>
                <w:sz w:val="24"/>
                <w:szCs w:val="24"/>
              </w:rPr>
            </w:pPr>
            <w:r>
              <w:rPr>
                <w:sz w:val="24"/>
                <w:szCs w:val="24"/>
              </w:rPr>
              <w:t>(</w:t>
            </w:r>
            <w:r w:rsidR="00BC5404">
              <w:rPr>
                <w:sz w:val="24"/>
                <w:szCs w:val="24"/>
              </w:rPr>
              <w:t>Contracting entity name</w:t>
            </w:r>
            <w:r>
              <w:rPr>
                <w:sz w:val="24"/>
                <w:szCs w:val="24"/>
              </w:rPr>
              <w:t>)</w:t>
            </w:r>
          </w:p>
        </w:tc>
        <w:tc>
          <w:tcPr>
            <w:tcW w:w="540" w:type="dxa"/>
            <w:vMerge/>
          </w:tcPr>
          <w:p w:rsidR="00DE52B4" w:rsidRPr="00D264C2" w:rsidRDefault="00DE52B4" w:rsidP="00CB20FC">
            <w:pPr>
              <w:pStyle w:val="AIASignatureBlock"/>
              <w:keepNext/>
              <w:keepLines/>
              <w:rPr>
                <w:sz w:val="24"/>
                <w:szCs w:val="24"/>
              </w:rPr>
            </w:pPr>
          </w:p>
        </w:tc>
        <w:tc>
          <w:tcPr>
            <w:tcW w:w="4680" w:type="dxa"/>
            <w:tcBorders>
              <w:top w:val="single" w:sz="4" w:space="0" w:color="auto"/>
            </w:tcBorders>
          </w:tcPr>
          <w:p w:rsidR="00DE52B4" w:rsidRPr="00D264C2" w:rsidRDefault="00DE52B4" w:rsidP="00BC5404">
            <w:pPr>
              <w:pStyle w:val="AIAItalics"/>
              <w:keepNext/>
              <w:keepLines/>
              <w:tabs>
                <w:tab w:val="left" w:pos="2870"/>
              </w:tabs>
              <w:rPr>
                <w:sz w:val="24"/>
                <w:szCs w:val="24"/>
              </w:rPr>
            </w:pPr>
            <w:r>
              <w:rPr>
                <w:sz w:val="24"/>
                <w:szCs w:val="24"/>
              </w:rPr>
              <w:t xml:space="preserve">(Company </w:t>
            </w:r>
            <w:r w:rsidR="00BC5404">
              <w:rPr>
                <w:sz w:val="24"/>
                <w:szCs w:val="24"/>
              </w:rPr>
              <w:t>n</w:t>
            </w:r>
            <w:r>
              <w:rPr>
                <w:sz w:val="24"/>
                <w:szCs w:val="24"/>
              </w:rPr>
              <w:t>ame)</w:t>
            </w:r>
          </w:p>
        </w:tc>
      </w:tr>
      <w:bookmarkStart w:id="15" w:name="Text42"/>
      <w:tr w:rsidR="0045663B" w:rsidRPr="00D264C2" w:rsidTr="001A175D">
        <w:tc>
          <w:tcPr>
            <w:tcW w:w="4255" w:type="dxa"/>
          </w:tcPr>
          <w:p w:rsidR="0045663B" w:rsidRPr="00031C90" w:rsidRDefault="0044477F" w:rsidP="00CB20FC">
            <w:pPr>
              <w:pStyle w:val="AIAItalics"/>
              <w:keepNext/>
              <w:keepLines/>
              <w:tabs>
                <w:tab w:val="left" w:pos="2870"/>
              </w:tabs>
              <w:rPr>
                <w:b/>
                <w:sz w:val="24"/>
                <w:szCs w:val="24"/>
              </w:rPr>
            </w:pPr>
            <w:r>
              <w:rPr>
                <w:b/>
                <w:sz w:val="24"/>
                <w:szCs w:val="24"/>
              </w:rPr>
              <w:fldChar w:fldCharType="begin">
                <w:ffData>
                  <w:name w:val="Text4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5"/>
          </w:p>
        </w:tc>
        <w:tc>
          <w:tcPr>
            <w:tcW w:w="540" w:type="dxa"/>
          </w:tcPr>
          <w:p w:rsidR="0045663B" w:rsidRPr="00F544EE" w:rsidRDefault="0045663B" w:rsidP="00CB20FC">
            <w:pPr>
              <w:pStyle w:val="AIASignatureBlock"/>
              <w:keepNext/>
              <w:keepLines/>
              <w:rPr>
                <w:sz w:val="24"/>
                <w:szCs w:val="24"/>
              </w:rPr>
            </w:pPr>
          </w:p>
        </w:tc>
        <w:bookmarkStart w:id="16" w:name="Text48"/>
        <w:tc>
          <w:tcPr>
            <w:tcW w:w="4680" w:type="dxa"/>
          </w:tcPr>
          <w:p w:rsidR="0045663B" w:rsidRPr="00031C90" w:rsidRDefault="0044477F" w:rsidP="00CB20FC">
            <w:pPr>
              <w:pStyle w:val="AIAItalics"/>
              <w:keepNext/>
              <w:keepLines/>
              <w:tabs>
                <w:tab w:val="left" w:pos="2870"/>
              </w:tabs>
              <w:rPr>
                <w:b/>
                <w:sz w:val="24"/>
                <w:szCs w:val="24"/>
              </w:rPr>
            </w:pPr>
            <w:r>
              <w:rPr>
                <w:b/>
                <w:sz w:val="24"/>
                <w:szCs w:val="24"/>
              </w:rPr>
              <w:fldChar w:fldCharType="begin">
                <w:ffData>
                  <w:name w:val="Text48"/>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6"/>
          </w:p>
        </w:tc>
      </w:tr>
      <w:bookmarkStart w:id="17" w:name="Text43"/>
      <w:tr w:rsidR="00DE52B4" w:rsidRPr="00D264C2" w:rsidTr="00DE52B4">
        <w:tc>
          <w:tcPr>
            <w:tcW w:w="4255" w:type="dxa"/>
          </w:tcPr>
          <w:p w:rsidR="00DE52B4" w:rsidRPr="00031C90" w:rsidRDefault="0044477F" w:rsidP="00CB20FC">
            <w:pPr>
              <w:pStyle w:val="AIAItalics"/>
              <w:keepNext/>
              <w:keepLines/>
              <w:tabs>
                <w:tab w:val="left" w:pos="2870"/>
              </w:tabs>
              <w:rPr>
                <w:b/>
                <w:sz w:val="24"/>
                <w:szCs w:val="24"/>
              </w:rPr>
            </w:pPr>
            <w:r>
              <w:rPr>
                <w:b/>
                <w:sz w:val="24"/>
                <w:szCs w:val="24"/>
              </w:rPr>
              <w:fldChar w:fldCharType="begin">
                <w:ffData>
                  <w:name w:val="Text43"/>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7"/>
          </w:p>
        </w:tc>
        <w:tc>
          <w:tcPr>
            <w:tcW w:w="540" w:type="dxa"/>
            <w:vMerge w:val="restart"/>
          </w:tcPr>
          <w:p w:rsidR="00DE52B4" w:rsidRPr="00F544EE" w:rsidRDefault="00DE52B4" w:rsidP="00CB20FC">
            <w:pPr>
              <w:pStyle w:val="AIASignatureBlock"/>
              <w:keepNext/>
              <w:keepLines/>
              <w:rPr>
                <w:sz w:val="24"/>
                <w:szCs w:val="24"/>
              </w:rPr>
            </w:pPr>
          </w:p>
        </w:tc>
        <w:bookmarkStart w:id="18" w:name="Text49"/>
        <w:tc>
          <w:tcPr>
            <w:tcW w:w="4680" w:type="dxa"/>
          </w:tcPr>
          <w:p w:rsidR="00DE52B4" w:rsidRPr="00031C90" w:rsidRDefault="0044477F" w:rsidP="00CB20FC">
            <w:pPr>
              <w:pStyle w:val="AIAItalics"/>
              <w:keepNext/>
              <w:keepLines/>
              <w:tabs>
                <w:tab w:val="left" w:pos="2870"/>
              </w:tabs>
              <w:rPr>
                <w:b/>
                <w:sz w:val="24"/>
                <w:szCs w:val="24"/>
              </w:rPr>
            </w:pPr>
            <w:r>
              <w:rPr>
                <w:b/>
                <w:sz w:val="24"/>
                <w:szCs w:val="24"/>
              </w:rPr>
              <w:fldChar w:fldCharType="begin">
                <w:ffData>
                  <w:name w:val="Text49"/>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8"/>
          </w:p>
        </w:tc>
      </w:tr>
      <w:bookmarkStart w:id="19" w:name="Text44"/>
      <w:tr w:rsidR="00DE52B4" w:rsidRPr="00D264C2" w:rsidTr="00DE52B4">
        <w:tc>
          <w:tcPr>
            <w:tcW w:w="4255" w:type="dxa"/>
            <w:tcBorders>
              <w:bottom w:val="single" w:sz="4" w:space="0" w:color="auto"/>
            </w:tcBorders>
          </w:tcPr>
          <w:p w:rsidR="00DE52B4" w:rsidRPr="00031C90" w:rsidRDefault="0044477F" w:rsidP="00CB20FC">
            <w:pPr>
              <w:pStyle w:val="AIAItalics"/>
              <w:keepNext/>
              <w:keepLines/>
              <w:rPr>
                <w:b/>
                <w:sz w:val="24"/>
                <w:szCs w:val="24"/>
              </w:rPr>
            </w:pPr>
            <w:r>
              <w:rPr>
                <w:b/>
                <w:sz w:val="24"/>
                <w:szCs w:val="24"/>
              </w:rPr>
              <w:fldChar w:fldCharType="begin">
                <w:ffData>
                  <w:name w:val="Text44"/>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9"/>
          </w:p>
        </w:tc>
        <w:tc>
          <w:tcPr>
            <w:tcW w:w="540" w:type="dxa"/>
            <w:vMerge/>
          </w:tcPr>
          <w:p w:rsidR="00DE52B4" w:rsidRPr="00F544EE" w:rsidRDefault="00DE52B4" w:rsidP="00CB20FC">
            <w:pPr>
              <w:pStyle w:val="AIASignatureBlock"/>
              <w:keepNext/>
              <w:keepLines/>
              <w:rPr>
                <w:sz w:val="24"/>
                <w:szCs w:val="24"/>
              </w:rPr>
            </w:pPr>
          </w:p>
        </w:tc>
        <w:bookmarkStart w:id="20" w:name="Text50"/>
        <w:tc>
          <w:tcPr>
            <w:tcW w:w="4680" w:type="dxa"/>
            <w:tcBorders>
              <w:bottom w:val="single" w:sz="4" w:space="0" w:color="auto"/>
            </w:tcBorders>
          </w:tcPr>
          <w:p w:rsidR="00DE52B4" w:rsidRPr="00031C90" w:rsidRDefault="0044477F" w:rsidP="00CB20FC">
            <w:pPr>
              <w:pStyle w:val="AIAItalics"/>
              <w:keepNext/>
              <w:keepLines/>
              <w:rPr>
                <w:b/>
                <w:sz w:val="24"/>
                <w:szCs w:val="24"/>
              </w:rPr>
            </w:pPr>
            <w:r>
              <w:rPr>
                <w:b/>
                <w:sz w:val="24"/>
                <w:szCs w:val="24"/>
              </w:rPr>
              <w:fldChar w:fldCharType="begin">
                <w:ffData>
                  <w:name w:val="Text50"/>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0"/>
          </w:p>
        </w:tc>
      </w:tr>
      <w:tr w:rsidR="00DE52B4" w:rsidRPr="00D264C2" w:rsidTr="007A07AD">
        <w:tc>
          <w:tcPr>
            <w:tcW w:w="4255" w:type="dxa"/>
            <w:tcBorders>
              <w:top w:val="single" w:sz="4" w:space="0" w:color="auto"/>
            </w:tcBorders>
          </w:tcPr>
          <w:p w:rsidR="00DE52B4" w:rsidRPr="00F544EE" w:rsidRDefault="00DE52B4" w:rsidP="00CB20FC">
            <w:pPr>
              <w:pStyle w:val="AIAItalics"/>
              <w:keepNext/>
              <w:keepLines/>
              <w:rPr>
                <w:sz w:val="24"/>
                <w:szCs w:val="24"/>
              </w:rPr>
            </w:pPr>
            <w:r>
              <w:rPr>
                <w:sz w:val="24"/>
                <w:szCs w:val="24"/>
              </w:rPr>
              <w:t>(Address)</w:t>
            </w:r>
          </w:p>
        </w:tc>
        <w:tc>
          <w:tcPr>
            <w:tcW w:w="540" w:type="dxa"/>
            <w:vMerge/>
          </w:tcPr>
          <w:p w:rsidR="00DE52B4" w:rsidRPr="00F544EE" w:rsidRDefault="00DE52B4" w:rsidP="00CB20FC">
            <w:pPr>
              <w:pStyle w:val="AIASignatureBlock"/>
              <w:keepNext/>
              <w:keepLines/>
              <w:rPr>
                <w:sz w:val="24"/>
                <w:szCs w:val="24"/>
              </w:rPr>
            </w:pPr>
          </w:p>
        </w:tc>
        <w:tc>
          <w:tcPr>
            <w:tcW w:w="4680" w:type="dxa"/>
            <w:tcBorders>
              <w:top w:val="single" w:sz="4" w:space="0" w:color="auto"/>
            </w:tcBorders>
          </w:tcPr>
          <w:p w:rsidR="00DE52B4" w:rsidRPr="00F544EE" w:rsidRDefault="00DE52B4" w:rsidP="00CB20FC">
            <w:pPr>
              <w:pStyle w:val="AIAItalics"/>
              <w:keepNext/>
              <w:keepLines/>
              <w:rPr>
                <w:sz w:val="24"/>
                <w:szCs w:val="24"/>
              </w:rPr>
            </w:pPr>
            <w:r>
              <w:rPr>
                <w:sz w:val="24"/>
                <w:szCs w:val="24"/>
              </w:rPr>
              <w:t>(Address)</w:t>
            </w:r>
          </w:p>
        </w:tc>
      </w:tr>
      <w:bookmarkStart w:id="21" w:name="Text45"/>
      <w:tr w:rsidR="0045663B" w:rsidRPr="00D264C2" w:rsidTr="001A175D">
        <w:tc>
          <w:tcPr>
            <w:tcW w:w="4255" w:type="dxa"/>
            <w:tcBorders>
              <w:bottom w:val="single" w:sz="4" w:space="0" w:color="auto"/>
            </w:tcBorders>
          </w:tcPr>
          <w:p w:rsidR="0045663B" w:rsidRPr="00031C90" w:rsidRDefault="0044477F" w:rsidP="00CB20FC">
            <w:pPr>
              <w:pStyle w:val="AIAItalics"/>
              <w:keepNext/>
              <w:keepLines/>
              <w:rPr>
                <w:b/>
                <w:sz w:val="24"/>
                <w:szCs w:val="24"/>
              </w:rPr>
            </w:pPr>
            <w:r>
              <w:rPr>
                <w:b/>
                <w:sz w:val="24"/>
                <w:szCs w:val="24"/>
              </w:rPr>
              <w:fldChar w:fldCharType="begin">
                <w:ffData>
                  <w:name w:val="Text45"/>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1"/>
          </w:p>
        </w:tc>
        <w:tc>
          <w:tcPr>
            <w:tcW w:w="540" w:type="dxa"/>
            <w:vMerge w:val="restart"/>
          </w:tcPr>
          <w:p w:rsidR="0045663B" w:rsidRPr="00F544EE" w:rsidRDefault="0045663B" w:rsidP="00CB20FC">
            <w:pPr>
              <w:pStyle w:val="AIASignatureBlock"/>
              <w:keepNext/>
              <w:keepLines/>
              <w:rPr>
                <w:sz w:val="24"/>
                <w:szCs w:val="24"/>
              </w:rPr>
            </w:pPr>
          </w:p>
        </w:tc>
        <w:bookmarkStart w:id="22" w:name="Text51"/>
        <w:tc>
          <w:tcPr>
            <w:tcW w:w="4680" w:type="dxa"/>
            <w:tcBorders>
              <w:bottom w:val="single" w:sz="4" w:space="0" w:color="auto"/>
            </w:tcBorders>
          </w:tcPr>
          <w:p w:rsidR="0045663B" w:rsidRPr="00031C90" w:rsidRDefault="0044477F" w:rsidP="00CB20FC">
            <w:pPr>
              <w:pStyle w:val="AIAItalics"/>
              <w:keepNext/>
              <w:keepLines/>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2"/>
          </w:p>
        </w:tc>
      </w:tr>
      <w:tr w:rsidR="0045663B" w:rsidRPr="00D264C2" w:rsidTr="00EC096B">
        <w:tc>
          <w:tcPr>
            <w:tcW w:w="4255" w:type="dxa"/>
            <w:tcBorders>
              <w:top w:val="single" w:sz="4" w:space="0" w:color="auto"/>
            </w:tcBorders>
          </w:tcPr>
          <w:p w:rsidR="0045663B" w:rsidRPr="007A07AD" w:rsidRDefault="0045663B" w:rsidP="00CB20FC">
            <w:pPr>
              <w:pStyle w:val="AIAItalics"/>
              <w:keepNext/>
              <w:keepLines/>
              <w:rPr>
                <w:sz w:val="24"/>
                <w:szCs w:val="24"/>
              </w:rPr>
            </w:pPr>
            <w:r>
              <w:rPr>
                <w:sz w:val="24"/>
                <w:szCs w:val="24"/>
              </w:rPr>
              <w:t>(Telephone)</w:t>
            </w:r>
          </w:p>
        </w:tc>
        <w:tc>
          <w:tcPr>
            <w:tcW w:w="540" w:type="dxa"/>
            <w:vMerge/>
          </w:tcPr>
          <w:p w:rsidR="0045663B" w:rsidRPr="00F544EE" w:rsidRDefault="0045663B" w:rsidP="00CB20FC">
            <w:pPr>
              <w:pStyle w:val="AIASignatureBlock"/>
              <w:keepNext/>
              <w:keepLines/>
              <w:rPr>
                <w:sz w:val="24"/>
                <w:szCs w:val="24"/>
              </w:rPr>
            </w:pPr>
          </w:p>
        </w:tc>
        <w:tc>
          <w:tcPr>
            <w:tcW w:w="4680" w:type="dxa"/>
            <w:tcBorders>
              <w:top w:val="single" w:sz="4" w:space="0" w:color="auto"/>
            </w:tcBorders>
          </w:tcPr>
          <w:p w:rsidR="0045663B" w:rsidRPr="007A07AD" w:rsidRDefault="0045663B" w:rsidP="00CB20FC">
            <w:pPr>
              <w:pStyle w:val="AIAItalics"/>
              <w:keepNext/>
              <w:keepLines/>
              <w:rPr>
                <w:sz w:val="24"/>
                <w:szCs w:val="24"/>
              </w:rPr>
            </w:pPr>
            <w:r>
              <w:rPr>
                <w:sz w:val="24"/>
                <w:szCs w:val="24"/>
              </w:rPr>
              <w:t>(Telephone)</w:t>
            </w:r>
          </w:p>
        </w:tc>
      </w:tr>
      <w:tr w:rsidR="00DE52B4" w:rsidRPr="00D264C2" w:rsidTr="00EC096B">
        <w:tc>
          <w:tcPr>
            <w:tcW w:w="4255" w:type="dxa"/>
          </w:tcPr>
          <w:p w:rsidR="00DE52B4" w:rsidRPr="007A07AD" w:rsidRDefault="00DE52B4" w:rsidP="00CB20FC">
            <w:pPr>
              <w:pStyle w:val="AIAItalics"/>
              <w:keepNext/>
              <w:keepLines/>
              <w:rPr>
                <w:i w:val="0"/>
                <w:sz w:val="24"/>
                <w:szCs w:val="24"/>
              </w:rPr>
            </w:pPr>
          </w:p>
        </w:tc>
        <w:tc>
          <w:tcPr>
            <w:tcW w:w="540" w:type="dxa"/>
            <w:vMerge w:val="restart"/>
          </w:tcPr>
          <w:p w:rsidR="00DE52B4" w:rsidRPr="00F544EE" w:rsidRDefault="00DE52B4" w:rsidP="00CB20FC">
            <w:pPr>
              <w:pStyle w:val="AIASignatureBlock"/>
              <w:keepNext/>
              <w:keepLines/>
              <w:rPr>
                <w:sz w:val="24"/>
                <w:szCs w:val="24"/>
              </w:rPr>
            </w:pPr>
          </w:p>
        </w:tc>
        <w:bookmarkStart w:id="23" w:name="Text52"/>
        <w:tc>
          <w:tcPr>
            <w:tcW w:w="4680" w:type="dxa"/>
            <w:tcBorders>
              <w:bottom w:val="single" w:sz="4" w:space="0" w:color="auto"/>
            </w:tcBorders>
          </w:tcPr>
          <w:p w:rsidR="00DE52B4" w:rsidRPr="00031C90" w:rsidRDefault="0044477F" w:rsidP="00CB20FC">
            <w:pPr>
              <w:pStyle w:val="AIAItalics"/>
              <w:keepNext/>
              <w:keepLines/>
              <w:rPr>
                <w:b/>
                <w:sz w:val="24"/>
                <w:szCs w:val="24"/>
              </w:rPr>
            </w:pPr>
            <w:r>
              <w:rPr>
                <w:b/>
                <w:sz w:val="24"/>
                <w:szCs w:val="24"/>
              </w:rPr>
              <w:fldChar w:fldCharType="begin">
                <w:ffData>
                  <w:name w:val="Text5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3"/>
          </w:p>
        </w:tc>
      </w:tr>
      <w:tr w:rsidR="00DE52B4" w:rsidRPr="00D264C2" w:rsidTr="00EC096B">
        <w:tc>
          <w:tcPr>
            <w:tcW w:w="4255" w:type="dxa"/>
          </w:tcPr>
          <w:p w:rsidR="00DE52B4" w:rsidRPr="007A07AD" w:rsidRDefault="00DE52B4" w:rsidP="00CB20FC">
            <w:pPr>
              <w:pStyle w:val="AIAItalics"/>
              <w:keepNext/>
              <w:keepLines/>
              <w:rPr>
                <w:sz w:val="24"/>
                <w:szCs w:val="24"/>
              </w:rPr>
            </w:pPr>
          </w:p>
        </w:tc>
        <w:tc>
          <w:tcPr>
            <w:tcW w:w="540" w:type="dxa"/>
            <w:vMerge/>
          </w:tcPr>
          <w:p w:rsidR="00DE52B4" w:rsidRPr="00F544EE" w:rsidRDefault="00DE52B4" w:rsidP="00CB20FC">
            <w:pPr>
              <w:pStyle w:val="AIASignatureBlock"/>
              <w:keepNext/>
              <w:keepLines/>
              <w:rPr>
                <w:sz w:val="24"/>
                <w:szCs w:val="24"/>
              </w:rPr>
            </w:pPr>
          </w:p>
        </w:tc>
        <w:tc>
          <w:tcPr>
            <w:tcW w:w="4680" w:type="dxa"/>
            <w:tcBorders>
              <w:top w:val="single" w:sz="4" w:space="0" w:color="auto"/>
            </w:tcBorders>
          </w:tcPr>
          <w:p w:rsidR="00DE52B4" w:rsidRPr="007A07AD" w:rsidRDefault="00DE52B4" w:rsidP="00CB20FC">
            <w:pPr>
              <w:pStyle w:val="AIAItalics"/>
              <w:keepNext/>
              <w:keepLines/>
              <w:rPr>
                <w:sz w:val="24"/>
                <w:szCs w:val="24"/>
              </w:rPr>
            </w:pPr>
            <w:r>
              <w:rPr>
                <w:sz w:val="24"/>
                <w:szCs w:val="24"/>
              </w:rPr>
              <w:t>(Vendor Number)</w:t>
            </w:r>
          </w:p>
        </w:tc>
      </w:tr>
    </w:tbl>
    <w:p w:rsidR="00794AB9" w:rsidRDefault="00794AB9">
      <w:r>
        <w:br w:type="page"/>
      </w:r>
    </w:p>
    <w:p w:rsidR="00794AB9" w:rsidRPr="002D2109" w:rsidRDefault="00794AB9" w:rsidP="00794AB9">
      <w:pPr>
        <w:tabs>
          <w:tab w:val="right" w:pos="9360"/>
        </w:tabs>
        <w:rPr>
          <w:b/>
          <w:i/>
          <w:spacing w:val="60"/>
          <w:sz w:val="28"/>
          <w:szCs w:val="28"/>
        </w:rPr>
      </w:pPr>
      <w:r w:rsidRPr="00B667FB">
        <w:rPr>
          <w:rStyle w:val="Heading1Char"/>
        </w:rPr>
        <w:lastRenderedPageBreak/>
        <w:t>S</w:t>
      </w:r>
      <w:r>
        <w:rPr>
          <w:rStyle w:val="Heading1Char"/>
        </w:rPr>
        <w:t>COPE OF WORK</w:t>
      </w:r>
      <w:r w:rsidRPr="002D2109">
        <w:rPr>
          <w:b/>
          <w:sz w:val="28"/>
          <w:szCs w:val="28"/>
        </w:rPr>
        <w:tab/>
      </w:r>
      <w:r w:rsidRPr="005E443A">
        <w:rPr>
          <w:b/>
          <w:i/>
          <w:spacing w:val="60"/>
        </w:rPr>
        <w:t>Attachment A</w:t>
      </w:r>
    </w:p>
    <w:p w:rsidR="00794AB9" w:rsidRPr="00825B69" w:rsidRDefault="00794AB9" w:rsidP="00794AB9">
      <w:pPr>
        <w:jc w:val="center"/>
        <w:rPr>
          <w:color w:val="000080"/>
        </w:rPr>
      </w:pPr>
    </w:p>
    <w:p w:rsidR="00794AB9" w:rsidRPr="00825B69" w:rsidRDefault="00794AB9" w:rsidP="00794AB9">
      <w:pPr>
        <w:jc w:val="center"/>
        <w:rPr>
          <w:color w:val="000080"/>
        </w:rPr>
      </w:pPr>
    </w:p>
    <w:p w:rsidR="00794AB9" w:rsidRDefault="00E047FA" w:rsidP="00794AB9">
      <w:pPr>
        <w:keepLines/>
      </w:pPr>
      <w:r>
        <w:fldChar w:fldCharType="begin">
          <w:ffData>
            <w:name w:val=""/>
            <w:enabled/>
            <w:calcOnExit w:val="0"/>
            <w:textInput>
              <w:default w:val="Insert a detailed written description of the Contractor's scope of work.  Reference and attach drawings if available."/>
            </w:textInput>
          </w:ffData>
        </w:fldChar>
      </w:r>
      <w:r>
        <w:instrText xml:space="preserve"> FORMTEXT </w:instrText>
      </w:r>
      <w:r>
        <w:fldChar w:fldCharType="separate"/>
      </w:r>
      <w:r>
        <w:rPr>
          <w:noProof/>
        </w:rPr>
        <w:t>Insert a detailed written description of the Contractor's scope of work.  Reference and attach drawings if available.</w:t>
      </w:r>
      <w:r>
        <w:fldChar w:fldCharType="end"/>
      </w:r>
    </w:p>
    <w:p w:rsidR="00794AB9" w:rsidRDefault="00794AB9">
      <w:r>
        <w:br w:type="page"/>
      </w:r>
    </w:p>
    <w:p w:rsidR="00794AB9" w:rsidRPr="002D2109" w:rsidRDefault="0005214F" w:rsidP="00794AB9">
      <w:pPr>
        <w:tabs>
          <w:tab w:val="right" w:pos="9360"/>
        </w:tabs>
        <w:rPr>
          <w:b/>
          <w:i/>
          <w:spacing w:val="60"/>
          <w:sz w:val="28"/>
          <w:szCs w:val="28"/>
        </w:rPr>
      </w:pPr>
      <w:r>
        <w:rPr>
          <w:rStyle w:val="Heading1Char"/>
        </w:rPr>
        <w:lastRenderedPageBreak/>
        <w:t>BASIS OF COMPENSATION</w:t>
      </w:r>
      <w:r w:rsidR="00794AB9" w:rsidRPr="005E443A">
        <w:rPr>
          <w:b/>
        </w:rPr>
        <w:tab/>
      </w:r>
      <w:r w:rsidR="00794AB9" w:rsidRPr="005E443A">
        <w:rPr>
          <w:b/>
          <w:i/>
          <w:spacing w:val="60"/>
        </w:rPr>
        <w:t xml:space="preserve">Attachment </w:t>
      </w:r>
      <w:r w:rsidRPr="005E443A">
        <w:rPr>
          <w:b/>
          <w:i/>
          <w:spacing w:val="60"/>
        </w:rPr>
        <w:t>B</w:t>
      </w:r>
    </w:p>
    <w:p w:rsidR="00794AB9" w:rsidRPr="00825B69" w:rsidRDefault="00794AB9" w:rsidP="00794AB9">
      <w:pPr>
        <w:jc w:val="center"/>
        <w:rPr>
          <w:color w:val="000080"/>
        </w:rPr>
      </w:pPr>
    </w:p>
    <w:p w:rsidR="00794AB9" w:rsidRPr="00825B69" w:rsidRDefault="00794AB9" w:rsidP="00794AB9">
      <w:pPr>
        <w:jc w:val="center"/>
        <w:rPr>
          <w:color w:val="000080"/>
        </w:rPr>
      </w:pPr>
    </w:p>
    <w:p w:rsidR="00794AB9" w:rsidRDefault="00690CF0" w:rsidP="00794AB9">
      <w:pPr>
        <w:keepLines/>
      </w:pPr>
      <w:r>
        <w:fldChar w:fldCharType="begin">
          <w:ffData>
            <w:name w:val=""/>
            <w:enabled/>
            <w:calcOnExit w:val="0"/>
            <w:textInput>
              <w:default w:val="Per § 1.2, contracts based on a not-to-exceed amount shall specify here the basis of compensation: hourly rates, or unit prices, or allowances."/>
            </w:textInput>
          </w:ffData>
        </w:fldChar>
      </w:r>
      <w:r>
        <w:instrText xml:space="preserve"> FORMTEXT </w:instrText>
      </w:r>
      <w:r>
        <w:fldChar w:fldCharType="separate"/>
      </w:r>
      <w:r>
        <w:rPr>
          <w:noProof/>
        </w:rPr>
        <w:t>Per § 1.2, contracts based on a not-to-exceed amount shall specify here the basis of compensation: hourly rates, or unit prices, or allowances.</w:t>
      </w:r>
      <w:r>
        <w:fldChar w:fldCharType="end"/>
      </w:r>
    </w:p>
    <w:sectPr w:rsidR="00794AB9" w:rsidSect="003B24A5">
      <w:headerReference w:type="default" r:id="rId6"/>
      <w:footerReference w:type="default" r:id="rId7"/>
      <w:headerReference w:type="first" r:id="rId8"/>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A71" w:rsidRDefault="00336A71">
      <w:r>
        <w:separator/>
      </w:r>
    </w:p>
  </w:endnote>
  <w:endnote w:type="continuationSeparator" w:id="0">
    <w:p w:rsidR="00336A71" w:rsidRDefault="0033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E5" w:rsidRPr="002A65FF" w:rsidRDefault="002A65FF" w:rsidP="002A65FF">
    <w:pPr>
      <w:pStyle w:val="AIAAgreementBodyText"/>
      <w:tabs>
        <w:tab w:val="clear" w:pos="720"/>
        <w:tab w:val="right" w:pos="9360"/>
      </w:tabs>
      <w:rPr>
        <w:rFonts w:ascii="Arial" w:hAnsi="Arial" w:cs="Arial"/>
        <w:sz w:val="16"/>
        <w:szCs w:val="16"/>
      </w:rPr>
    </w:pPr>
    <w:r w:rsidRPr="002A65FF">
      <w:rPr>
        <w:rFonts w:ascii="Arial" w:hAnsi="Arial" w:cs="Arial"/>
        <w:sz w:val="16"/>
        <w:szCs w:val="16"/>
      </w:rPr>
      <w:fldChar w:fldCharType="begin"/>
    </w:r>
    <w:r w:rsidRPr="002A65FF">
      <w:rPr>
        <w:rFonts w:ascii="Arial" w:hAnsi="Arial" w:cs="Arial"/>
        <w:sz w:val="16"/>
        <w:szCs w:val="16"/>
      </w:rPr>
      <w:instrText xml:space="preserve"> FILENAME   \* MERGEFORMAT </w:instrText>
    </w:r>
    <w:r w:rsidRPr="002A65FF">
      <w:rPr>
        <w:rFonts w:ascii="Arial" w:hAnsi="Arial" w:cs="Arial"/>
        <w:sz w:val="16"/>
        <w:szCs w:val="16"/>
      </w:rPr>
      <w:fldChar w:fldCharType="separate"/>
    </w:r>
    <w:r w:rsidR="002A1C07">
      <w:rPr>
        <w:rFonts w:ascii="Arial" w:hAnsi="Arial" w:cs="Arial"/>
        <w:noProof/>
        <w:sz w:val="16"/>
        <w:szCs w:val="16"/>
      </w:rPr>
      <w:t>BREM Construction Contract - Small 10 Apr 2018.docx</w:t>
    </w:r>
    <w:r w:rsidRPr="002A65FF">
      <w:rPr>
        <w:rFonts w:ascii="Arial" w:hAnsi="Arial" w:cs="Arial"/>
        <w:sz w:val="16"/>
        <w:szCs w:val="16"/>
      </w:rPr>
      <w:fldChar w:fldCharType="end"/>
    </w:r>
    <w:r w:rsidRPr="002A65FF">
      <w:rPr>
        <w:rFonts w:ascii="Arial" w:hAnsi="Arial" w:cs="Arial"/>
        <w:sz w:val="16"/>
        <w:szCs w:val="16"/>
      </w:rPr>
      <w:tab/>
      <w:t xml:space="preserve">Page </w:t>
    </w:r>
    <w:r w:rsidRPr="002A65FF">
      <w:rPr>
        <w:rFonts w:ascii="Arial" w:hAnsi="Arial" w:cs="Arial"/>
        <w:sz w:val="16"/>
        <w:szCs w:val="16"/>
      </w:rPr>
      <w:fldChar w:fldCharType="begin"/>
    </w:r>
    <w:r w:rsidRPr="002A65FF">
      <w:rPr>
        <w:rFonts w:ascii="Arial" w:hAnsi="Arial" w:cs="Arial"/>
        <w:sz w:val="16"/>
        <w:szCs w:val="16"/>
      </w:rPr>
      <w:instrText>page  \* MERGEFORMAT</w:instrText>
    </w:r>
    <w:r w:rsidRPr="002A65FF">
      <w:rPr>
        <w:rFonts w:ascii="Arial" w:hAnsi="Arial" w:cs="Arial"/>
        <w:sz w:val="16"/>
        <w:szCs w:val="16"/>
      </w:rPr>
      <w:fldChar w:fldCharType="separate"/>
    </w:r>
    <w:r w:rsidR="002049CA">
      <w:rPr>
        <w:rFonts w:ascii="Arial" w:hAnsi="Arial" w:cs="Arial"/>
        <w:noProof/>
        <w:sz w:val="16"/>
        <w:szCs w:val="16"/>
      </w:rPr>
      <w:t>1</w:t>
    </w:r>
    <w:r w:rsidRPr="002A65FF">
      <w:rPr>
        <w:rFonts w:ascii="Arial" w:hAnsi="Arial" w:cs="Arial"/>
        <w:sz w:val="16"/>
        <w:szCs w:val="16"/>
      </w:rPr>
      <w:fldChar w:fldCharType="end"/>
    </w:r>
    <w:r w:rsidRPr="002A65FF">
      <w:rPr>
        <w:rFonts w:ascii="Arial" w:hAnsi="Arial" w:cs="Arial"/>
        <w:sz w:val="16"/>
        <w:szCs w:val="16"/>
      </w:rPr>
      <w:t xml:space="preserve"> of </w:t>
    </w:r>
    <w:r w:rsidRPr="002A65FF">
      <w:rPr>
        <w:rFonts w:ascii="Arial" w:hAnsi="Arial" w:cs="Arial"/>
        <w:sz w:val="16"/>
        <w:szCs w:val="16"/>
      </w:rPr>
      <w:fldChar w:fldCharType="begin"/>
    </w:r>
    <w:r w:rsidRPr="002A65FF">
      <w:rPr>
        <w:rFonts w:ascii="Arial" w:hAnsi="Arial" w:cs="Arial"/>
        <w:sz w:val="16"/>
        <w:szCs w:val="16"/>
      </w:rPr>
      <w:instrText>numpages  \* MERGEFORMAT</w:instrText>
    </w:r>
    <w:r w:rsidRPr="002A65FF">
      <w:rPr>
        <w:rFonts w:ascii="Arial" w:hAnsi="Arial" w:cs="Arial"/>
        <w:sz w:val="16"/>
        <w:szCs w:val="16"/>
      </w:rPr>
      <w:fldChar w:fldCharType="separate"/>
    </w:r>
    <w:r w:rsidR="002049CA">
      <w:rPr>
        <w:rFonts w:ascii="Arial" w:hAnsi="Arial" w:cs="Arial"/>
        <w:noProof/>
        <w:sz w:val="16"/>
        <w:szCs w:val="16"/>
      </w:rPr>
      <w:t>9</w:t>
    </w:r>
    <w:r w:rsidRPr="002A65FF">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A71" w:rsidRDefault="00336A71">
      <w:r>
        <w:separator/>
      </w:r>
    </w:p>
  </w:footnote>
  <w:footnote w:type="continuationSeparator" w:id="0">
    <w:p w:rsidR="00336A71" w:rsidRDefault="00336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07" w:rsidRDefault="002A1C07">
    <w:pPr>
      <w:pStyle w:val="Header"/>
    </w:pPr>
    <w:r>
      <w:rPr>
        <w:rFonts w:ascii="Arial" w:hAnsi="Arial" w:cs="Arial"/>
        <w:noProof/>
        <w:sz w:val="16"/>
        <w:szCs w:val="16"/>
      </w:rPr>
      <w:t>10 Apr</w:t>
    </w:r>
    <w:r>
      <w:rPr>
        <w:rFonts w:ascii="Arial" w:hAnsi="Arial" w:cs="Arial"/>
        <w:noProof/>
        <w:sz w:val="16"/>
        <w:szCs w:val="16"/>
      </w:rPr>
      <w:t>il</w:t>
    </w:r>
    <w:r>
      <w:rPr>
        <w:rFonts w:ascii="Arial" w:hAnsi="Arial" w:cs="Arial"/>
        <w:noProof/>
        <w:sz w:val="16"/>
        <w:szCs w:val="16"/>
      </w:rPr>
      <w:t xml:space="preserv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FF" w:rsidRDefault="002A65FF" w:rsidP="002A65FF">
    <w:pPr>
      <w:pStyle w:val="Header"/>
      <w:tabs>
        <w:tab w:val="clear" w:pos="4320"/>
        <w:tab w:val="clear" w:pos="864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SsGmPtAI2iN9QX7Qub6PC9nFTJ+zCOKg1twhX/fxfZQV4WGJMi0Hy35SH/Tz24XOssJwymdbM3d7uHbT+okiA==" w:salt="agQWwuyLvgDXhZhhhqFGSA=="/>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48B"/>
    <w:rsid w:val="0000256E"/>
    <w:rsid w:val="00003292"/>
    <w:rsid w:val="0000617D"/>
    <w:rsid w:val="00011095"/>
    <w:rsid w:val="0001543B"/>
    <w:rsid w:val="000212B0"/>
    <w:rsid w:val="00031A90"/>
    <w:rsid w:val="00031C90"/>
    <w:rsid w:val="000358DE"/>
    <w:rsid w:val="000408B8"/>
    <w:rsid w:val="00042464"/>
    <w:rsid w:val="0005214F"/>
    <w:rsid w:val="00053130"/>
    <w:rsid w:val="000748F4"/>
    <w:rsid w:val="00084AEA"/>
    <w:rsid w:val="00087E8B"/>
    <w:rsid w:val="00092FD0"/>
    <w:rsid w:val="000A526A"/>
    <w:rsid w:val="000B01E9"/>
    <w:rsid w:val="000D4FF4"/>
    <w:rsid w:val="000D7E99"/>
    <w:rsid w:val="000E063D"/>
    <w:rsid w:val="000E3A3D"/>
    <w:rsid w:val="000F5AE3"/>
    <w:rsid w:val="000F7E2A"/>
    <w:rsid w:val="001040DE"/>
    <w:rsid w:val="0011008C"/>
    <w:rsid w:val="001147B5"/>
    <w:rsid w:val="00130130"/>
    <w:rsid w:val="001321CD"/>
    <w:rsid w:val="001344A6"/>
    <w:rsid w:val="00135BC2"/>
    <w:rsid w:val="0013672E"/>
    <w:rsid w:val="001437C4"/>
    <w:rsid w:val="001459C0"/>
    <w:rsid w:val="00157C9C"/>
    <w:rsid w:val="001643BB"/>
    <w:rsid w:val="00170D06"/>
    <w:rsid w:val="001735ED"/>
    <w:rsid w:val="001771D7"/>
    <w:rsid w:val="00177504"/>
    <w:rsid w:val="001849C8"/>
    <w:rsid w:val="00185160"/>
    <w:rsid w:val="00190E73"/>
    <w:rsid w:val="001941D9"/>
    <w:rsid w:val="001942EA"/>
    <w:rsid w:val="001968E7"/>
    <w:rsid w:val="00197A98"/>
    <w:rsid w:val="001A175D"/>
    <w:rsid w:val="001A1CE5"/>
    <w:rsid w:val="001A667A"/>
    <w:rsid w:val="001B0AA6"/>
    <w:rsid w:val="001B768E"/>
    <w:rsid w:val="001C2C9A"/>
    <w:rsid w:val="001D3553"/>
    <w:rsid w:val="001E43CE"/>
    <w:rsid w:val="001E7EB5"/>
    <w:rsid w:val="0020135F"/>
    <w:rsid w:val="00202C5D"/>
    <w:rsid w:val="002049CA"/>
    <w:rsid w:val="00212F51"/>
    <w:rsid w:val="002163B4"/>
    <w:rsid w:val="00217BFA"/>
    <w:rsid w:val="002204DB"/>
    <w:rsid w:val="00221058"/>
    <w:rsid w:val="002375C7"/>
    <w:rsid w:val="00243B90"/>
    <w:rsid w:val="00253368"/>
    <w:rsid w:val="00255390"/>
    <w:rsid w:val="00257402"/>
    <w:rsid w:val="00257F82"/>
    <w:rsid w:val="0026256B"/>
    <w:rsid w:val="00262F6B"/>
    <w:rsid w:val="00265632"/>
    <w:rsid w:val="00271028"/>
    <w:rsid w:val="00272C73"/>
    <w:rsid w:val="00273CA4"/>
    <w:rsid w:val="00276296"/>
    <w:rsid w:val="0027723E"/>
    <w:rsid w:val="002944BD"/>
    <w:rsid w:val="002A09B3"/>
    <w:rsid w:val="002A1C07"/>
    <w:rsid w:val="002A4CD0"/>
    <w:rsid w:val="002A65FF"/>
    <w:rsid w:val="002B39BF"/>
    <w:rsid w:val="002D3803"/>
    <w:rsid w:val="002D547A"/>
    <w:rsid w:val="002F1432"/>
    <w:rsid w:val="002F2A09"/>
    <w:rsid w:val="002F40DE"/>
    <w:rsid w:val="00300761"/>
    <w:rsid w:val="00300AC4"/>
    <w:rsid w:val="00311EF3"/>
    <w:rsid w:val="00311FF6"/>
    <w:rsid w:val="003136D9"/>
    <w:rsid w:val="00320B5F"/>
    <w:rsid w:val="00325C63"/>
    <w:rsid w:val="00333FC8"/>
    <w:rsid w:val="00334BF4"/>
    <w:rsid w:val="00336A71"/>
    <w:rsid w:val="003428A6"/>
    <w:rsid w:val="0034588C"/>
    <w:rsid w:val="00346AF1"/>
    <w:rsid w:val="0035665B"/>
    <w:rsid w:val="00360E57"/>
    <w:rsid w:val="00361E37"/>
    <w:rsid w:val="00362CD2"/>
    <w:rsid w:val="00364385"/>
    <w:rsid w:val="0036599B"/>
    <w:rsid w:val="00374A01"/>
    <w:rsid w:val="00374AE6"/>
    <w:rsid w:val="00376404"/>
    <w:rsid w:val="00382D03"/>
    <w:rsid w:val="00383049"/>
    <w:rsid w:val="00390726"/>
    <w:rsid w:val="00396707"/>
    <w:rsid w:val="00397642"/>
    <w:rsid w:val="003A07E6"/>
    <w:rsid w:val="003A2D9E"/>
    <w:rsid w:val="003B24A5"/>
    <w:rsid w:val="003B776D"/>
    <w:rsid w:val="003C1B78"/>
    <w:rsid w:val="003D1622"/>
    <w:rsid w:val="003D4757"/>
    <w:rsid w:val="003D55E9"/>
    <w:rsid w:val="003F32E3"/>
    <w:rsid w:val="00400285"/>
    <w:rsid w:val="0040763A"/>
    <w:rsid w:val="00415B1F"/>
    <w:rsid w:val="00416147"/>
    <w:rsid w:val="00420563"/>
    <w:rsid w:val="00423DD9"/>
    <w:rsid w:val="00431763"/>
    <w:rsid w:val="00434FB1"/>
    <w:rsid w:val="00435E99"/>
    <w:rsid w:val="00442924"/>
    <w:rsid w:val="004429CA"/>
    <w:rsid w:val="0044477F"/>
    <w:rsid w:val="00445465"/>
    <w:rsid w:val="004538C5"/>
    <w:rsid w:val="0045663B"/>
    <w:rsid w:val="0046131B"/>
    <w:rsid w:val="00471792"/>
    <w:rsid w:val="00474066"/>
    <w:rsid w:val="00482119"/>
    <w:rsid w:val="00485CFC"/>
    <w:rsid w:val="004866AA"/>
    <w:rsid w:val="004877C2"/>
    <w:rsid w:val="00492DE8"/>
    <w:rsid w:val="00493B81"/>
    <w:rsid w:val="004A2E15"/>
    <w:rsid w:val="004A4265"/>
    <w:rsid w:val="004A5B8D"/>
    <w:rsid w:val="004C2AC3"/>
    <w:rsid w:val="004E47F7"/>
    <w:rsid w:val="004F2429"/>
    <w:rsid w:val="004F401E"/>
    <w:rsid w:val="004F59F7"/>
    <w:rsid w:val="0050034F"/>
    <w:rsid w:val="00501E68"/>
    <w:rsid w:val="00502E52"/>
    <w:rsid w:val="00515411"/>
    <w:rsid w:val="00527C73"/>
    <w:rsid w:val="00532736"/>
    <w:rsid w:val="00533D9C"/>
    <w:rsid w:val="00535213"/>
    <w:rsid w:val="00535409"/>
    <w:rsid w:val="00536063"/>
    <w:rsid w:val="00537F36"/>
    <w:rsid w:val="00552A31"/>
    <w:rsid w:val="005547C2"/>
    <w:rsid w:val="0055597D"/>
    <w:rsid w:val="00556DA2"/>
    <w:rsid w:val="0056673D"/>
    <w:rsid w:val="00571F3A"/>
    <w:rsid w:val="00575A6B"/>
    <w:rsid w:val="00575EC5"/>
    <w:rsid w:val="00581510"/>
    <w:rsid w:val="00586875"/>
    <w:rsid w:val="00586ED2"/>
    <w:rsid w:val="00587FF4"/>
    <w:rsid w:val="005969E1"/>
    <w:rsid w:val="005973C5"/>
    <w:rsid w:val="005A602D"/>
    <w:rsid w:val="005B5782"/>
    <w:rsid w:val="005C262D"/>
    <w:rsid w:val="005C5652"/>
    <w:rsid w:val="005D3F17"/>
    <w:rsid w:val="005D5DFB"/>
    <w:rsid w:val="005E0D82"/>
    <w:rsid w:val="005E0FB1"/>
    <w:rsid w:val="005E2C47"/>
    <w:rsid w:val="005E3680"/>
    <w:rsid w:val="005E443A"/>
    <w:rsid w:val="005E6406"/>
    <w:rsid w:val="005F19D9"/>
    <w:rsid w:val="005F394E"/>
    <w:rsid w:val="005F6C62"/>
    <w:rsid w:val="00602E88"/>
    <w:rsid w:val="0060670E"/>
    <w:rsid w:val="00614715"/>
    <w:rsid w:val="00614E46"/>
    <w:rsid w:val="00620D6E"/>
    <w:rsid w:val="00625A6F"/>
    <w:rsid w:val="00631C39"/>
    <w:rsid w:val="00633FAB"/>
    <w:rsid w:val="00635ACC"/>
    <w:rsid w:val="006454F6"/>
    <w:rsid w:val="00650B62"/>
    <w:rsid w:val="006542F4"/>
    <w:rsid w:val="00655F37"/>
    <w:rsid w:val="0065690B"/>
    <w:rsid w:val="00663A66"/>
    <w:rsid w:val="00665EC5"/>
    <w:rsid w:val="00666D7C"/>
    <w:rsid w:val="00673207"/>
    <w:rsid w:val="00676EF4"/>
    <w:rsid w:val="0068441E"/>
    <w:rsid w:val="00687F7A"/>
    <w:rsid w:val="00690CF0"/>
    <w:rsid w:val="006A37CD"/>
    <w:rsid w:val="006B1578"/>
    <w:rsid w:val="006B5466"/>
    <w:rsid w:val="006B5E32"/>
    <w:rsid w:val="006D189F"/>
    <w:rsid w:val="006D2780"/>
    <w:rsid w:val="006E08ED"/>
    <w:rsid w:val="006E0B82"/>
    <w:rsid w:val="006E22D4"/>
    <w:rsid w:val="006E6E06"/>
    <w:rsid w:val="006F1D6E"/>
    <w:rsid w:val="00700A23"/>
    <w:rsid w:val="00701766"/>
    <w:rsid w:val="00703246"/>
    <w:rsid w:val="007063D8"/>
    <w:rsid w:val="007117F9"/>
    <w:rsid w:val="00713D99"/>
    <w:rsid w:val="00717B56"/>
    <w:rsid w:val="0072088C"/>
    <w:rsid w:val="007334A5"/>
    <w:rsid w:val="00736251"/>
    <w:rsid w:val="00737FB5"/>
    <w:rsid w:val="00743B3D"/>
    <w:rsid w:val="00744972"/>
    <w:rsid w:val="00750F32"/>
    <w:rsid w:val="0075281C"/>
    <w:rsid w:val="00760960"/>
    <w:rsid w:val="00764C40"/>
    <w:rsid w:val="00765003"/>
    <w:rsid w:val="00767E36"/>
    <w:rsid w:val="00775C23"/>
    <w:rsid w:val="007817CD"/>
    <w:rsid w:val="00792D2D"/>
    <w:rsid w:val="00794AB9"/>
    <w:rsid w:val="00796248"/>
    <w:rsid w:val="00796E50"/>
    <w:rsid w:val="007A07AD"/>
    <w:rsid w:val="007A1195"/>
    <w:rsid w:val="007A4AFF"/>
    <w:rsid w:val="007A64A4"/>
    <w:rsid w:val="007B2093"/>
    <w:rsid w:val="007B2999"/>
    <w:rsid w:val="007B7541"/>
    <w:rsid w:val="007C2EE3"/>
    <w:rsid w:val="007C2F89"/>
    <w:rsid w:val="007C36F4"/>
    <w:rsid w:val="007C67EB"/>
    <w:rsid w:val="007C6E8A"/>
    <w:rsid w:val="007D2831"/>
    <w:rsid w:val="007E3DE6"/>
    <w:rsid w:val="007F08B0"/>
    <w:rsid w:val="007F1832"/>
    <w:rsid w:val="00801397"/>
    <w:rsid w:val="008018E0"/>
    <w:rsid w:val="0080328D"/>
    <w:rsid w:val="00810302"/>
    <w:rsid w:val="00811E4F"/>
    <w:rsid w:val="0081248B"/>
    <w:rsid w:val="00826B42"/>
    <w:rsid w:val="00830385"/>
    <w:rsid w:val="00831671"/>
    <w:rsid w:val="00833062"/>
    <w:rsid w:val="00834791"/>
    <w:rsid w:val="00840614"/>
    <w:rsid w:val="00844A14"/>
    <w:rsid w:val="008508D5"/>
    <w:rsid w:val="008526F6"/>
    <w:rsid w:val="00852E93"/>
    <w:rsid w:val="0085579C"/>
    <w:rsid w:val="008557A8"/>
    <w:rsid w:val="00857F1B"/>
    <w:rsid w:val="008717CF"/>
    <w:rsid w:val="00875E75"/>
    <w:rsid w:val="00877AA9"/>
    <w:rsid w:val="00880B9E"/>
    <w:rsid w:val="008878C8"/>
    <w:rsid w:val="00891EBE"/>
    <w:rsid w:val="00892300"/>
    <w:rsid w:val="0089525D"/>
    <w:rsid w:val="008A1C35"/>
    <w:rsid w:val="008A2490"/>
    <w:rsid w:val="008A40A3"/>
    <w:rsid w:val="008A44E7"/>
    <w:rsid w:val="008B012E"/>
    <w:rsid w:val="008B2E89"/>
    <w:rsid w:val="008B309E"/>
    <w:rsid w:val="008C1102"/>
    <w:rsid w:val="008C58D5"/>
    <w:rsid w:val="008C71FE"/>
    <w:rsid w:val="008D5AE5"/>
    <w:rsid w:val="008E5498"/>
    <w:rsid w:val="008F28CE"/>
    <w:rsid w:val="008F5FEB"/>
    <w:rsid w:val="00900367"/>
    <w:rsid w:val="00903DFF"/>
    <w:rsid w:val="009052E9"/>
    <w:rsid w:val="00915EBA"/>
    <w:rsid w:val="009166BB"/>
    <w:rsid w:val="00921CDF"/>
    <w:rsid w:val="00922C44"/>
    <w:rsid w:val="00926CF3"/>
    <w:rsid w:val="0093168C"/>
    <w:rsid w:val="00932109"/>
    <w:rsid w:val="0094059B"/>
    <w:rsid w:val="0094139F"/>
    <w:rsid w:val="00944D54"/>
    <w:rsid w:val="009466B3"/>
    <w:rsid w:val="009501EB"/>
    <w:rsid w:val="00952A4A"/>
    <w:rsid w:val="00956496"/>
    <w:rsid w:val="00961B69"/>
    <w:rsid w:val="00963142"/>
    <w:rsid w:val="00970001"/>
    <w:rsid w:val="0097351D"/>
    <w:rsid w:val="00976958"/>
    <w:rsid w:val="00976A1C"/>
    <w:rsid w:val="0098076D"/>
    <w:rsid w:val="00986C16"/>
    <w:rsid w:val="009944E3"/>
    <w:rsid w:val="009A17FE"/>
    <w:rsid w:val="009A19E4"/>
    <w:rsid w:val="009B4CDA"/>
    <w:rsid w:val="009C06A2"/>
    <w:rsid w:val="009C423C"/>
    <w:rsid w:val="009D32D4"/>
    <w:rsid w:val="009D3AFF"/>
    <w:rsid w:val="009D7268"/>
    <w:rsid w:val="009F77D9"/>
    <w:rsid w:val="00A044C6"/>
    <w:rsid w:val="00A2103F"/>
    <w:rsid w:val="00A27580"/>
    <w:rsid w:val="00A307FD"/>
    <w:rsid w:val="00A335EC"/>
    <w:rsid w:val="00A35E36"/>
    <w:rsid w:val="00A424EA"/>
    <w:rsid w:val="00A42964"/>
    <w:rsid w:val="00A4652E"/>
    <w:rsid w:val="00A50893"/>
    <w:rsid w:val="00A50CB9"/>
    <w:rsid w:val="00A622E4"/>
    <w:rsid w:val="00A65E73"/>
    <w:rsid w:val="00A8295F"/>
    <w:rsid w:val="00A8643A"/>
    <w:rsid w:val="00A86812"/>
    <w:rsid w:val="00A87C42"/>
    <w:rsid w:val="00A901AC"/>
    <w:rsid w:val="00A93988"/>
    <w:rsid w:val="00AA0577"/>
    <w:rsid w:val="00AA5268"/>
    <w:rsid w:val="00AA5493"/>
    <w:rsid w:val="00AB602B"/>
    <w:rsid w:val="00AC06B3"/>
    <w:rsid w:val="00AD3DB9"/>
    <w:rsid w:val="00AD6270"/>
    <w:rsid w:val="00AD7215"/>
    <w:rsid w:val="00AE6BD8"/>
    <w:rsid w:val="00AF315E"/>
    <w:rsid w:val="00AF48AA"/>
    <w:rsid w:val="00AF5739"/>
    <w:rsid w:val="00AF5887"/>
    <w:rsid w:val="00B015BA"/>
    <w:rsid w:val="00B02B06"/>
    <w:rsid w:val="00B04426"/>
    <w:rsid w:val="00B062E6"/>
    <w:rsid w:val="00B11081"/>
    <w:rsid w:val="00B12293"/>
    <w:rsid w:val="00B137B6"/>
    <w:rsid w:val="00B15A66"/>
    <w:rsid w:val="00B1622C"/>
    <w:rsid w:val="00B200DD"/>
    <w:rsid w:val="00B2064F"/>
    <w:rsid w:val="00B24B1F"/>
    <w:rsid w:val="00B250C3"/>
    <w:rsid w:val="00B30583"/>
    <w:rsid w:val="00B34287"/>
    <w:rsid w:val="00B34E10"/>
    <w:rsid w:val="00B44366"/>
    <w:rsid w:val="00B522DE"/>
    <w:rsid w:val="00B53E19"/>
    <w:rsid w:val="00B603D7"/>
    <w:rsid w:val="00B61699"/>
    <w:rsid w:val="00B64A4D"/>
    <w:rsid w:val="00B70528"/>
    <w:rsid w:val="00B70C6B"/>
    <w:rsid w:val="00B7308D"/>
    <w:rsid w:val="00B73132"/>
    <w:rsid w:val="00B7742E"/>
    <w:rsid w:val="00B777CB"/>
    <w:rsid w:val="00B8266E"/>
    <w:rsid w:val="00B83B7D"/>
    <w:rsid w:val="00B84807"/>
    <w:rsid w:val="00B90A58"/>
    <w:rsid w:val="00B932A3"/>
    <w:rsid w:val="00BB1FB5"/>
    <w:rsid w:val="00BB5598"/>
    <w:rsid w:val="00BB67C5"/>
    <w:rsid w:val="00BC1277"/>
    <w:rsid w:val="00BC5404"/>
    <w:rsid w:val="00BD649A"/>
    <w:rsid w:val="00BD6D9B"/>
    <w:rsid w:val="00BD72BE"/>
    <w:rsid w:val="00BE5069"/>
    <w:rsid w:val="00BE5DC1"/>
    <w:rsid w:val="00BE5FC4"/>
    <w:rsid w:val="00C053FD"/>
    <w:rsid w:val="00C06A1D"/>
    <w:rsid w:val="00C1739F"/>
    <w:rsid w:val="00C24D50"/>
    <w:rsid w:val="00C31324"/>
    <w:rsid w:val="00C31812"/>
    <w:rsid w:val="00C32C24"/>
    <w:rsid w:val="00C46946"/>
    <w:rsid w:val="00C67084"/>
    <w:rsid w:val="00C673D6"/>
    <w:rsid w:val="00C67C7B"/>
    <w:rsid w:val="00C81AE3"/>
    <w:rsid w:val="00C84C15"/>
    <w:rsid w:val="00C857A0"/>
    <w:rsid w:val="00C92895"/>
    <w:rsid w:val="00C94B9A"/>
    <w:rsid w:val="00CB017F"/>
    <w:rsid w:val="00CB20FC"/>
    <w:rsid w:val="00CB650A"/>
    <w:rsid w:val="00CB732C"/>
    <w:rsid w:val="00CB76B1"/>
    <w:rsid w:val="00CD77FE"/>
    <w:rsid w:val="00CE3708"/>
    <w:rsid w:val="00CE3A69"/>
    <w:rsid w:val="00CE7EC7"/>
    <w:rsid w:val="00CF52A8"/>
    <w:rsid w:val="00CF771A"/>
    <w:rsid w:val="00D00614"/>
    <w:rsid w:val="00D026E7"/>
    <w:rsid w:val="00D05715"/>
    <w:rsid w:val="00D0769A"/>
    <w:rsid w:val="00D11284"/>
    <w:rsid w:val="00D16104"/>
    <w:rsid w:val="00D17195"/>
    <w:rsid w:val="00D23B0B"/>
    <w:rsid w:val="00D24316"/>
    <w:rsid w:val="00D2473A"/>
    <w:rsid w:val="00D25D71"/>
    <w:rsid w:val="00D264C2"/>
    <w:rsid w:val="00D37D89"/>
    <w:rsid w:val="00D502B2"/>
    <w:rsid w:val="00D52DA4"/>
    <w:rsid w:val="00D5363F"/>
    <w:rsid w:val="00D558B4"/>
    <w:rsid w:val="00D61702"/>
    <w:rsid w:val="00D6300A"/>
    <w:rsid w:val="00D65759"/>
    <w:rsid w:val="00D732AD"/>
    <w:rsid w:val="00D82834"/>
    <w:rsid w:val="00D8317B"/>
    <w:rsid w:val="00D92E3A"/>
    <w:rsid w:val="00D96FC6"/>
    <w:rsid w:val="00DA5178"/>
    <w:rsid w:val="00DA5CD5"/>
    <w:rsid w:val="00DB0992"/>
    <w:rsid w:val="00DB308D"/>
    <w:rsid w:val="00DB446A"/>
    <w:rsid w:val="00DB5D36"/>
    <w:rsid w:val="00DB66CB"/>
    <w:rsid w:val="00DB6EBE"/>
    <w:rsid w:val="00DC0FA7"/>
    <w:rsid w:val="00DD2D78"/>
    <w:rsid w:val="00DD6924"/>
    <w:rsid w:val="00DE4B6A"/>
    <w:rsid w:val="00DE52B4"/>
    <w:rsid w:val="00DF6DD0"/>
    <w:rsid w:val="00DF7A48"/>
    <w:rsid w:val="00E010A0"/>
    <w:rsid w:val="00E02E54"/>
    <w:rsid w:val="00E03C7B"/>
    <w:rsid w:val="00E047FA"/>
    <w:rsid w:val="00E04B7D"/>
    <w:rsid w:val="00E230FF"/>
    <w:rsid w:val="00E233CB"/>
    <w:rsid w:val="00E26EA9"/>
    <w:rsid w:val="00E31ABF"/>
    <w:rsid w:val="00E432C1"/>
    <w:rsid w:val="00E44EBA"/>
    <w:rsid w:val="00E5548B"/>
    <w:rsid w:val="00E57CD0"/>
    <w:rsid w:val="00E6549A"/>
    <w:rsid w:val="00E71231"/>
    <w:rsid w:val="00E7425B"/>
    <w:rsid w:val="00E74920"/>
    <w:rsid w:val="00E7731F"/>
    <w:rsid w:val="00E837F9"/>
    <w:rsid w:val="00E963CE"/>
    <w:rsid w:val="00EA3D7E"/>
    <w:rsid w:val="00EA462A"/>
    <w:rsid w:val="00EA4EF3"/>
    <w:rsid w:val="00EB4057"/>
    <w:rsid w:val="00EC096B"/>
    <w:rsid w:val="00EC5307"/>
    <w:rsid w:val="00EC5BCE"/>
    <w:rsid w:val="00ED050E"/>
    <w:rsid w:val="00ED1056"/>
    <w:rsid w:val="00ED609F"/>
    <w:rsid w:val="00EE3D07"/>
    <w:rsid w:val="00EE458F"/>
    <w:rsid w:val="00EE4AFF"/>
    <w:rsid w:val="00EE5B06"/>
    <w:rsid w:val="00F02BCF"/>
    <w:rsid w:val="00F05423"/>
    <w:rsid w:val="00F11DF3"/>
    <w:rsid w:val="00F137DD"/>
    <w:rsid w:val="00F146EA"/>
    <w:rsid w:val="00F14F82"/>
    <w:rsid w:val="00F20CBF"/>
    <w:rsid w:val="00F319AC"/>
    <w:rsid w:val="00F319B5"/>
    <w:rsid w:val="00F33EFA"/>
    <w:rsid w:val="00F3406C"/>
    <w:rsid w:val="00F43C01"/>
    <w:rsid w:val="00F45AF3"/>
    <w:rsid w:val="00F466A3"/>
    <w:rsid w:val="00F51681"/>
    <w:rsid w:val="00F544EE"/>
    <w:rsid w:val="00F626D1"/>
    <w:rsid w:val="00F63E5F"/>
    <w:rsid w:val="00F70CD5"/>
    <w:rsid w:val="00F74A1B"/>
    <w:rsid w:val="00F93F81"/>
    <w:rsid w:val="00F96D0A"/>
    <w:rsid w:val="00F96D28"/>
    <w:rsid w:val="00FC0A69"/>
    <w:rsid w:val="00FC53B0"/>
    <w:rsid w:val="00FC549C"/>
    <w:rsid w:val="00FC64BB"/>
    <w:rsid w:val="00FD1C98"/>
    <w:rsid w:val="00FD246E"/>
    <w:rsid w:val="00FD35CD"/>
    <w:rsid w:val="00FE18E4"/>
    <w:rsid w:val="00FF0B95"/>
    <w:rsid w:val="00FF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4FADB892"/>
  <w15:docId w15:val="{06EFA60E-2931-4BD6-859B-106B6DAF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94AB9"/>
    <w:rPr>
      <w:sz w:val="24"/>
      <w:szCs w:val="24"/>
    </w:rPr>
  </w:style>
  <w:style w:type="paragraph" w:styleId="Heading1">
    <w:name w:val="heading 1"/>
    <w:basedOn w:val="Normal"/>
    <w:next w:val="Normal"/>
    <w:link w:val="Heading1Char"/>
    <w:qFormat/>
    <w:rsid w:val="0072088C"/>
    <w:pPr>
      <w:keepNext/>
      <w:keepLines/>
      <w:outlineLvl w:val="0"/>
    </w:pPr>
    <w:rPr>
      <w:rFonts w:ascii="Arial Narrow" w:hAnsi="Arial Narrow"/>
      <w:b/>
      <w:bCs/>
      <w:noProof/>
      <w:sz w:val="20"/>
      <w:szCs w:val="20"/>
    </w:rPr>
  </w:style>
  <w:style w:type="paragraph" w:styleId="Heading2">
    <w:name w:val="heading 2"/>
    <w:basedOn w:val="Normal"/>
    <w:next w:val="Normal"/>
    <w:link w:val="Heading2Char"/>
    <w:semiHidden/>
    <w:unhideWhenUsed/>
    <w:qFormat/>
    <w:rsid w:val="00D558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558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AAgreementBodyText">
    <w:name w:val="AIA Agreement Body Text"/>
    <w:link w:val="AIAAgreementBodyTextChar"/>
    <w:rsid w:val="0072088C"/>
    <w:pPr>
      <w:tabs>
        <w:tab w:val="left" w:pos="720"/>
      </w:tabs>
    </w:pPr>
  </w:style>
  <w:style w:type="paragraph" w:customStyle="1" w:styleId="AIABodyTextHanging">
    <w:name w:val="AIA Body Text Hanging"/>
    <w:basedOn w:val="AIAAgreementBodyText"/>
    <w:next w:val="Normal"/>
    <w:link w:val="AIABodyTextHangingChar"/>
    <w:rsid w:val="0072088C"/>
    <w:pPr>
      <w:ind w:left="1188" w:hanging="468"/>
    </w:pPr>
  </w:style>
  <w:style w:type="paragraph" w:customStyle="1" w:styleId="AIAItalics">
    <w:name w:val="AIA Italics"/>
    <w:basedOn w:val="AIAAgreementBodyText"/>
    <w:next w:val="AIAAgreementBodyText"/>
    <w:rsid w:val="0072088C"/>
    <w:rPr>
      <w:i/>
    </w:rPr>
  </w:style>
  <w:style w:type="paragraph" w:customStyle="1" w:styleId="AIAFillPointParagraph">
    <w:name w:val="AIA FillPoint Paragraph"/>
    <w:rsid w:val="0072088C"/>
    <w:pPr>
      <w:shd w:val="clear" w:color="auto" w:fill="C0C0C0"/>
    </w:pPr>
  </w:style>
  <w:style w:type="character" w:customStyle="1" w:styleId="AIAFillPointText">
    <w:name w:val="AIA FillPoint Text"/>
    <w:rsid w:val="0072088C"/>
    <w:rPr>
      <w:rFonts w:ascii="Times New Roman" w:hAnsi="Times New Roman" w:cs="Times New Roman" w:hint="default"/>
      <w:strike w:val="0"/>
      <w:dstrike w:val="0"/>
      <w:color w:val="auto"/>
      <w:sz w:val="20"/>
      <w:u w:val="none"/>
      <w:effect w:val="none"/>
      <w:bdr w:val="none" w:sz="0" w:space="0" w:color="auto" w:frame="1"/>
      <w:shd w:val="clear" w:color="auto" w:fill="C0C0C0"/>
    </w:rPr>
  </w:style>
  <w:style w:type="character" w:customStyle="1" w:styleId="AIAParagraphNumber">
    <w:name w:val="AIA Paragraph Number"/>
    <w:rsid w:val="0072088C"/>
    <w:rPr>
      <w:rFonts w:ascii="Arial Narrow" w:hAnsi="Arial Narrow" w:hint="default"/>
      <w:b/>
      <w:bCs w:val="0"/>
      <w:sz w:val="20"/>
    </w:rPr>
  </w:style>
  <w:style w:type="paragraph" w:styleId="Header">
    <w:name w:val="header"/>
    <w:basedOn w:val="Normal"/>
    <w:rsid w:val="004F2429"/>
    <w:pPr>
      <w:tabs>
        <w:tab w:val="center" w:pos="4320"/>
        <w:tab w:val="right" w:pos="8640"/>
      </w:tabs>
    </w:pPr>
  </w:style>
  <w:style w:type="paragraph" w:styleId="Footer">
    <w:name w:val="footer"/>
    <w:basedOn w:val="Normal"/>
    <w:rsid w:val="00B64A4D"/>
    <w:pPr>
      <w:tabs>
        <w:tab w:val="center" w:pos="4320"/>
        <w:tab w:val="right" w:pos="8640"/>
      </w:tabs>
    </w:pPr>
  </w:style>
  <w:style w:type="paragraph" w:customStyle="1" w:styleId="DefaultText">
    <w:name w:val="Default Text"/>
    <w:basedOn w:val="Normal"/>
    <w:link w:val="DefaultTextChar"/>
    <w:rsid w:val="00BD72BE"/>
    <w:pPr>
      <w:autoSpaceDE w:val="0"/>
      <w:autoSpaceDN w:val="0"/>
      <w:adjustRightInd w:val="0"/>
    </w:pPr>
  </w:style>
  <w:style w:type="character" w:customStyle="1" w:styleId="InitialStyle">
    <w:name w:val="InitialStyle"/>
    <w:rsid w:val="00BD72BE"/>
    <w:rPr>
      <w:rFonts w:ascii="Times New Roman" w:hAnsi="Times New Roman" w:cs="Times New Roman" w:hint="default"/>
      <w:color w:val="auto"/>
      <w:spacing w:val="0"/>
      <w:sz w:val="24"/>
    </w:rPr>
  </w:style>
  <w:style w:type="character" w:customStyle="1" w:styleId="AIAAgreementBodyTextChar">
    <w:name w:val="AIA Agreement Body Text Char"/>
    <w:basedOn w:val="DefaultParagraphFont"/>
    <w:link w:val="AIAAgreementBodyText"/>
    <w:rsid w:val="000E3A3D"/>
    <w:rPr>
      <w:lang w:val="en-US" w:eastAsia="en-US" w:bidi="ar-SA"/>
    </w:rPr>
  </w:style>
  <w:style w:type="character" w:customStyle="1" w:styleId="StyleAIAParagraphNumber12ptNotBold">
    <w:name w:val="Style AIA Paragraph Number + 12 pt Not Bold"/>
    <w:basedOn w:val="AIAParagraphNumber"/>
    <w:rsid w:val="00663A66"/>
    <w:rPr>
      <w:rFonts w:ascii="Times New Roman" w:hAnsi="Times New Roman" w:hint="default"/>
      <w:b/>
      <w:bCs w:val="0"/>
      <w:sz w:val="24"/>
      <w:szCs w:val="24"/>
    </w:rPr>
  </w:style>
  <w:style w:type="paragraph" w:customStyle="1" w:styleId="StyleAIABodyTextHanging12pt">
    <w:name w:val="Style AIA Body Text Hanging + 12 pt"/>
    <w:basedOn w:val="AIABodyTextHanging"/>
    <w:link w:val="StyleAIABodyTextHanging12ptChar"/>
    <w:rsid w:val="00663A66"/>
    <w:rPr>
      <w:sz w:val="24"/>
    </w:rPr>
  </w:style>
  <w:style w:type="character" w:customStyle="1" w:styleId="AIABodyTextHangingChar">
    <w:name w:val="AIA Body Text Hanging Char"/>
    <w:basedOn w:val="AIAAgreementBodyTextChar"/>
    <w:link w:val="AIABodyTextHanging"/>
    <w:rsid w:val="00663A66"/>
    <w:rPr>
      <w:lang w:val="en-US" w:eastAsia="en-US" w:bidi="ar-SA"/>
    </w:rPr>
  </w:style>
  <w:style w:type="character" w:customStyle="1" w:styleId="StyleAIABodyTextHanging12ptChar">
    <w:name w:val="Style AIA Body Text Hanging + 12 pt Char"/>
    <w:basedOn w:val="AIABodyTextHangingChar"/>
    <w:link w:val="StyleAIABodyTextHanging12pt"/>
    <w:rsid w:val="00663A66"/>
    <w:rPr>
      <w:sz w:val="24"/>
      <w:lang w:val="en-US" w:eastAsia="en-US" w:bidi="ar-SA"/>
    </w:rPr>
  </w:style>
  <w:style w:type="paragraph" w:customStyle="1" w:styleId="StyleStyleAIAParagraphNumber12ptNotBoldNotBold">
    <w:name w:val="Style Style AIA Paragraph Number + 12 pt Not Bold + Not Bold"/>
    <w:basedOn w:val="AIABodyTextHanging"/>
    <w:link w:val="StyleStyleAIAParagraphNumber12ptNotBoldNotBoldChar"/>
    <w:autoRedefine/>
    <w:rsid w:val="00663A66"/>
    <w:rPr>
      <w:sz w:val="24"/>
    </w:rPr>
  </w:style>
  <w:style w:type="character" w:customStyle="1" w:styleId="StyleStyleAIAParagraphNumber12ptNotBoldNotBoldChar">
    <w:name w:val="Style Style AIA Paragraph Number + 12 pt Not Bold + Not Bold Char"/>
    <w:basedOn w:val="AIABodyTextHangingChar"/>
    <w:link w:val="StyleStyleAIAParagraphNumber12ptNotBoldNotBold"/>
    <w:rsid w:val="00663A66"/>
    <w:rPr>
      <w:sz w:val="24"/>
      <w:lang w:val="en-US" w:eastAsia="en-US" w:bidi="ar-SA"/>
    </w:rPr>
  </w:style>
  <w:style w:type="table" w:styleId="TableGrid">
    <w:name w:val="Table Grid"/>
    <w:basedOn w:val="TableNormal"/>
    <w:rsid w:val="0089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2300"/>
    <w:rPr>
      <w:rFonts w:ascii="Tahoma" w:hAnsi="Tahoma" w:cs="Tahoma"/>
      <w:sz w:val="16"/>
      <w:szCs w:val="16"/>
    </w:rPr>
  </w:style>
  <w:style w:type="character" w:styleId="Emphasis">
    <w:name w:val="Emphasis"/>
    <w:basedOn w:val="DefaultParagraphFont"/>
    <w:qFormat/>
    <w:rsid w:val="00DB5D36"/>
    <w:rPr>
      <w:i/>
      <w:iCs/>
    </w:rPr>
  </w:style>
  <w:style w:type="paragraph" w:customStyle="1" w:styleId="AIASubheading">
    <w:name w:val="AIA Subheading"/>
    <w:basedOn w:val="AIAAgreementBodyText"/>
    <w:next w:val="AIAAgreementBodyText"/>
    <w:rsid w:val="007E3DE6"/>
    <w:pPr>
      <w:keepNext/>
      <w:keepLines/>
    </w:pPr>
    <w:rPr>
      <w:rFonts w:ascii="Arial Narrow" w:hAnsi="Arial Narrow"/>
      <w:b/>
      <w:bCs/>
    </w:rPr>
  </w:style>
  <w:style w:type="character" w:customStyle="1" w:styleId="AIAEmphasis">
    <w:name w:val="AIA Emphasis"/>
    <w:rsid w:val="00D264C2"/>
    <w:rPr>
      <w:rFonts w:ascii="Arial Narrow" w:hAnsi="Arial Narrow" w:cs="Arial Narrow"/>
      <w:b/>
      <w:bCs/>
      <w:sz w:val="20"/>
      <w:szCs w:val="20"/>
    </w:rPr>
  </w:style>
  <w:style w:type="paragraph" w:customStyle="1" w:styleId="AIASignatureBlock">
    <w:name w:val="AIA Signature Block"/>
    <w:basedOn w:val="AIAAgreementBodyText"/>
    <w:rsid w:val="00D264C2"/>
  </w:style>
  <w:style w:type="paragraph" w:customStyle="1" w:styleId="AIASignatureBlockSpaceAfter">
    <w:name w:val="AIA Signature Block Space After"/>
    <w:basedOn w:val="AIASignatureBlock"/>
    <w:rsid w:val="00D264C2"/>
    <w:pPr>
      <w:spacing w:after="120"/>
    </w:pPr>
  </w:style>
  <w:style w:type="character" w:styleId="Hyperlink">
    <w:name w:val="Hyperlink"/>
    <w:basedOn w:val="DefaultParagraphFont"/>
    <w:rsid w:val="00BC1277"/>
    <w:rPr>
      <w:color w:val="0000FF"/>
      <w:u w:val="single"/>
    </w:rPr>
  </w:style>
  <w:style w:type="character" w:customStyle="1" w:styleId="Heading1Char">
    <w:name w:val="Heading 1 Char"/>
    <w:basedOn w:val="DefaultParagraphFont"/>
    <w:link w:val="Heading1"/>
    <w:rsid w:val="00794AB9"/>
    <w:rPr>
      <w:rFonts w:ascii="Arial Narrow" w:hAnsi="Arial Narrow"/>
      <w:b/>
      <w:bCs/>
      <w:noProof/>
    </w:rPr>
  </w:style>
  <w:style w:type="character" w:customStyle="1" w:styleId="DefaultTextChar">
    <w:name w:val="Default Text Char"/>
    <w:link w:val="DefaultText"/>
    <w:rsid w:val="00212F51"/>
    <w:rPr>
      <w:sz w:val="24"/>
      <w:szCs w:val="24"/>
    </w:rPr>
  </w:style>
  <w:style w:type="character" w:customStyle="1" w:styleId="Heading2Char">
    <w:name w:val="Heading 2 Char"/>
    <w:basedOn w:val="DefaultParagraphFont"/>
    <w:link w:val="Heading2"/>
    <w:semiHidden/>
    <w:rsid w:val="00D558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558B4"/>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rsid w:val="005A602D"/>
    <w:rPr>
      <w:sz w:val="16"/>
      <w:szCs w:val="16"/>
    </w:rPr>
  </w:style>
  <w:style w:type="paragraph" w:styleId="CommentText">
    <w:name w:val="annotation text"/>
    <w:basedOn w:val="Normal"/>
    <w:link w:val="CommentTextChar"/>
    <w:rsid w:val="005A602D"/>
    <w:rPr>
      <w:sz w:val="20"/>
      <w:szCs w:val="20"/>
    </w:rPr>
  </w:style>
  <w:style w:type="character" w:customStyle="1" w:styleId="CommentTextChar">
    <w:name w:val="Comment Text Char"/>
    <w:basedOn w:val="DefaultParagraphFont"/>
    <w:link w:val="CommentText"/>
    <w:rsid w:val="005A602D"/>
  </w:style>
  <w:style w:type="paragraph" w:styleId="CommentSubject">
    <w:name w:val="annotation subject"/>
    <w:basedOn w:val="CommentText"/>
    <w:next w:val="CommentText"/>
    <w:link w:val="CommentSubjectChar"/>
    <w:rsid w:val="005A602D"/>
    <w:rPr>
      <w:b/>
      <w:bCs/>
    </w:rPr>
  </w:style>
  <w:style w:type="character" w:customStyle="1" w:styleId="CommentSubjectChar">
    <w:name w:val="Comment Subject Char"/>
    <w:basedOn w:val="CommentTextChar"/>
    <w:link w:val="CommentSubject"/>
    <w:rsid w:val="005A6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433">
      <w:bodyDiv w:val="1"/>
      <w:marLeft w:val="0"/>
      <w:marRight w:val="0"/>
      <w:marTop w:val="0"/>
      <w:marBottom w:val="0"/>
      <w:divBdr>
        <w:top w:val="none" w:sz="0" w:space="0" w:color="auto"/>
        <w:left w:val="none" w:sz="0" w:space="0" w:color="auto"/>
        <w:bottom w:val="none" w:sz="0" w:space="0" w:color="auto"/>
        <w:right w:val="none" w:sz="0" w:space="0" w:color="auto"/>
      </w:divBdr>
    </w:div>
    <w:div w:id="53354232">
      <w:bodyDiv w:val="1"/>
      <w:marLeft w:val="0"/>
      <w:marRight w:val="0"/>
      <w:marTop w:val="0"/>
      <w:marBottom w:val="0"/>
      <w:divBdr>
        <w:top w:val="none" w:sz="0" w:space="0" w:color="auto"/>
        <w:left w:val="none" w:sz="0" w:space="0" w:color="auto"/>
        <w:bottom w:val="none" w:sz="0" w:space="0" w:color="auto"/>
        <w:right w:val="none" w:sz="0" w:space="0" w:color="auto"/>
      </w:divBdr>
    </w:div>
    <w:div w:id="1293710917">
      <w:bodyDiv w:val="1"/>
      <w:marLeft w:val="0"/>
      <w:marRight w:val="0"/>
      <w:marTop w:val="0"/>
      <w:marBottom w:val="0"/>
      <w:divBdr>
        <w:top w:val="none" w:sz="0" w:space="0" w:color="auto"/>
        <w:left w:val="none" w:sz="0" w:space="0" w:color="auto"/>
        <w:bottom w:val="none" w:sz="0" w:space="0" w:color="auto"/>
        <w:right w:val="none" w:sz="0" w:space="0" w:color="auto"/>
      </w:divBdr>
    </w:div>
    <w:div w:id="200192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2947</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Small Construction Project Contract</vt:lpstr>
    </vt:vector>
  </TitlesOfParts>
  <Company>State of Maine, DAFS</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Construction Project Contract</dc:title>
  <dc:creator>Valerie.Chiang</dc:creator>
  <cp:lastModifiedBy>Ostwald, Joseph</cp:lastModifiedBy>
  <cp:revision>2</cp:revision>
  <cp:lastPrinted>2016-05-25T19:50:00Z</cp:lastPrinted>
  <dcterms:created xsi:type="dcterms:W3CDTF">2018-04-10T18:30:00Z</dcterms:created>
  <dcterms:modified xsi:type="dcterms:W3CDTF">2018-04-10T18:30:00Z</dcterms:modified>
</cp:coreProperties>
</file>