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B8DC" w14:textId="77777777" w:rsidR="00EE0E05" w:rsidRPr="009C7B56" w:rsidRDefault="00EE0E05" w:rsidP="00833FB6">
      <w:pPr>
        <w:tabs>
          <w:tab w:val="left" w:pos="-720"/>
          <w:tab w:val="left" w:pos="0"/>
          <w:tab w:val="left" w:pos="720"/>
          <w:tab w:val="left" w:pos="1440"/>
        </w:tabs>
        <w:ind w:left="2160" w:hanging="2160"/>
        <w:rPr>
          <w:rFonts w:ascii="Times New Roman" w:hAnsi="Times New Roman" w:cs="Times New Roman"/>
          <w:b/>
          <w:sz w:val="22"/>
          <w:szCs w:val="22"/>
        </w:rPr>
      </w:pPr>
      <w:r w:rsidRPr="009C7B56">
        <w:rPr>
          <w:rFonts w:ascii="Times New Roman" w:hAnsi="Times New Roman" w:cs="Times New Roman"/>
          <w:b/>
          <w:sz w:val="22"/>
          <w:szCs w:val="22"/>
        </w:rPr>
        <w:t>13-188</w:t>
      </w:r>
      <w:r w:rsidRPr="009C7B56">
        <w:rPr>
          <w:rFonts w:ascii="Times New Roman" w:hAnsi="Times New Roman" w:cs="Times New Roman"/>
          <w:b/>
          <w:sz w:val="22"/>
          <w:szCs w:val="22"/>
        </w:rPr>
        <w:tab/>
      </w:r>
      <w:r w:rsidRPr="009C7B56">
        <w:rPr>
          <w:rFonts w:ascii="Times New Roman" w:hAnsi="Times New Roman" w:cs="Times New Roman"/>
          <w:b/>
          <w:sz w:val="22"/>
          <w:szCs w:val="22"/>
        </w:rPr>
        <w:tab/>
        <w:t>DEPARTMENT OF MARINE RESOURCES</w:t>
      </w:r>
    </w:p>
    <w:p w14:paraId="66ABAE1B" w14:textId="77777777" w:rsidR="00EE0E05" w:rsidRPr="009C7B56" w:rsidRDefault="00EE0E05" w:rsidP="00833FB6">
      <w:pPr>
        <w:tabs>
          <w:tab w:val="left" w:pos="-720"/>
        </w:tabs>
        <w:rPr>
          <w:rFonts w:ascii="Times New Roman" w:hAnsi="Times New Roman" w:cs="Times New Roman"/>
          <w:b/>
          <w:sz w:val="22"/>
          <w:szCs w:val="22"/>
        </w:rPr>
      </w:pPr>
    </w:p>
    <w:p w14:paraId="63433F03" w14:textId="77777777" w:rsidR="00510C1F" w:rsidRPr="009C7B56" w:rsidRDefault="00EE0E05" w:rsidP="00833FB6">
      <w:pPr>
        <w:tabs>
          <w:tab w:val="left" w:pos="-720"/>
          <w:tab w:val="left" w:pos="0"/>
          <w:tab w:val="left" w:pos="720"/>
          <w:tab w:val="left" w:pos="1440"/>
        </w:tabs>
        <w:ind w:left="2160" w:hanging="2160"/>
        <w:rPr>
          <w:rFonts w:ascii="Times New Roman" w:hAnsi="Times New Roman" w:cs="Times New Roman"/>
          <w:b/>
          <w:sz w:val="22"/>
          <w:szCs w:val="22"/>
        </w:rPr>
      </w:pPr>
      <w:r w:rsidRPr="009C7B56">
        <w:rPr>
          <w:rFonts w:ascii="Times New Roman" w:hAnsi="Times New Roman" w:cs="Times New Roman"/>
          <w:b/>
          <w:sz w:val="22"/>
          <w:szCs w:val="22"/>
        </w:rPr>
        <w:t>Chapter 40:</w:t>
      </w:r>
      <w:r w:rsidRPr="009C7B56">
        <w:rPr>
          <w:rFonts w:ascii="Times New Roman" w:hAnsi="Times New Roman" w:cs="Times New Roman"/>
          <w:b/>
          <w:sz w:val="22"/>
          <w:szCs w:val="22"/>
        </w:rPr>
        <w:tab/>
        <w:t>SMELT REGULATIONS</w:t>
      </w:r>
    </w:p>
    <w:p w14:paraId="25D543F0" w14:textId="77777777" w:rsidR="00EE0E05" w:rsidRPr="009C7B56" w:rsidRDefault="00EE0E05" w:rsidP="00833FB6">
      <w:pPr>
        <w:pBdr>
          <w:bottom w:val="single" w:sz="6" w:space="1" w:color="auto"/>
        </w:pBdr>
        <w:tabs>
          <w:tab w:val="left" w:pos="-720"/>
        </w:tabs>
        <w:rPr>
          <w:rFonts w:ascii="Times New Roman" w:hAnsi="Times New Roman" w:cs="Times New Roman"/>
          <w:sz w:val="22"/>
          <w:szCs w:val="22"/>
        </w:rPr>
      </w:pPr>
    </w:p>
    <w:p w14:paraId="019C0C9B" w14:textId="77777777" w:rsidR="00EE0E05" w:rsidRPr="009C7B56" w:rsidRDefault="00EE0E05" w:rsidP="00833FB6">
      <w:pPr>
        <w:tabs>
          <w:tab w:val="left" w:pos="-720"/>
        </w:tabs>
        <w:rPr>
          <w:rFonts w:ascii="Times New Roman" w:hAnsi="Times New Roman" w:cs="Times New Roman"/>
          <w:sz w:val="22"/>
          <w:szCs w:val="22"/>
        </w:rPr>
      </w:pPr>
    </w:p>
    <w:p w14:paraId="5A9C558C" w14:textId="77777777" w:rsidR="00EE0E05" w:rsidRPr="009C7B56" w:rsidRDefault="00EE0E05" w:rsidP="00833FB6">
      <w:pPr>
        <w:tabs>
          <w:tab w:val="left" w:pos="-720"/>
          <w:tab w:val="left" w:pos="0"/>
        </w:tabs>
        <w:ind w:left="720" w:hanging="720"/>
        <w:rPr>
          <w:rFonts w:ascii="Times New Roman" w:hAnsi="Times New Roman" w:cs="Times New Roman"/>
          <w:sz w:val="22"/>
          <w:szCs w:val="22"/>
        </w:rPr>
      </w:pPr>
    </w:p>
    <w:p w14:paraId="3A8AC164" w14:textId="77777777" w:rsidR="005432FD" w:rsidRPr="005432FD" w:rsidRDefault="00A776E1" w:rsidP="005432FD">
      <w:pPr>
        <w:tabs>
          <w:tab w:val="left" w:pos="720"/>
          <w:tab w:val="left" w:pos="1440"/>
          <w:tab w:val="left" w:pos="2160"/>
          <w:tab w:val="left" w:pos="2880"/>
          <w:tab w:val="left" w:pos="3600"/>
        </w:tabs>
        <w:rPr>
          <w:rFonts w:ascii="Times New Roman" w:eastAsia="Calibri" w:hAnsi="Times New Roman" w:cs="Times New Roman"/>
          <w:b/>
          <w:sz w:val="22"/>
          <w:szCs w:val="22"/>
        </w:rPr>
      </w:pPr>
      <w:r>
        <w:rPr>
          <w:rFonts w:ascii="Times New Roman" w:eastAsia="Calibri" w:hAnsi="Times New Roman" w:cs="Times New Roman"/>
          <w:b/>
          <w:sz w:val="22"/>
          <w:szCs w:val="22"/>
        </w:rPr>
        <w:t>40.12</w:t>
      </w:r>
      <w:r>
        <w:rPr>
          <w:rFonts w:ascii="Times New Roman" w:eastAsia="Calibri" w:hAnsi="Times New Roman" w:cs="Times New Roman"/>
          <w:b/>
          <w:sz w:val="22"/>
          <w:szCs w:val="22"/>
        </w:rPr>
        <w:tab/>
        <w:t>Taking of Smelts from the Coastal W</w:t>
      </w:r>
      <w:r w:rsidR="005432FD" w:rsidRPr="005432FD">
        <w:rPr>
          <w:rFonts w:ascii="Times New Roman" w:eastAsia="Calibri" w:hAnsi="Times New Roman" w:cs="Times New Roman"/>
          <w:b/>
          <w:sz w:val="22"/>
          <w:szCs w:val="22"/>
        </w:rPr>
        <w:t>aters of Maine</w:t>
      </w:r>
    </w:p>
    <w:p w14:paraId="7829DCFC"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790FB092" w14:textId="77777777" w:rsidR="005432FD" w:rsidRPr="005432FD" w:rsidRDefault="005432FD" w:rsidP="00EC15E9">
      <w:pPr>
        <w:tabs>
          <w:tab w:val="left" w:pos="720"/>
          <w:tab w:val="left" w:pos="1440"/>
          <w:tab w:val="left" w:pos="2160"/>
          <w:tab w:val="left" w:pos="2880"/>
          <w:tab w:val="left" w:pos="3600"/>
        </w:tabs>
        <w:ind w:firstLine="720"/>
        <w:rPr>
          <w:rFonts w:ascii="Times New Roman" w:eastAsia="Calibri" w:hAnsi="Times New Roman" w:cs="Times New Roman"/>
          <w:b/>
          <w:sz w:val="22"/>
          <w:szCs w:val="22"/>
        </w:rPr>
      </w:pPr>
      <w:r w:rsidRPr="00EC15E9">
        <w:rPr>
          <w:rFonts w:ascii="Times New Roman" w:eastAsia="Calibri" w:hAnsi="Times New Roman" w:cs="Times New Roman"/>
          <w:b/>
          <w:sz w:val="22"/>
          <w:szCs w:val="22"/>
        </w:rPr>
        <w:t>A.</w:t>
      </w:r>
      <w:r w:rsidRPr="00EC15E9">
        <w:rPr>
          <w:rFonts w:ascii="Times New Roman" w:eastAsia="Calibri" w:hAnsi="Times New Roman" w:cs="Times New Roman"/>
          <w:b/>
          <w:sz w:val="22"/>
          <w:szCs w:val="22"/>
        </w:rPr>
        <w:tab/>
      </w:r>
      <w:r w:rsidRPr="005432FD">
        <w:rPr>
          <w:rFonts w:ascii="Times New Roman" w:eastAsia="Calibri" w:hAnsi="Times New Roman" w:cs="Times New Roman"/>
          <w:b/>
          <w:sz w:val="22"/>
          <w:szCs w:val="22"/>
        </w:rPr>
        <w:t>Definitions</w:t>
      </w:r>
    </w:p>
    <w:p w14:paraId="69F5C926"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1532973E"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1.</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Smelt Management “Zone One (1)” includes all coastal waters West of Owl’s Head Lighthouse to the boundary of the State’s coastal waters to the New Hampshire border.</w:t>
      </w:r>
    </w:p>
    <w:p w14:paraId="50E0D03B"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p>
    <w:p w14:paraId="5BA155CD"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2.</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Smelt Management “Zone Two (2)” includes all coastal waters East of the Owl’s Head Lighthouse including all coastal waters of the Penobscot River extending to Naskeag Point, including Deer Isle and Stonington.</w:t>
      </w:r>
    </w:p>
    <w:p w14:paraId="576588AA"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p>
    <w:p w14:paraId="6D38D0E0"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3.</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 xml:space="preserve">Smelt Management “Zone Three (3)” includes all coastal waters East of Naskeag </w:t>
      </w:r>
      <w:r w:rsidR="00A02DBF">
        <w:rPr>
          <w:rFonts w:ascii="Times New Roman" w:eastAsia="Calibri" w:hAnsi="Times New Roman" w:cs="Times New Roman"/>
          <w:sz w:val="22"/>
          <w:szCs w:val="22"/>
        </w:rPr>
        <w:t xml:space="preserve">Point to the US/Canada Border. </w:t>
      </w:r>
    </w:p>
    <w:p w14:paraId="37B20987"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4424461A" w14:textId="77777777" w:rsidR="005432FD" w:rsidRPr="005432FD" w:rsidRDefault="00EC15E9" w:rsidP="00EC15E9">
      <w:pPr>
        <w:tabs>
          <w:tab w:val="left" w:pos="720"/>
          <w:tab w:val="left" w:pos="1440"/>
          <w:tab w:val="left" w:pos="2160"/>
          <w:tab w:val="left" w:pos="2880"/>
          <w:tab w:val="left" w:pos="3600"/>
        </w:tabs>
        <w:ind w:left="720"/>
        <w:rPr>
          <w:rFonts w:ascii="Times New Roman" w:eastAsia="Calibri" w:hAnsi="Times New Roman" w:cs="Times New Roman"/>
          <w:sz w:val="22"/>
          <w:szCs w:val="22"/>
        </w:rPr>
      </w:pPr>
      <w:r>
        <w:rPr>
          <w:rFonts w:ascii="Times New Roman" w:eastAsia="Calibri" w:hAnsi="Times New Roman" w:cs="Times New Roman"/>
          <w:sz w:val="22"/>
          <w:szCs w:val="22"/>
        </w:rPr>
        <w:t>B.</w:t>
      </w:r>
      <w:r w:rsidR="005432FD" w:rsidRPr="005432FD">
        <w:rPr>
          <w:rFonts w:ascii="Times New Roman" w:eastAsia="Calibri" w:hAnsi="Times New Roman" w:cs="Times New Roman"/>
          <w:sz w:val="22"/>
          <w:szCs w:val="22"/>
        </w:rPr>
        <w:tab/>
      </w:r>
      <w:r w:rsidR="005432FD" w:rsidRPr="005432FD">
        <w:rPr>
          <w:rFonts w:ascii="Times New Roman" w:eastAsia="Calibri" w:hAnsi="Times New Roman" w:cs="Times New Roman"/>
          <w:b/>
          <w:sz w:val="22"/>
          <w:szCs w:val="22"/>
        </w:rPr>
        <w:t>Statewide Restrictions</w:t>
      </w:r>
    </w:p>
    <w:p w14:paraId="3EA226EA" w14:textId="77777777" w:rsidR="005432FD" w:rsidRPr="005432FD" w:rsidRDefault="005432FD" w:rsidP="00EC15E9">
      <w:pPr>
        <w:tabs>
          <w:tab w:val="left" w:pos="720"/>
          <w:tab w:val="left" w:pos="1440"/>
          <w:tab w:val="left" w:pos="2160"/>
          <w:tab w:val="left" w:pos="2880"/>
          <w:tab w:val="left" w:pos="3600"/>
        </w:tabs>
        <w:ind w:left="720"/>
        <w:rPr>
          <w:rFonts w:ascii="Times New Roman" w:eastAsia="Calibri" w:hAnsi="Times New Roman" w:cs="Times New Roman"/>
          <w:sz w:val="22"/>
          <w:szCs w:val="22"/>
        </w:rPr>
      </w:pPr>
    </w:p>
    <w:p w14:paraId="6DBBC62E" w14:textId="6C2FD057" w:rsidR="005432FD" w:rsidRPr="005432FD" w:rsidRDefault="00411911"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Pr>
          <w:rFonts w:ascii="Times New Roman" w:eastAsia="Calibri" w:hAnsi="Times New Roman" w:cs="Times New Roman"/>
          <w:noProof/>
          <w:sz w:val="22"/>
          <w:szCs w:val="22"/>
        </w:rPr>
        <w:pict w14:anchorId="01587CBD">
          <v:shapetype id="_x0000_t32" coordsize="21600,21600" o:spt="32" o:oned="t" path="m,l21600,21600e" filled="f">
            <v:path arrowok="t" fillok="f" o:connecttype="none"/>
            <o:lock v:ext="edit" shapetype="t"/>
          </v:shapetype>
          <v:shape id="_x0000_s1027" type="#_x0000_t32" style="position:absolute;left:0;text-align:left;margin-left:-36pt;margin-top:36.6pt;width:0;height:16.15pt;z-index:251658240" o:connectortype="straight"/>
        </w:pict>
      </w:r>
      <w:r w:rsidR="005432FD" w:rsidRPr="005432FD">
        <w:rPr>
          <w:rFonts w:ascii="Times New Roman" w:eastAsia="Calibri" w:hAnsi="Times New Roman" w:cs="Times New Roman"/>
          <w:sz w:val="22"/>
          <w:szCs w:val="22"/>
        </w:rPr>
        <w:t>1.</w:t>
      </w:r>
      <w:r w:rsidR="005432FD" w:rsidRPr="005432FD">
        <w:rPr>
          <w:rFonts w:ascii="Times New Roman" w:eastAsia="Calibri" w:hAnsi="Times New Roman" w:cs="Times New Roman"/>
          <w:sz w:val="22"/>
          <w:szCs w:val="22"/>
        </w:rPr>
        <w:tab/>
        <w:t xml:space="preserve">It shall be unlawful to fish for or take smelts from the coastal waters by any means other than a dip net or by hook and line as defined by 12 M.R.S. §6001 13-C and (20). </w:t>
      </w:r>
    </w:p>
    <w:p w14:paraId="57AED77C"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p>
    <w:p w14:paraId="396B468A" w14:textId="1CCD8D02" w:rsidR="005432FD" w:rsidRPr="005432FD" w:rsidRDefault="004479D1"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Pr>
          <w:rFonts w:ascii="Times New Roman" w:eastAsia="Calibri" w:hAnsi="Times New Roman" w:cs="Times New Roman"/>
          <w:sz w:val="22"/>
          <w:szCs w:val="22"/>
        </w:rPr>
        <w:t>2</w:t>
      </w:r>
      <w:r w:rsidR="005432FD" w:rsidRPr="005432FD">
        <w:rPr>
          <w:rFonts w:ascii="Times New Roman" w:eastAsia="Calibri" w:hAnsi="Times New Roman" w:cs="Times New Roman"/>
          <w:sz w:val="22"/>
          <w:szCs w:val="22"/>
        </w:rPr>
        <w:t>.</w:t>
      </w:r>
      <w:r w:rsidR="005432FD" w:rsidRPr="005432FD">
        <w:rPr>
          <w:rFonts w:ascii="Times New Roman" w:eastAsia="Calibri" w:hAnsi="Times New Roman" w:cs="Times New Roman"/>
          <w:sz w:val="22"/>
          <w:szCs w:val="22"/>
        </w:rPr>
        <w:tab/>
        <w:t xml:space="preserve">It shall be unlawful to stand in the water of any coastal river, brook, or stream while fishing for smelts. </w:t>
      </w:r>
    </w:p>
    <w:p w14:paraId="637DF752"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7285E0CC" w14:textId="77777777" w:rsidR="005432FD" w:rsidRPr="005432FD" w:rsidRDefault="005432FD" w:rsidP="00EC15E9">
      <w:pPr>
        <w:tabs>
          <w:tab w:val="left" w:pos="720"/>
          <w:tab w:val="left" w:pos="1440"/>
          <w:tab w:val="left" w:pos="2160"/>
          <w:tab w:val="left" w:pos="2880"/>
          <w:tab w:val="left" w:pos="3600"/>
        </w:tabs>
        <w:ind w:left="1440" w:hanging="720"/>
        <w:rPr>
          <w:rFonts w:ascii="Times New Roman" w:eastAsia="Calibri" w:hAnsi="Times New Roman" w:cs="Times New Roman"/>
          <w:b/>
          <w:sz w:val="22"/>
          <w:szCs w:val="22"/>
        </w:rPr>
      </w:pPr>
      <w:r w:rsidRPr="005432FD">
        <w:rPr>
          <w:rFonts w:ascii="Times New Roman" w:eastAsia="Calibri" w:hAnsi="Times New Roman" w:cs="Times New Roman"/>
          <w:sz w:val="22"/>
          <w:szCs w:val="22"/>
        </w:rPr>
        <w:t>C.</w:t>
      </w:r>
      <w:r w:rsidRPr="00EC15E9">
        <w:rPr>
          <w:rFonts w:ascii="Times New Roman" w:eastAsia="Calibri" w:hAnsi="Times New Roman" w:cs="Times New Roman"/>
          <w:sz w:val="22"/>
          <w:szCs w:val="22"/>
        </w:rPr>
        <w:tab/>
      </w:r>
      <w:r w:rsidRPr="005432FD">
        <w:rPr>
          <w:rFonts w:ascii="Times New Roman" w:eastAsia="Calibri" w:hAnsi="Times New Roman" w:cs="Times New Roman"/>
          <w:b/>
          <w:sz w:val="22"/>
          <w:szCs w:val="22"/>
        </w:rPr>
        <w:t>Smelt Management Zone Restrictions</w:t>
      </w:r>
    </w:p>
    <w:p w14:paraId="150DF46A"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53663530"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Pr>
          <w:rFonts w:ascii="Times New Roman" w:eastAsia="Calibri" w:hAnsi="Times New Roman" w:cs="Times New Roman"/>
          <w:sz w:val="22"/>
          <w:szCs w:val="22"/>
        </w:rPr>
        <w:t>1.</w:t>
      </w:r>
      <w:r>
        <w:rPr>
          <w:rFonts w:ascii="Times New Roman" w:eastAsia="Calibri" w:hAnsi="Times New Roman" w:cs="Times New Roman"/>
          <w:sz w:val="22"/>
          <w:szCs w:val="22"/>
        </w:rPr>
        <w:tab/>
      </w:r>
      <w:r w:rsidRPr="005432FD">
        <w:rPr>
          <w:rFonts w:ascii="Times New Roman" w:eastAsia="Calibri" w:hAnsi="Times New Roman" w:cs="Times New Roman"/>
          <w:b/>
          <w:sz w:val="22"/>
          <w:szCs w:val="22"/>
        </w:rPr>
        <w:t>Zone One (1)</w:t>
      </w:r>
      <w:r w:rsidR="00EC15E9" w:rsidRPr="00EC15E9">
        <w:rPr>
          <w:rFonts w:ascii="Times New Roman" w:eastAsia="Calibri" w:hAnsi="Times New Roman" w:cs="Times New Roman"/>
          <w:b/>
          <w:sz w:val="22"/>
          <w:szCs w:val="22"/>
        </w:rPr>
        <w:t xml:space="preserve"> </w:t>
      </w:r>
      <w:r w:rsidRPr="005432FD">
        <w:rPr>
          <w:rFonts w:ascii="Times New Roman" w:eastAsia="Calibri" w:hAnsi="Times New Roman" w:cs="Times New Roman"/>
          <w:b/>
          <w:sz w:val="22"/>
          <w:szCs w:val="22"/>
        </w:rPr>
        <w:t>-</w:t>
      </w:r>
      <w:r w:rsidR="00EC15E9" w:rsidRPr="00EC15E9">
        <w:rPr>
          <w:rFonts w:ascii="Times New Roman" w:eastAsia="Calibri" w:hAnsi="Times New Roman" w:cs="Times New Roman"/>
          <w:b/>
          <w:sz w:val="22"/>
          <w:szCs w:val="22"/>
        </w:rPr>
        <w:t xml:space="preserve"> </w:t>
      </w:r>
      <w:r w:rsidR="00A776E1">
        <w:rPr>
          <w:rFonts w:ascii="Times New Roman" w:eastAsia="Calibri" w:hAnsi="Times New Roman" w:cs="Times New Roman"/>
          <w:b/>
          <w:sz w:val="22"/>
          <w:szCs w:val="22"/>
        </w:rPr>
        <w:t>New Hampshire B</w:t>
      </w:r>
      <w:r w:rsidRPr="005432FD">
        <w:rPr>
          <w:rFonts w:ascii="Times New Roman" w:eastAsia="Calibri" w:hAnsi="Times New Roman" w:cs="Times New Roman"/>
          <w:b/>
          <w:sz w:val="22"/>
          <w:szCs w:val="22"/>
        </w:rPr>
        <w:t>order to Owl’s Head Light</w:t>
      </w:r>
    </w:p>
    <w:p w14:paraId="13135280" w14:textId="581AC5B2"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6750A6BB" w14:textId="6229DB16" w:rsidR="005432FD" w:rsidRPr="005432FD" w:rsidRDefault="00411911" w:rsidP="00EC15E9">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Pr>
          <w:rFonts w:ascii="Times New Roman" w:eastAsia="Calibri" w:hAnsi="Times New Roman" w:cs="Times New Roman"/>
          <w:noProof/>
          <w:sz w:val="22"/>
          <w:szCs w:val="22"/>
        </w:rPr>
        <w:pict w14:anchorId="7AC6D665">
          <v:shape id="_x0000_s1028" type="#_x0000_t32" style="position:absolute;left:0;text-align:left;margin-left:-36pt;margin-top:35.55pt;width:0;height:60pt;z-index:251659264" o:connectortype="straight"/>
        </w:pict>
      </w:r>
      <w:r w:rsidR="006465AE">
        <w:rPr>
          <w:rFonts w:ascii="Times New Roman" w:eastAsia="Calibri" w:hAnsi="Times New Roman" w:cs="Times New Roman"/>
          <w:sz w:val="22"/>
          <w:szCs w:val="22"/>
        </w:rPr>
        <w:t>(a)</w:t>
      </w:r>
      <w:r w:rsidR="005432FD">
        <w:rPr>
          <w:rFonts w:ascii="Times New Roman" w:eastAsia="Calibri" w:hAnsi="Times New Roman" w:cs="Times New Roman"/>
          <w:sz w:val="22"/>
          <w:szCs w:val="22"/>
        </w:rPr>
        <w:tab/>
      </w:r>
      <w:r w:rsidR="005432FD" w:rsidRPr="005432FD">
        <w:rPr>
          <w:rFonts w:ascii="Times New Roman" w:eastAsia="Calibri" w:hAnsi="Times New Roman" w:cs="Times New Roman"/>
          <w:sz w:val="22"/>
          <w:szCs w:val="22"/>
        </w:rPr>
        <w:t xml:space="preserve">It shall be unlawful to fish for, take or possess smelts in Zone </w:t>
      </w:r>
      <w:r w:rsidR="00A776E1">
        <w:rPr>
          <w:rFonts w:ascii="Times New Roman" w:eastAsia="Calibri" w:hAnsi="Times New Roman" w:cs="Times New Roman"/>
          <w:sz w:val="22"/>
          <w:szCs w:val="22"/>
        </w:rPr>
        <w:t xml:space="preserve">One (1), except by hook and line </w:t>
      </w:r>
      <w:r w:rsidR="000D26E8">
        <w:rPr>
          <w:rFonts w:ascii="Times New Roman" w:eastAsia="Calibri" w:hAnsi="Times New Roman" w:cs="Times New Roman"/>
          <w:sz w:val="22"/>
          <w:szCs w:val="22"/>
        </w:rPr>
        <w:t xml:space="preserve">between October 1 – December 31, or by hook and line </w:t>
      </w:r>
      <w:r w:rsidR="00A776E1">
        <w:rPr>
          <w:rFonts w:ascii="Times New Roman" w:eastAsia="Calibri" w:hAnsi="Times New Roman" w:cs="Times New Roman"/>
          <w:sz w:val="22"/>
          <w:szCs w:val="22"/>
        </w:rPr>
        <w:t>through the ice, while ice is present</w:t>
      </w:r>
      <w:r w:rsidR="005432FD" w:rsidRPr="005432FD">
        <w:rPr>
          <w:rFonts w:ascii="Times New Roman" w:eastAsia="Calibri" w:hAnsi="Times New Roman" w:cs="Times New Roman"/>
          <w:sz w:val="22"/>
          <w:szCs w:val="22"/>
        </w:rPr>
        <w:t>.</w:t>
      </w:r>
    </w:p>
    <w:p w14:paraId="1C19308C" w14:textId="77777777" w:rsidR="005432FD" w:rsidRPr="005432FD" w:rsidRDefault="005432FD" w:rsidP="00EC15E9">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0D6831D2" w14:textId="5A758FA7" w:rsidR="005432FD" w:rsidRPr="005432FD" w:rsidRDefault="006465AE" w:rsidP="004479D1">
      <w:pPr>
        <w:tabs>
          <w:tab w:val="left" w:pos="720"/>
          <w:tab w:val="left" w:pos="1440"/>
          <w:tab w:val="left" w:pos="2160"/>
          <w:tab w:val="left" w:pos="2880"/>
          <w:tab w:val="left" w:pos="3600"/>
        </w:tabs>
        <w:ind w:left="2880" w:right="-90" w:hanging="720"/>
        <w:rPr>
          <w:rFonts w:ascii="Times New Roman" w:eastAsia="Calibri" w:hAnsi="Times New Roman" w:cs="Times New Roman"/>
          <w:sz w:val="22"/>
          <w:szCs w:val="22"/>
        </w:rPr>
      </w:pPr>
      <w:r>
        <w:rPr>
          <w:rFonts w:ascii="Times New Roman" w:eastAsia="Calibri" w:hAnsi="Times New Roman" w:cs="Times New Roman"/>
          <w:sz w:val="22"/>
          <w:szCs w:val="22"/>
        </w:rPr>
        <w:t>(</w:t>
      </w:r>
      <w:r w:rsidR="004479D1">
        <w:rPr>
          <w:rFonts w:ascii="Times New Roman" w:eastAsia="Calibri" w:hAnsi="Times New Roman" w:cs="Times New Roman"/>
          <w:sz w:val="22"/>
          <w:szCs w:val="22"/>
        </w:rPr>
        <w:t>b</w:t>
      </w:r>
      <w:r>
        <w:rPr>
          <w:rFonts w:ascii="Times New Roman" w:eastAsia="Calibri" w:hAnsi="Times New Roman" w:cs="Times New Roman"/>
          <w:sz w:val="22"/>
          <w:szCs w:val="22"/>
        </w:rPr>
        <w:t>)</w:t>
      </w:r>
      <w:r w:rsidR="005432FD">
        <w:rPr>
          <w:rFonts w:ascii="Times New Roman" w:eastAsia="Calibri" w:hAnsi="Times New Roman" w:cs="Times New Roman"/>
          <w:sz w:val="22"/>
          <w:szCs w:val="22"/>
        </w:rPr>
        <w:tab/>
      </w:r>
      <w:r w:rsidR="004479D1">
        <w:rPr>
          <w:rFonts w:ascii="Times New Roman" w:eastAsia="Calibri" w:hAnsi="Times New Roman" w:cs="Times New Roman"/>
          <w:sz w:val="22"/>
          <w:szCs w:val="22"/>
        </w:rPr>
        <w:t>From July 1 to March 14, both days inclusive, it shall be unlawful to fish for, take, or possess more than 4 quarts of smelts per day in Zone 1. From March 15 to June 30, both days inclusive, it shall be unlawful to fish for, take, or possess more than 2 quarts of smelts per day in Zone One.</w:t>
      </w:r>
    </w:p>
    <w:p w14:paraId="714BF949"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0AA767F9" w14:textId="77777777" w:rsidR="005432FD" w:rsidRPr="005432FD" w:rsidRDefault="005432FD" w:rsidP="00A776E1">
      <w:pPr>
        <w:tabs>
          <w:tab w:val="left" w:pos="720"/>
          <w:tab w:val="left" w:pos="1440"/>
          <w:tab w:val="left" w:pos="2160"/>
          <w:tab w:val="left" w:pos="2880"/>
          <w:tab w:val="left" w:pos="3600"/>
        </w:tabs>
        <w:ind w:left="1440"/>
        <w:rPr>
          <w:rFonts w:ascii="Times New Roman" w:eastAsia="Calibri" w:hAnsi="Times New Roman" w:cs="Times New Roman"/>
          <w:sz w:val="22"/>
          <w:szCs w:val="22"/>
        </w:rPr>
      </w:pPr>
      <w:r>
        <w:rPr>
          <w:rFonts w:ascii="Times New Roman" w:eastAsia="Calibri" w:hAnsi="Times New Roman" w:cs="Times New Roman"/>
          <w:sz w:val="22"/>
          <w:szCs w:val="22"/>
        </w:rPr>
        <w:t>2.</w:t>
      </w:r>
      <w:r>
        <w:rPr>
          <w:rFonts w:ascii="Times New Roman" w:eastAsia="Calibri" w:hAnsi="Times New Roman" w:cs="Times New Roman"/>
          <w:sz w:val="22"/>
          <w:szCs w:val="22"/>
        </w:rPr>
        <w:tab/>
      </w:r>
      <w:r w:rsidRPr="005432FD">
        <w:rPr>
          <w:rFonts w:ascii="Times New Roman" w:eastAsia="Calibri" w:hAnsi="Times New Roman" w:cs="Times New Roman"/>
          <w:b/>
          <w:sz w:val="22"/>
          <w:szCs w:val="22"/>
        </w:rPr>
        <w:t>Zone Two (2)</w:t>
      </w:r>
      <w:r w:rsidR="00A776E1">
        <w:rPr>
          <w:rFonts w:ascii="Times New Roman" w:eastAsia="Calibri" w:hAnsi="Times New Roman" w:cs="Times New Roman"/>
          <w:b/>
          <w:sz w:val="22"/>
          <w:szCs w:val="22"/>
        </w:rPr>
        <w:t xml:space="preserve"> </w:t>
      </w:r>
      <w:r w:rsidRPr="005432FD">
        <w:rPr>
          <w:rFonts w:ascii="Times New Roman" w:eastAsia="Calibri" w:hAnsi="Times New Roman" w:cs="Times New Roman"/>
          <w:b/>
          <w:sz w:val="22"/>
          <w:szCs w:val="22"/>
        </w:rPr>
        <w:t>-</w:t>
      </w:r>
      <w:r w:rsidR="00A776E1">
        <w:rPr>
          <w:rFonts w:ascii="Times New Roman" w:eastAsia="Calibri" w:hAnsi="Times New Roman" w:cs="Times New Roman"/>
          <w:b/>
          <w:sz w:val="22"/>
          <w:szCs w:val="22"/>
        </w:rPr>
        <w:t xml:space="preserve"> </w:t>
      </w:r>
      <w:r w:rsidRPr="005432FD">
        <w:rPr>
          <w:rFonts w:ascii="Times New Roman" w:eastAsia="Calibri" w:hAnsi="Times New Roman" w:cs="Times New Roman"/>
          <w:b/>
          <w:sz w:val="22"/>
          <w:szCs w:val="22"/>
        </w:rPr>
        <w:t>Owl’s Head Light to Naskeag Point</w:t>
      </w:r>
    </w:p>
    <w:p w14:paraId="534C7813" w14:textId="77777777" w:rsidR="005432FD" w:rsidRPr="005432FD" w:rsidRDefault="005432FD" w:rsidP="00A776E1">
      <w:pPr>
        <w:tabs>
          <w:tab w:val="left" w:pos="720"/>
          <w:tab w:val="left" w:pos="1440"/>
          <w:tab w:val="left" w:pos="2160"/>
          <w:tab w:val="left" w:pos="2880"/>
          <w:tab w:val="left" w:pos="3600"/>
        </w:tabs>
        <w:rPr>
          <w:rFonts w:ascii="Times New Roman" w:eastAsia="Calibri" w:hAnsi="Times New Roman" w:cs="Times New Roman"/>
          <w:sz w:val="22"/>
          <w:szCs w:val="22"/>
        </w:rPr>
      </w:pPr>
    </w:p>
    <w:p w14:paraId="37A748B8" w14:textId="77777777" w:rsidR="005432FD" w:rsidRPr="005432FD" w:rsidRDefault="006465AE" w:rsidP="00A776E1">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Pr>
          <w:rFonts w:ascii="Times New Roman" w:eastAsia="Calibri" w:hAnsi="Times New Roman" w:cs="Times New Roman"/>
          <w:sz w:val="22"/>
          <w:szCs w:val="22"/>
        </w:rPr>
        <w:t>(a)</w:t>
      </w:r>
      <w:r w:rsidR="005432FD">
        <w:rPr>
          <w:rFonts w:ascii="Times New Roman" w:eastAsia="Calibri" w:hAnsi="Times New Roman" w:cs="Times New Roman"/>
          <w:sz w:val="22"/>
          <w:szCs w:val="22"/>
        </w:rPr>
        <w:tab/>
      </w:r>
      <w:r w:rsidR="005432FD" w:rsidRPr="005432FD">
        <w:rPr>
          <w:rFonts w:ascii="Times New Roman" w:eastAsia="Calibri" w:hAnsi="Times New Roman" w:cs="Times New Roman"/>
          <w:sz w:val="22"/>
          <w:szCs w:val="22"/>
        </w:rPr>
        <w:t>It shall be unlawful to fish for, take, or possess more than 1 quart of smelts per day in Zone Two (2) from March 15 to June 30  and it shall be unlawful to fish for or take smelts on Tuesday and Wednesday in Zone Two (2).</w:t>
      </w:r>
    </w:p>
    <w:p w14:paraId="279D9030" w14:textId="77777777" w:rsidR="005432FD" w:rsidRPr="005432FD" w:rsidRDefault="005432FD" w:rsidP="00EC15E9">
      <w:pPr>
        <w:keepNext/>
        <w:keepLines/>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62B15701" w14:textId="77777777" w:rsidR="005432FD" w:rsidRPr="005432FD" w:rsidRDefault="006465AE" w:rsidP="00EC15E9">
      <w:pPr>
        <w:keepNext/>
        <w:keepLines/>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Pr>
          <w:rFonts w:ascii="Times New Roman" w:eastAsia="Calibri" w:hAnsi="Times New Roman" w:cs="Times New Roman"/>
          <w:sz w:val="22"/>
          <w:szCs w:val="22"/>
        </w:rPr>
        <w:t>(b)</w:t>
      </w:r>
      <w:r w:rsidR="005432FD">
        <w:rPr>
          <w:rFonts w:ascii="Times New Roman" w:eastAsia="Calibri" w:hAnsi="Times New Roman" w:cs="Times New Roman"/>
          <w:sz w:val="22"/>
          <w:szCs w:val="22"/>
        </w:rPr>
        <w:tab/>
      </w:r>
      <w:r w:rsidR="005432FD" w:rsidRPr="005432FD">
        <w:rPr>
          <w:rFonts w:ascii="Times New Roman" w:eastAsia="Calibri" w:hAnsi="Times New Roman" w:cs="Times New Roman"/>
          <w:sz w:val="22"/>
          <w:szCs w:val="22"/>
        </w:rPr>
        <w:t>When fishing for smelts in Zone Two (2) during the period of July 1 to March 14, it shall be unlawful to fish for or take smelts from the coastal waters of Zone Two (2) by any means other than by hook and line.  Beginning  December 1, 2015, during the period of July 1 to March 14, it shall be unlawful to fish for, take, or possess more than 4 quarts of smelts per day, both days inclusive.</w:t>
      </w:r>
    </w:p>
    <w:p w14:paraId="4863ABD6"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32C40EDA" w14:textId="77777777" w:rsidR="005432FD" w:rsidRPr="005432FD" w:rsidRDefault="005432FD" w:rsidP="00EC15E9">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3.</w:t>
      </w:r>
      <w:r>
        <w:rPr>
          <w:rFonts w:ascii="Times New Roman" w:eastAsia="Calibri" w:hAnsi="Times New Roman" w:cs="Times New Roman"/>
          <w:sz w:val="22"/>
          <w:szCs w:val="22"/>
        </w:rPr>
        <w:tab/>
      </w:r>
      <w:r w:rsidRPr="005432FD">
        <w:rPr>
          <w:rFonts w:ascii="Times New Roman" w:eastAsia="Calibri" w:hAnsi="Times New Roman" w:cs="Times New Roman"/>
          <w:b/>
          <w:sz w:val="22"/>
          <w:szCs w:val="22"/>
        </w:rPr>
        <w:t>Zone Three (3)</w:t>
      </w:r>
      <w:r w:rsidR="00A776E1">
        <w:rPr>
          <w:rFonts w:ascii="Times New Roman" w:eastAsia="Calibri" w:hAnsi="Times New Roman" w:cs="Times New Roman"/>
          <w:b/>
          <w:sz w:val="22"/>
          <w:szCs w:val="22"/>
        </w:rPr>
        <w:t xml:space="preserve"> </w:t>
      </w:r>
      <w:r w:rsidRPr="005432FD">
        <w:rPr>
          <w:rFonts w:ascii="Times New Roman" w:eastAsia="Calibri" w:hAnsi="Times New Roman" w:cs="Times New Roman"/>
          <w:b/>
          <w:sz w:val="22"/>
          <w:szCs w:val="22"/>
        </w:rPr>
        <w:t>-</w:t>
      </w:r>
      <w:r w:rsidR="00A776E1">
        <w:rPr>
          <w:rFonts w:ascii="Times New Roman" w:eastAsia="Calibri" w:hAnsi="Times New Roman" w:cs="Times New Roman"/>
          <w:b/>
          <w:sz w:val="22"/>
          <w:szCs w:val="22"/>
        </w:rPr>
        <w:t xml:space="preserve"> </w:t>
      </w:r>
      <w:proofErr w:type="spellStart"/>
      <w:r w:rsidR="00A776E1">
        <w:rPr>
          <w:rFonts w:ascii="Times New Roman" w:eastAsia="Calibri" w:hAnsi="Times New Roman" w:cs="Times New Roman"/>
          <w:b/>
          <w:sz w:val="22"/>
          <w:szCs w:val="22"/>
        </w:rPr>
        <w:t>Naskeag</w:t>
      </w:r>
      <w:proofErr w:type="spellEnd"/>
      <w:r w:rsidR="00A776E1">
        <w:rPr>
          <w:rFonts w:ascii="Times New Roman" w:eastAsia="Calibri" w:hAnsi="Times New Roman" w:cs="Times New Roman"/>
          <w:b/>
          <w:sz w:val="22"/>
          <w:szCs w:val="22"/>
        </w:rPr>
        <w:t xml:space="preserve"> Point to the Canadian B</w:t>
      </w:r>
      <w:r w:rsidRPr="005432FD">
        <w:rPr>
          <w:rFonts w:ascii="Times New Roman" w:eastAsia="Calibri" w:hAnsi="Times New Roman" w:cs="Times New Roman"/>
          <w:b/>
          <w:sz w:val="22"/>
          <w:szCs w:val="22"/>
        </w:rPr>
        <w:t>order</w:t>
      </w:r>
    </w:p>
    <w:p w14:paraId="267AA06E"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496970A1" w14:textId="77777777" w:rsidR="005432FD" w:rsidRPr="005432FD" w:rsidRDefault="005432FD" w:rsidP="00EC15E9">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(a)</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It shall be unlawful to fish for, take or possess more than 2 quarts of smelts per day in Zone Three (3) during the period March 15 to June 30, both days inclusive.</w:t>
      </w:r>
    </w:p>
    <w:p w14:paraId="6D12B411" w14:textId="77777777" w:rsidR="005432FD" w:rsidRPr="005432FD" w:rsidRDefault="005432FD" w:rsidP="00EC15E9">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0192D961" w14:textId="77777777" w:rsidR="005432FD" w:rsidRPr="005432FD" w:rsidRDefault="005432FD" w:rsidP="00EC15E9">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(b)</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 xml:space="preserve">When fishing for smelts in Zone Three (3) during the period of July 1 to March 14, both days inclusive, there shall be no limit on take. </w:t>
      </w:r>
    </w:p>
    <w:p w14:paraId="79AA129C"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0C98E99B" w14:textId="77777777" w:rsidR="005432FD" w:rsidRPr="005432FD" w:rsidRDefault="009414FF" w:rsidP="009414FF">
      <w:pPr>
        <w:tabs>
          <w:tab w:val="left" w:pos="720"/>
          <w:tab w:val="left" w:pos="1440"/>
          <w:tab w:val="left" w:pos="2160"/>
          <w:tab w:val="left" w:pos="2880"/>
          <w:tab w:val="left" w:pos="3600"/>
        </w:tabs>
        <w:ind w:left="720"/>
        <w:rPr>
          <w:rFonts w:ascii="Times New Roman" w:eastAsia="Calibri" w:hAnsi="Times New Roman" w:cs="Times New Roman"/>
          <w:sz w:val="22"/>
          <w:szCs w:val="22"/>
        </w:rPr>
      </w:pPr>
      <w:r>
        <w:rPr>
          <w:rFonts w:ascii="Times New Roman" w:eastAsia="Calibri" w:hAnsi="Times New Roman" w:cs="Times New Roman"/>
          <w:sz w:val="22"/>
          <w:szCs w:val="22"/>
        </w:rPr>
        <w:t>D.</w:t>
      </w:r>
      <w:r>
        <w:rPr>
          <w:rFonts w:ascii="Times New Roman" w:eastAsia="Calibri" w:hAnsi="Times New Roman" w:cs="Times New Roman"/>
          <w:sz w:val="22"/>
          <w:szCs w:val="22"/>
        </w:rPr>
        <w:tab/>
      </w:r>
      <w:r w:rsidR="005432FD" w:rsidRPr="009414FF">
        <w:rPr>
          <w:rFonts w:ascii="Times New Roman" w:eastAsia="Calibri" w:hAnsi="Times New Roman" w:cs="Times New Roman"/>
          <w:b/>
          <w:sz w:val="22"/>
          <w:szCs w:val="22"/>
        </w:rPr>
        <w:t>Exceptions</w:t>
      </w:r>
    </w:p>
    <w:p w14:paraId="614692C8"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6B79FAB0" w14:textId="42755CD5" w:rsidR="005432FD" w:rsidRPr="005432FD" w:rsidRDefault="00411911" w:rsidP="009414FF">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Pr>
          <w:rFonts w:ascii="Times New Roman" w:eastAsia="Calibri" w:hAnsi="Times New Roman" w:cs="Times New Roman"/>
          <w:noProof/>
          <w:sz w:val="22"/>
          <w:szCs w:val="22"/>
        </w:rPr>
        <w:pict w14:anchorId="2B77406E">
          <v:shape id="_x0000_s1029" type="#_x0000_t32" style="position:absolute;left:0;text-align:left;margin-left:-36.45pt;margin-top:5.85pt;width:.45pt;height:28.6pt;z-index:251660288" o:connectortype="straight"/>
        </w:pict>
      </w:r>
      <w:r w:rsidR="005432FD" w:rsidRPr="005432FD">
        <w:rPr>
          <w:rFonts w:ascii="Times New Roman" w:eastAsia="Calibri" w:hAnsi="Times New Roman" w:cs="Times New Roman"/>
          <w:sz w:val="22"/>
          <w:szCs w:val="22"/>
        </w:rPr>
        <w:t>1.</w:t>
      </w:r>
      <w:r w:rsidR="005432FD" w:rsidRPr="005432FD">
        <w:rPr>
          <w:rFonts w:ascii="Times New Roman" w:eastAsia="Calibri" w:hAnsi="Times New Roman" w:cs="Times New Roman"/>
          <w:sz w:val="22"/>
          <w:szCs w:val="22"/>
        </w:rPr>
        <w:tab/>
        <w:t>Any wholesale seafood or retail seafood dealer licensed pursuant to 12 M.R.S. §6851 or §6852; or grocer</w:t>
      </w:r>
      <w:bookmarkStart w:id="0" w:name="_GoBack"/>
      <w:bookmarkEnd w:id="0"/>
      <w:r w:rsidR="005432FD" w:rsidRPr="005432FD">
        <w:rPr>
          <w:rFonts w:ascii="Times New Roman" w:eastAsia="Calibri" w:hAnsi="Times New Roman" w:cs="Times New Roman"/>
          <w:sz w:val="22"/>
          <w:szCs w:val="22"/>
        </w:rPr>
        <w:t>y, restaurant or fish store may possess more than 2</w:t>
      </w:r>
      <w:r w:rsidR="00D4733B">
        <w:rPr>
          <w:rFonts w:ascii="Times New Roman" w:eastAsia="Calibri" w:hAnsi="Times New Roman" w:cs="Times New Roman"/>
          <w:sz w:val="22"/>
          <w:szCs w:val="22"/>
        </w:rPr>
        <w:t> </w:t>
      </w:r>
      <w:r w:rsidR="005432FD" w:rsidRPr="005432FD">
        <w:rPr>
          <w:rFonts w:ascii="Times New Roman" w:eastAsia="Calibri" w:hAnsi="Times New Roman" w:cs="Times New Roman"/>
          <w:sz w:val="22"/>
          <w:szCs w:val="22"/>
        </w:rPr>
        <w:t>quarts per day in his/her place of business.</w:t>
      </w:r>
      <w:r w:rsidR="00A776E1">
        <w:rPr>
          <w:rFonts w:ascii="Times New Roman" w:eastAsia="Calibri" w:hAnsi="Times New Roman" w:cs="Times New Roman"/>
          <w:sz w:val="22"/>
          <w:szCs w:val="22"/>
        </w:rPr>
        <w:t xml:space="preserve"> </w:t>
      </w:r>
    </w:p>
    <w:p w14:paraId="419331B1" w14:textId="77777777" w:rsidR="005432FD" w:rsidRPr="005432FD" w:rsidRDefault="005432FD" w:rsidP="009414FF">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p>
    <w:p w14:paraId="46E6219A" w14:textId="77777777" w:rsidR="005432FD" w:rsidRPr="005432FD" w:rsidRDefault="005432FD" w:rsidP="009414FF">
      <w:pPr>
        <w:tabs>
          <w:tab w:val="left" w:pos="720"/>
          <w:tab w:val="left" w:pos="1440"/>
          <w:tab w:val="left" w:pos="2160"/>
          <w:tab w:val="left" w:pos="2880"/>
          <w:tab w:val="left" w:pos="3600"/>
        </w:tabs>
        <w:ind w:left="216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2.</w:t>
      </w:r>
      <w:r w:rsidRPr="005432FD">
        <w:rPr>
          <w:rFonts w:ascii="Times New Roman" w:eastAsia="Calibri" w:hAnsi="Times New Roman" w:cs="Times New Roman"/>
          <w:sz w:val="22"/>
          <w:szCs w:val="22"/>
        </w:rPr>
        <w:tab/>
      </w:r>
      <w:r w:rsidR="00A776E1">
        <w:rPr>
          <w:rFonts w:ascii="Times New Roman" w:eastAsia="Calibri" w:hAnsi="Times New Roman" w:cs="Times New Roman"/>
          <w:b/>
          <w:sz w:val="22"/>
          <w:szCs w:val="22"/>
        </w:rPr>
        <w:t>Taking of S</w:t>
      </w:r>
      <w:r w:rsidRPr="009414FF">
        <w:rPr>
          <w:rFonts w:ascii="Times New Roman" w:eastAsia="Calibri" w:hAnsi="Times New Roman" w:cs="Times New Roman"/>
          <w:b/>
          <w:sz w:val="22"/>
          <w:szCs w:val="22"/>
        </w:rPr>
        <w:t>melts in Washington County</w:t>
      </w:r>
    </w:p>
    <w:p w14:paraId="05A3E3AC"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7B61DEF9" w14:textId="77777777" w:rsidR="005432FD" w:rsidRDefault="005432FD" w:rsidP="009414FF">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(a)</w:t>
      </w:r>
      <w:r w:rsidRPr="005432FD">
        <w:rPr>
          <w:rFonts w:ascii="Times New Roman" w:eastAsia="Calibri" w:hAnsi="Times New Roman" w:cs="Times New Roman"/>
          <w:sz w:val="22"/>
          <w:szCs w:val="22"/>
        </w:rPr>
        <w:tab/>
        <w:t>January 1 through April 1, both days inclusive, without any limit on quantity, the use of gill nets and bag nets in addition to dip net or hook and line are allowed in the following tidal waters:</w:t>
      </w:r>
    </w:p>
    <w:p w14:paraId="74B3FE13" w14:textId="77777777" w:rsidR="009414FF" w:rsidRPr="005432FD" w:rsidRDefault="009414FF" w:rsidP="009414FF">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3827166A" w14:textId="77777777" w:rsidR="005432FD" w:rsidRDefault="005432FD" w:rsidP="009414FF">
      <w:pPr>
        <w:tabs>
          <w:tab w:val="left" w:pos="720"/>
          <w:tab w:val="left" w:pos="1440"/>
          <w:tab w:val="left" w:pos="2160"/>
          <w:tab w:val="left" w:pos="2880"/>
          <w:tab w:val="left" w:pos="3600"/>
        </w:tabs>
        <w:ind w:left="2880" w:right="-180"/>
        <w:rPr>
          <w:rFonts w:ascii="Times New Roman" w:eastAsia="Calibri" w:hAnsi="Times New Roman" w:cs="Times New Roman"/>
          <w:sz w:val="22"/>
          <w:szCs w:val="22"/>
        </w:rPr>
      </w:pPr>
      <w:r w:rsidRPr="005432FD">
        <w:rPr>
          <w:rFonts w:ascii="Times New Roman" w:eastAsia="Calibri" w:hAnsi="Times New Roman" w:cs="Times New Roman"/>
          <w:sz w:val="22"/>
          <w:szCs w:val="22"/>
        </w:rPr>
        <w:t>East Machias River in the Town of East Machias following the town line;</w:t>
      </w:r>
    </w:p>
    <w:p w14:paraId="4E93AF8E" w14:textId="77777777" w:rsidR="009414FF" w:rsidRPr="005432FD" w:rsidRDefault="009414FF"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p>
    <w:p w14:paraId="12C2CCA1" w14:textId="77777777" w:rsidR="005432FD" w:rsidRDefault="005432FD"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r w:rsidRPr="005432FD">
        <w:rPr>
          <w:rFonts w:ascii="Times New Roman" w:eastAsia="Calibri" w:hAnsi="Times New Roman" w:cs="Times New Roman"/>
          <w:sz w:val="22"/>
          <w:szCs w:val="22"/>
        </w:rPr>
        <w:t>Pleasant River in the Towns of Columbia Falls, Addison, and Harrington within 44º 31.18’N, 67º 47.60’ W (end of Ripley Neck) to 44º 29.92’N, 67º 44.64’W (end of Cape Split)</w:t>
      </w:r>
    </w:p>
    <w:p w14:paraId="5631017F" w14:textId="77777777" w:rsidR="009414FF" w:rsidRPr="005432FD" w:rsidRDefault="009414FF"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p>
    <w:p w14:paraId="31134A24" w14:textId="77777777" w:rsidR="005432FD" w:rsidRPr="005432FD" w:rsidRDefault="005432FD"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r w:rsidRPr="005432FD">
        <w:rPr>
          <w:rFonts w:ascii="Times New Roman" w:eastAsia="Calibri" w:hAnsi="Times New Roman" w:cs="Times New Roman"/>
          <w:sz w:val="22"/>
          <w:szCs w:val="22"/>
        </w:rPr>
        <w:t>Narraguagus River in the Towns of Milbridge and Cherryfield within 44º</w:t>
      </w:r>
      <w:r w:rsidR="009414FF">
        <w:rPr>
          <w:rFonts w:ascii="Times New Roman" w:eastAsia="Calibri" w:hAnsi="Times New Roman" w:cs="Times New Roman"/>
          <w:sz w:val="22"/>
          <w:szCs w:val="22"/>
        </w:rPr>
        <w:t> </w:t>
      </w:r>
      <w:r w:rsidRPr="005432FD">
        <w:rPr>
          <w:rFonts w:ascii="Times New Roman" w:eastAsia="Calibri" w:hAnsi="Times New Roman" w:cs="Times New Roman"/>
          <w:sz w:val="22"/>
          <w:szCs w:val="22"/>
        </w:rPr>
        <w:t xml:space="preserve">31.23’N, 67º 51.63’W (Long Point) to 44º 31.61’N, 67º 51.46’W (Fickett Point). </w:t>
      </w:r>
    </w:p>
    <w:p w14:paraId="4C101B39" w14:textId="77777777" w:rsidR="005432FD" w:rsidRPr="005432FD" w:rsidRDefault="005432FD" w:rsidP="009414FF">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20F132E0" w14:textId="77777777" w:rsidR="005432FD" w:rsidRDefault="005432FD" w:rsidP="009414FF">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r w:rsidRPr="005432FD">
        <w:rPr>
          <w:rFonts w:ascii="Times New Roman" w:eastAsia="Calibri" w:hAnsi="Times New Roman" w:cs="Times New Roman"/>
          <w:sz w:val="22"/>
          <w:szCs w:val="22"/>
        </w:rPr>
        <w:t>(b)</w:t>
      </w:r>
      <w:r>
        <w:rPr>
          <w:rFonts w:ascii="Times New Roman" w:eastAsia="Calibri" w:hAnsi="Times New Roman" w:cs="Times New Roman"/>
          <w:sz w:val="22"/>
          <w:szCs w:val="22"/>
        </w:rPr>
        <w:tab/>
      </w:r>
      <w:r w:rsidRPr="005432FD">
        <w:rPr>
          <w:rFonts w:ascii="Times New Roman" w:eastAsia="Calibri" w:hAnsi="Times New Roman" w:cs="Times New Roman"/>
          <w:sz w:val="22"/>
          <w:szCs w:val="22"/>
        </w:rPr>
        <w:t>January 1 through April 10, both days inclusive, without any limit on quantity, the use of gill nets and bag nets in addition to dip net or hook and line are allowed in the following tidal waters: Town of Steuben;</w:t>
      </w:r>
    </w:p>
    <w:p w14:paraId="603974B2" w14:textId="77777777" w:rsidR="009414FF" w:rsidRPr="005432FD" w:rsidRDefault="009414FF" w:rsidP="009414FF">
      <w:pPr>
        <w:tabs>
          <w:tab w:val="left" w:pos="720"/>
          <w:tab w:val="left" w:pos="1440"/>
          <w:tab w:val="left" w:pos="2160"/>
          <w:tab w:val="left" w:pos="2880"/>
          <w:tab w:val="left" w:pos="3600"/>
        </w:tabs>
        <w:ind w:left="2880" w:hanging="720"/>
        <w:rPr>
          <w:rFonts w:ascii="Times New Roman" w:eastAsia="Calibri" w:hAnsi="Times New Roman" w:cs="Times New Roman"/>
          <w:sz w:val="22"/>
          <w:szCs w:val="22"/>
        </w:rPr>
      </w:pPr>
    </w:p>
    <w:p w14:paraId="173EA8C8" w14:textId="77777777" w:rsidR="005432FD" w:rsidRDefault="005432FD"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r w:rsidRPr="005432FD">
        <w:rPr>
          <w:rFonts w:ascii="Times New Roman" w:eastAsia="Calibri" w:hAnsi="Times New Roman" w:cs="Times New Roman"/>
          <w:sz w:val="22"/>
          <w:szCs w:val="22"/>
        </w:rPr>
        <w:t>Indian River in the towns of Addison, Jonesport, and Jonesboro within 44º 29.87’N, 67º 42.74’W (the end point of Moose Neck), and 44º</w:t>
      </w:r>
      <w:r w:rsidR="009414FF">
        <w:rPr>
          <w:rFonts w:ascii="Times New Roman" w:eastAsia="Calibri" w:hAnsi="Times New Roman" w:cs="Times New Roman"/>
          <w:sz w:val="22"/>
          <w:szCs w:val="22"/>
        </w:rPr>
        <w:t> </w:t>
      </w:r>
      <w:r w:rsidRPr="005432FD">
        <w:rPr>
          <w:rFonts w:ascii="Times New Roman" w:eastAsia="Calibri" w:hAnsi="Times New Roman" w:cs="Times New Roman"/>
          <w:sz w:val="22"/>
          <w:szCs w:val="22"/>
        </w:rPr>
        <w:t>31.60’N, 67º 38.34’W (end of Hopkins Point);</w:t>
      </w:r>
    </w:p>
    <w:p w14:paraId="59DDCB82" w14:textId="77777777" w:rsidR="009414FF" w:rsidRPr="005432FD" w:rsidRDefault="009414FF"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p>
    <w:p w14:paraId="2CD525AD" w14:textId="77777777" w:rsidR="005432FD" w:rsidRDefault="005432FD"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r w:rsidRPr="005432FD">
        <w:rPr>
          <w:rFonts w:ascii="Times New Roman" w:eastAsia="Calibri" w:hAnsi="Times New Roman" w:cs="Times New Roman"/>
          <w:sz w:val="22"/>
          <w:szCs w:val="22"/>
        </w:rPr>
        <w:t>Harrington River and Mill River in the towns of Harrington and Milbridge within 44º 32.51’N, 67º 49.09’W (end of Ray Point) and 44º 32.67’N, 67º 48.23’W (end of Town Landing Road);</w:t>
      </w:r>
    </w:p>
    <w:p w14:paraId="08132376" w14:textId="77777777" w:rsidR="009414FF" w:rsidRPr="005432FD" w:rsidRDefault="009414FF"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61440F87" w14:textId="77777777" w:rsidR="005432FD" w:rsidRPr="005432FD" w:rsidRDefault="005432FD" w:rsidP="009414FF">
      <w:pPr>
        <w:tabs>
          <w:tab w:val="left" w:pos="720"/>
          <w:tab w:val="left" w:pos="1440"/>
          <w:tab w:val="left" w:pos="2160"/>
          <w:tab w:val="left" w:pos="2880"/>
          <w:tab w:val="left" w:pos="3600"/>
        </w:tabs>
        <w:ind w:left="2880"/>
        <w:rPr>
          <w:rFonts w:ascii="Times New Roman" w:eastAsia="Calibri" w:hAnsi="Times New Roman" w:cs="Times New Roman"/>
          <w:sz w:val="22"/>
          <w:szCs w:val="22"/>
        </w:rPr>
      </w:pPr>
      <w:r w:rsidRPr="005432FD">
        <w:rPr>
          <w:rFonts w:ascii="Times New Roman" w:eastAsia="Calibri" w:hAnsi="Times New Roman" w:cs="Times New Roman"/>
          <w:sz w:val="22"/>
          <w:szCs w:val="22"/>
        </w:rPr>
        <w:lastRenderedPageBreak/>
        <w:t>Chandler River in the town of Jonesboro within 44º 37.85’N, 67º 32.61’W (end of Look Point) and 44º 38.40’N, 67º 32.62’W (end of Deep Hole Point).</w:t>
      </w:r>
    </w:p>
    <w:p w14:paraId="0B148796" w14:textId="77777777" w:rsidR="005432FD" w:rsidRPr="005432FD" w:rsidRDefault="005432FD" w:rsidP="005432FD">
      <w:pPr>
        <w:tabs>
          <w:tab w:val="left" w:pos="720"/>
          <w:tab w:val="left" w:pos="1440"/>
          <w:tab w:val="left" w:pos="2160"/>
          <w:tab w:val="left" w:pos="2880"/>
          <w:tab w:val="left" w:pos="3600"/>
        </w:tabs>
        <w:rPr>
          <w:rFonts w:ascii="Times New Roman" w:eastAsia="Calibri" w:hAnsi="Times New Roman" w:cs="Times New Roman"/>
          <w:sz w:val="22"/>
          <w:szCs w:val="22"/>
        </w:rPr>
      </w:pPr>
    </w:p>
    <w:p w14:paraId="2DA23B4B" w14:textId="77777777" w:rsidR="005432FD" w:rsidRPr="005432FD" w:rsidRDefault="005432FD" w:rsidP="009414FF">
      <w:pPr>
        <w:tabs>
          <w:tab w:val="left" w:pos="720"/>
          <w:tab w:val="left" w:pos="1440"/>
          <w:tab w:val="left" w:pos="2160"/>
          <w:tab w:val="left" w:pos="2880"/>
          <w:tab w:val="left" w:pos="3600"/>
        </w:tabs>
        <w:ind w:left="2160"/>
        <w:rPr>
          <w:rFonts w:ascii="Times New Roman" w:eastAsia="Calibri" w:hAnsi="Times New Roman" w:cs="Times New Roman"/>
          <w:sz w:val="22"/>
          <w:szCs w:val="22"/>
        </w:rPr>
      </w:pPr>
      <w:r w:rsidRPr="005432FD">
        <w:rPr>
          <w:rFonts w:ascii="Times New Roman" w:eastAsia="Calibri" w:hAnsi="Times New Roman" w:cs="Times New Roman"/>
          <w:sz w:val="22"/>
          <w:szCs w:val="22"/>
        </w:rPr>
        <w:t>Outside these dates and coordinates the restrictions in the rest of Chapter</w:t>
      </w:r>
      <w:r w:rsidR="009414FF">
        <w:rPr>
          <w:rFonts w:ascii="Times New Roman" w:eastAsia="Calibri" w:hAnsi="Times New Roman" w:cs="Times New Roman"/>
          <w:sz w:val="22"/>
          <w:szCs w:val="22"/>
        </w:rPr>
        <w:t> </w:t>
      </w:r>
      <w:r w:rsidRPr="005432FD">
        <w:rPr>
          <w:rFonts w:ascii="Times New Roman" w:eastAsia="Calibri" w:hAnsi="Times New Roman" w:cs="Times New Roman"/>
          <w:sz w:val="22"/>
          <w:szCs w:val="22"/>
        </w:rPr>
        <w:t>40.12(A) apply.</w:t>
      </w:r>
    </w:p>
    <w:p w14:paraId="43C96FC2" w14:textId="77777777" w:rsidR="00465E29" w:rsidRPr="00AE5B11" w:rsidRDefault="00465E29" w:rsidP="00833FB6">
      <w:pPr>
        <w:pStyle w:val="defaulttext0"/>
        <w:ind w:left="1440" w:hanging="360"/>
        <w:rPr>
          <w:color w:val="000000"/>
          <w:sz w:val="22"/>
          <w:szCs w:val="22"/>
          <w:u w:val="single"/>
        </w:rPr>
      </w:pPr>
    </w:p>
    <w:p w14:paraId="21D13235" w14:textId="77777777" w:rsidR="00EE0E05" w:rsidRDefault="00EE0E05" w:rsidP="00833FB6">
      <w:pPr>
        <w:pBdr>
          <w:top w:val="single" w:sz="4" w:space="1" w:color="auto"/>
        </w:pBdr>
        <w:tabs>
          <w:tab w:val="left" w:pos="-720"/>
        </w:tabs>
        <w:rPr>
          <w:rFonts w:ascii="Times New Roman" w:hAnsi="Times New Roman" w:cs="Times New Roman"/>
          <w:sz w:val="22"/>
          <w:szCs w:val="22"/>
        </w:rPr>
      </w:pPr>
    </w:p>
    <w:p w14:paraId="717FCEBA" w14:textId="77777777" w:rsidR="00FD09D8" w:rsidRPr="009C7B56" w:rsidRDefault="00FD09D8" w:rsidP="00833FB6">
      <w:pPr>
        <w:tabs>
          <w:tab w:val="left" w:pos="-720"/>
        </w:tabs>
        <w:rPr>
          <w:rFonts w:ascii="Times New Roman" w:hAnsi="Times New Roman" w:cs="Times New Roman"/>
          <w:sz w:val="22"/>
          <w:szCs w:val="22"/>
        </w:rPr>
      </w:pPr>
    </w:p>
    <w:p w14:paraId="4F2AAD9B"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EFFECTIVE DATE:</w:t>
      </w:r>
    </w:p>
    <w:p w14:paraId="3352ECD9"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b/>
        <w:t xml:space="preserve">May 2, 1982 - Section </w:t>
      </w:r>
      <w:r w:rsidR="00F5021A" w:rsidRPr="009C7B56">
        <w:rPr>
          <w:rFonts w:ascii="Times New Roman" w:hAnsi="Times New Roman" w:cs="Times New Roman"/>
          <w:sz w:val="22"/>
          <w:szCs w:val="22"/>
        </w:rPr>
        <w:t>40.0</w:t>
      </w:r>
      <w:r w:rsidRPr="009C7B56">
        <w:rPr>
          <w:rFonts w:ascii="Times New Roman" w:hAnsi="Times New Roman" w:cs="Times New Roman"/>
          <w:sz w:val="22"/>
          <w:szCs w:val="22"/>
        </w:rPr>
        <w:t>9(B)</w:t>
      </w:r>
    </w:p>
    <w:p w14:paraId="0F551CFF" w14:textId="77777777" w:rsidR="00EE0E05" w:rsidRPr="009C7B56" w:rsidRDefault="00EE0E05" w:rsidP="00833FB6">
      <w:pPr>
        <w:tabs>
          <w:tab w:val="left" w:pos="-720"/>
          <w:tab w:val="left" w:pos="720"/>
          <w:tab w:val="left" w:pos="1440"/>
          <w:tab w:val="left" w:pos="2340"/>
        </w:tabs>
        <w:ind w:left="2340" w:right="-360" w:hanging="2340"/>
        <w:rPr>
          <w:rFonts w:ascii="Times New Roman" w:hAnsi="Times New Roman" w:cs="Times New Roman"/>
          <w:sz w:val="22"/>
          <w:szCs w:val="22"/>
        </w:rPr>
      </w:pPr>
      <w:r w:rsidRPr="009C7B56">
        <w:rPr>
          <w:rFonts w:ascii="Times New Roman" w:hAnsi="Times New Roman" w:cs="Times New Roman"/>
          <w:sz w:val="22"/>
          <w:szCs w:val="22"/>
        </w:rPr>
        <w:tab/>
        <w:t>May 10, 1982</w:t>
      </w:r>
      <w:r w:rsidR="00F5021A" w:rsidRPr="009C7B56">
        <w:rPr>
          <w:rFonts w:ascii="Times New Roman" w:hAnsi="Times New Roman" w:cs="Times New Roman"/>
          <w:sz w:val="22"/>
          <w:szCs w:val="22"/>
        </w:rPr>
        <w:t xml:space="preserve"> -</w:t>
      </w:r>
      <w:r w:rsidR="00F5021A" w:rsidRPr="009C7B56">
        <w:rPr>
          <w:rFonts w:ascii="Times New Roman" w:hAnsi="Times New Roman" w:cs="Times New Roman"/>
          <w:sz w:val="22"/>
          <w:szCs w:val="22"/>
        </w:rPr>
        <w:tab/>
      </w:r>
      <w:r w:rsidRPr="009C7B56">
        <w:rPr>
          <w:rFonts w:ascii="Times New Roman" w:hAnsi="Times New Roman" w:cs="Times New Roman"/>
          <w:sz w:val="22"/>
          <w:szCs w:val="22"/>
        </w:rPr>
        <w:t xml:space="preserve">Chapter 40 with reprints of Private and Special Laws filed - Sections </w:t>
      </w:r>
      <w:r w:rsidR="00F5021A" w:rsidRPr="009C7B56">
        <w:rPr>
          <w:rFonts w:ascii="Times New Roman" w:hAnsi="Times New Roman" w:cs="Times New Roman"/>
          <w:sz w:val="22"/>
          <w:szCs w:val="22"/>
        </w:rPr>
        <w:t>40.0</w:t>
      </w:r>
      <w:r w:rsidRPr="009C7B56">
        <w:rPr>
          <w:rFonts w:ascii="Times New Roman" w:hAnsi="Times New Roman" w:cs="Times New Roman"/>
          <w:sz w:val="22"/>
          <w:szCs w:val="22"/>
        </w:rPr>
        <w:t>1-</w:t>
      </w:r>
      <w:r w:rsidR="00F5021A" w:rsidRPr="009C7B56">
        <w:rPr>
          <w:rFonts w:ascii="Times New Roman" w:hAnsi="Times New Roman" w:cs="Times New Roman"/>
          <w:sz w:val="22"/>
          <w:szCs w:val="22"/>
        </w:rPr>
        <w:t>40.</w:t>
      </w:r>
      <w:r w:rsidRPr="009C7B56">
        <w:rPr>
          <w:rFonts w:ascii="Times New Roman" w:hAnsi="Times New Roman" w:cs="Times New Roman"/>
          <w:sz w:val="22"/>
          <w:szCs w:val="22"/>
        </w:rPr>
        <w:t>13</w:t>
      </w:r>
    </w:p>
    <w:p w14:paraId="4F462626" w14:textId="77777777" w:rsidR="00EE0E05" w:rsidRPr="009C7B56" w:rsidRDefault="00EE0E05" w:rsidP="00833FB6">
      <w:pPr>
        <w:tabs>
          <w:tab w:val="left" w:pos="-720"/>
        </w:tabs>
        <w:rPr>
          <w:rFonts w:ascii="Times New Roman" w:hAnsi="Times New Roman" w:cs="Times New Roman"/>
          <w:sz w:val="22"/>
          <w:szCs w:val="22"/>
        </w:rPr>
      </w:pPr>
    </w:p>
    <w:p w14:paraId="51324C88" w14:textId="77777777" w:rsidR="00EE0E05" w:rsidRPr="009C7B56" w:rsidRDefault="00EE0E05" w:rsidP="00833FB6">
      <w:pPr>
        <w:tabs>
          <w:tab w:val="left" w:pos="-720"/>
          <w:tab w:val="left" w:pos="0"/>
          <w:tab w:val="left" w:pos="720"/>
        </w:tabs>
        <w:ind w:left="1440" w:hanging="1440"/>
        <w:rPr>
          <w:rFonts w:ascii="Times New Roman" w:hAnsi="Times New Roman" w:cs="Times New Roman"/>
          <w:sz w:val="22"/>
          <w:szCs w:val="22"/>
        </w:rPr>
      </w:pPr>
      <w:r w:rsidRPr="009C7B56">
        <w:rPr>
          <w:rFonts w:ascii="Times New Roman" w:hAnsi="Times New Roman" w:cs="Times New Roman"/>
          <w:sz w:val="22"/>
          <w:szCs w:val="22"/>
        </w:rPr>
        <w:t>AMENDED:</w:t>
      </w:r>
    </w:p>
    <w:p w14:paraId="11AED740" w14:textId="77777777" w:rsidR="00EE0E05" w:rsidRPr="009C7B56" w:rsidRDefault="00EE0E05" w:rsidP="00833FB6">
      <w:pPr>
        <w:tabs>
          <w:tab w:val="left" w:pos="-720"/>
          <w:tab w:val="left" w:pos="0"/>
          <w:tab w:val="left" w:pos="720"/>
        </w:tabs>
        <w:ind w:left="1440" w:hanging="1440"/>
        <w:rPr>
          <w:rFonts w:ascii="Times New Roman" w:hAnsi="Times New Roman" w:cs="Times New Roman"/>
          <w:sz w:val="22"/>
          <w:szCs w:val="22"/>
        </w:rPr>
      </w:pPr>
      <w:r w:rsidRPr="009C7B56">
        <w:rPr>
          <w:rFonts w:ascii="Times New Roman" w:hAnsi="Times New Roman" w:cs="Times New Roman"/>
          <w:sz w:val="22"/>
          <w:szCs w:val="22"/>
        </w:rPr>
        <w:tab/>
        <w:t xml:space="preserve">April 3, 1988 - Section </w:t>
      </w:r>
      <w:r w:rsidR="00F5021A" w:rsidRPr="009C7B56">
        <w:rPr>
          <w:rFonts w:ascii="Times New Roman" w:hAnsi="Times New Roman" w:cs="Times New Roman"/>
          <w:sz w:val="22"/>
          <w:szCs w:val="22"/>
        </w:rPr>
        <w:t>40.0</w:t>
      </w:r>
      <w:r w:rsidRPr="009C7B56">
        <w:rPr>
          <w:rFonts w:ascii="Times New Roman" w:hAnsi="Times New Roman" w:cs="Times New Roman"/>
          <w:sz w:val="22"/>
          <w:szCs w:val="22"/>
        </w:rPr>
        <w:t xml:space="preserve">9 &amp; </w:t>
      </w:r>
      <w:r w:rsidR="00F5021A" w:rsidRPr="009C7B56">
        <w:rPr>
          <w:rFonts w:ascii="Times New Roman" w:hAnsi="Times New Roman" w:cs="Times New Roman"/>
          <w:sz w:val="22"/>
          <w:szCs w:val="22"/>
        </w:rPr>
        <w:t>40.0</w:t>
      </w:r>
      <w:r w:rsidRPr="009C7B56">
        <w:rPr>
          <w:rFonts w:ascii="Times New Roman" w:hAnsi="Times New Roman" w:cs="Times New Roman"/>
          <w:sz w:val="22"/>
          <w:szCs w:val="22"/>
        </w:rPr>
        <w:t>12</w:t>
      </w:r>
    </w:p>
    <w:p w14:paraId="7B845D8E" w14:textId="77777777" w:rsidR="00EE0E05" w:rsidRPr="009C7B56" w:rsidRDefault="00EE0E05" w:rsidP="00833FB6">
      <w:pPr>
        <w:tabs>
          <w:tab w:val="left" w:pos="-720"/>
          <w:tab w:val="left" w:pos="0"/>
          <w:tab w:val="left" w:pos="720"/>
        </w:tabs>
        <w:ind w:left="1440" w:hanging="1440"/>
        <w:rPr>
          <w:rFonts w:ascii="Times New Roman" w:hAnsi="Times New Roman" w:cs="Times New Roman"/>
          <w:sz w:val="22"/>
          <w:szCs w:val="22"/>
        </w:rPr>
      </w:pPr>
      <w:r w:rsidRPr="009C7B56">
        <w:rPr>
          <w:rFonts w:ascii="Times New Roman" w:hAnsi="Times New Roman" w:cs="Times New Roman"/>
          <w:sz w:val="22"/>
          <w:szCs w:val="22"/>
        </w:rPr>
        <w:tab/>
        <w:t xml:space="preserve">April 3, 1988 - Section </w:t>
      </w:r>
      <w:r w:rsidR="00F5021A" w:rsidRPr="009C7B56">
        <w:rPr>
          <w:rFonts w:ascii="Times New Roman" w:hAnsi="Times New Roman" w:cs="Times New Roman"/>
          <w:sz w:val="22"/>
          <w:szCs w:val="22"/>
        </w:rPr>
        <w:t>40.0</w:t>
      </w:r>
      <w:r w:rsidRPr="009C7B56">
        <w:rPr>
          <w:rFonts w:ascii="Times New Roman" w:hAnsi="Times New Roman" w:cs="Times New Roman"/>
          <w:sz w:val="22"/>
          <w:szCs w:val="22"/>
        </w:rPr>
        <w:t xml:space="preserve">8 &amp; </w:t>
      </w:r>
      <w:r w:rsidR="00F5021A" w:rsidRPr="009C7B56">
        <w:rPr>
          <w:rFonts w:ascii="Times New Roman" w:hAnsi="Times New Roman" w:cs="Times New Roman"/>
          <w:sz w:val="22"/>
          <w:szCs w:val="22"/>
        </w:rPr>
        <w:t>40.</w:t>
      </w:r>
      <w:r w:rsidRPr="009C7B56">
        <w:rPr>
          <w:rFonts w:ascii="Times New Roman" w:hAnsi="Times New Roman" w:cs="Times New Roman"/>
          <w:sz w:val="22"/>
          <w:szCs w:val="22"/>
        </w:rPr>
        <w:t>12</w:t>
      </w:r>
    </w:p>
    <w:p w14:paraId="20061057" w14:textId="77777777" w:rsidR="00EE0E05" w:rsidRPr="009C7B56" w:rsidRDefault="00EE0E05" w:rsidP="00833FB6">
      <w:pPr>
        <w:tabs>
          <w:tab w:val="left" w:pos="-720"/>
          <w:tab w:val="left" w:pos="0"/>
          <w:tab w:val="left" w:pos="720"/>
        </w:tabs>
        <w:ind w:left="1440" w:hanging="1440"/>
        <w:rPr>
          <w:rFonts w:ascii="Times New Roman" w:hAnsi="Times New Roman" w:cs="Times New Roman"/>
          <w:sz w:val="22"/>
          <w:szCs w:val="22"/>
        </w:rPr>
      </w:pPr>
      <w:r w:rsidRPr="009C7B56">
        <w:rPr>
          <w:rFonts w:ascii="Times New Roman" w:hAnsi="Times New Roman" w:cs="Times New Roman"/>
          <w:sz w:val="22"/>
          <w:szCs w:val="22"/>
        </w:rPr>
        <w:tab/>
        <w:t xml:space="preserve">March 27, 1989 - Section </w:t>
      </w:r>
      <w:r w:rsidR="00F5021A" w:rsidRPr="009C7B56">
        <w:rPr>
          <w:rFonts w:ascii="Times New Roman" w:hAnsi="Times New Roman" w:cs="Times New Roman"/>
          <w:sz w:val="22"/>
          <w:szCs w:val="22"/>
        </w:rPr>
        <w:t>40.</w:t>
      </w:r>
      <w:r w:rsidRPr="009C7B56">
        <w:rPr>
          <w:rFonts w:ascii="Times New Roman" w:hAnsi="Times New Roman" w:cs="Times New Roman"/>
          <w:sz w:val="22"/>
          <w:szCs w:val="22"/>
        </w:rPr>
        <w:t>11</w:t>
      </w:r>
    </w:p>
    <w:p w14:paraId="23ADA7E8" w14:textId="77777777" w:rsidR="00EE0E05" w:rsidRPr="009C7B56" w:rsidRDefault="00EE0E05" w:rsidP="00833FB6">
      <w:pPr>
        <w:tabs>
          <w:tab w:val="left" w:pos="-720"/>
        </w:tabs>
        <w:rPr>
          <w:rFonts w:ascii="Times New Roman" w:hAnsi="Times New Roman" w:cs="Times New Roman"/>
          <w:sz w:val="22"/>
          <w:szCs w:val="22"/>
        </w:rPr>
      </w:pPr>
    </w:p>
    <w:p w14:paraId="580F4200"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EFFECTIVE DATE (ELECTRONIC CONVERSION):</w:t>
      </w:r>
    </w:p>
    <w:p w14:paraId="5C63E838"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b/>
        <w:t>February 24, 1997</w:t>
      </w:r>
    </w:p>
    <w:p w14:paraId="7FD08D99" w14:textId="77777777" w:rsidR="00EE0E05" w:rsidRPr="009C7B56" w:rsidRDefault="00EE0E05" w:rsidP="00833FB6">
      <w:pPr>
        <w:tabs>
          <w:tab w:val="left" w:pos="-720"/>
        </w:tabs>
        <w:rPr>
          <w:rFonts w:ascii="Times New Roman" w:hAnsi="Times New Roman" w:cs="Times New Roman"/>
          <w:sz w:val="22"/>
          <w:szCs w:val="22"/>
        </w:rPr>
      </w:pPr>
    </w:p>
    <w:p w14:paraId="7ED51DF0"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NON-SUBSTANTIVE CORRECTIONS:</w:t>
      </w:r>
    </w:p>
    <w:p w14:paraId="50EA8E07" w14:textId="77777777" w:rsidR="00EE0E05" w:rsidRPr="009C7B56" w:rsidRDefault="00EE0E05"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b/>
        <w:t>February 28, 2000 - converted to MS Word</w:t>
      </w:r>
    </w:p>
    <w:p w14:paraId="51577689" w14:textId="77777777" w:rsidR="00EE0E05" w:rsidRPr="009C7B56" w:rsidRDefault="00F5021A"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b/>
        <w:t>April 13, 2005 – capitalizations and punctuation only</w:t>
      </w:r>
      <w:r w:rsidRPr="009C7B56">
        <w:rPr>
          <w:rFonts w:ascii="Times New Roman" w:hAnsi="Times New Roman" w:cs="Times New Roman"/>
          <w:sz w:val="22"/>
          <w:szCs w:val="22"/>
        </w:rPr>
        <w:cr/>
      </w:r>
    </w:p>
    <w:p w14:paraId="236B575D" w14:textId="77777777" w:rsidR="00EE0E05" w:rsidRPr="009C7B56" w:rsidRDefault="003F183B"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AMENDED:</w:t>
      </w:r>
    </w:p>
    <w:p w14:paraId="68034C58" w14:textId="77777777" w:rsidR="003F183B" w:rsidRPr="009C7B56" w:rsidRDefault="003F183B" w:rsidP="00833FB6">
      <w:pPr>
        <w:tabs>
          <w:tab w:val="left" w:pos="-720"/>
        </w:tabs>
        <w:rPr>
          <w:rFonts w:ascii="Times New Roman" w:hAnsi="Times New Roman" w:cs="Times New Roman"/>
          <w:sz w:val="22"/>
          <w:szCs w:val="22"/>
        </w:rPr>
      </w:pPr>
      <w:r w:rsidRPr="009C7B56">
        <w:rPr>
          <w:rFonts w:ascii="Times New Roman" w:hAnsi="Times New Roman" w:cs="Times New Roman"/>
          <w:sz w:val="22"/>
          <w:szCs w:val="22"/>
        </w:rPr>
        <w:tab/>
        <w:t xml:space="preserve">December 21, 2009 – </w:t>
      </w:r>
      <w:r w:rsidR="00FD09D8">
        <w:rPr>
          <w:rFonts w:ascii="Times New Roman" w:hAnsi="Times New Roman" w:cs="Times New Roman"/>
          <w:sz w:val="22"/>
          <w:szCs w:val="22"/>
        </w:rPr>
        <w:t xml:space="preserve">all sections repealed except that section 12 is replaced, </w:t>
      </w:r>
      <w:r w:rsidRPr="009C7B56">
        <w:rPr>
          <w:rFonts w:ascii="Times New Roman" w:hAnsi="Times New Roman" w:cs="Times New Roman"/>
          <w:sz w:val="22"/>
          <w:szCs w:val="22"/>
        </w:rPr>
        <w:t>filing 2009-656</w:t>
      </w:r>
    </w:p>
    <w:p w14:paraId="6194C9B2" w14:textId="77777777" w:rsidR="00EE0E05" w:rsidRDefault="00833FB6" w:rsidP="00833FB6">
      <w:pPr>
        <w:tabs>
          <w:tab w:val="left" w:pos="-720"/>
        </w:tabs>
        <w:rPr>
          <w:rFonts w:ascii="Times New Roman" w:hAnsi="Times New Roman" w:cs="Times New Roman"/>
          <w:sz w:val="22"/>
          <w:szCs w:val="22"/>
        </w:rPr>
      </w:pPr>
      <w:r>
        <w:rPr>
          <w:rFonts w:ascii="Times New Roman" w:hAnsi="Times New Roman" w:cs="Times New Roman"/>
          <w:sz w:val="22"/>
          <w:szCs w:val="22"/>
        </w:rPr>
        <w:tab/>
        <w:t>March 14, 2014 – filing 2014-039 (EMERGENCY)</w:t>
      </w:r>
    </w:p>
    <w:p w14:paraId="240AA9ED" w14:textId="77777777" w:rsidR="00833FB6" w:rsidRDefault="00465E29" w:rsidP="00833FB6">
      <w:pPr>
        <w:tabs>
          <w:tab w:val="left" w:pos="-720"/>
        </w:tabs>
        <w:rPr>
          <w:rFonts w:ascii="Times New Roman" w:hAnsi="Times New Roman" w:cs="Times New Roman"/>
          <w:sz w:val="22"/>
          <w:szCs w:val="22"/>
        </w:rPr>
      </w:pPr>
      <w:r>
        <w:rPr>
          <w:rFonts w:ascii="Times New Roman" w:hAnsi="Times New Roman" w:cs="Times New Roman"/>
          <w:sz w:val="22"/>
          <w:szCs w:val="22"/>
        </w:rPr>
        <w:tab/>
        <w:t>March 9, 2015 – Section 40.12, filing 2015-026</w:t>
      </w:r>
    </w:p>
    <w:p w14:paraId="4825B107" w14:textId="77777777" w:rsidR="00A776E1" w:rsidRDefault="00A776E1" w:rsidP="00833FB6">
      <w:pPr>
        <w:tabs>
          <w:tab w:val="left" w:pos="-720"/>
        </w:tabs>
        <w:rPr>
          <w:rFonts w:ascii="Times New Roman" w:hAnsi="Times New Roman" w:cs="Times New Roman"/>
          <w:sz w:val="22"/>
          <w:szCs w:val="22"/>
        </w:rPr>
      </w:pPr>
      <w:r>
        <w:rPr>
          <w:rFonts w:ascii="Times New Roman" w:hAnsi="Times New Roman" w:cs="Times New Roman"/>
          <w:sz w:val="22"/>
          <w:szCs w:val="22"/>
        </w:rPr>
        <w:tab/>
        <w:t>March 12, 2017 – Section 40.12, filing 2017-044</w:t>
      </w:r>
    </w:p>
    <w:p w14:paraId="690541C4" w14:textId="4FA76B19" w:rsidR="00C01ED1" w:rsidRDefault="00C01ED1" w:rsidP="00833FB6">
      <w:pPr>
        <w:tabs>
          <w:tab w:val="left" w:pos="-720"/>
        </w:tabs>
        <w:rPr>
          <w:rFonts w:ascii="Times New Roman" w:hAnsi="Times New Roman" w:cs="Times New Roman"/>
          <w:sz w:val="22"/>
          <w:szCs w:val="22"/>
        </w:rPr>
      </w:pPr>
      <w:r>
        <w:rPr>
          <w:rFonts w:ascii="Times New Roman" w:hAnsi="Times New Roman" w:cs="Times New Roman"/>
          <w:sz w:val="22"/>
          <w:szCs w:val="22"/>
        </w:rPr>
        <w:tab/>
        <w:t>August 21, 2018 – Section 40.12, filing 2018-157</w:t>
      </w:r>
    </w:p>
    <w:p w14:paraId="64C46F9A" w14:textId="6DBC4D66" w:rsidR="00D4733B" w:rsidRDefault="00D4733B" w:rsidP="00833FB6">
      <w:pPr>
        <w:tabs>
          <w:tab w:val="left" w:pos="-720"/>
        </w:tabs>
        <w:rPr>
          <w:rFonts w:ascii="Times New Roman" w:hAnsi="Times New Roman" w:cs="Times New Roman"/>
          <w:sz w:val="22"/>
          <w:szCs w:val="22"/>
        </w:rPr>
      </w:pPr>
      <w:r>
        <w:rPr>
          <w:rFonts w:ascii="Times New Roman" w:hAnsi="Times New Roman" w:cs="Times New Roman"/>
          <w:sz w:val="22"/>
          <w:szCs w:val="22"/>
        </w:rPr>
        <w:tab/>
        <w:t>March 15, 2020 – filing 2020-044</w:t>
      </w:r>
    </w:p>
    <w:p w14:paraId="09B8EF72" w14:textId="77777777" w:rsidR="00465E29" w:rsidRPr="009C7B56" w:rsidRDefault="00465E29" w:rsidP="00833FB6">
      <w:pPr>
        <w:tabs>
          <w:tab w:val="left" w:pos="-720"/>
        </w:tabs>
        <w:rPr>
          <w:rFonts w:ascii="Times New Roman" w:hAnsi="Times New Roman" w:cs="Times New Roman"/>
          <w:sz w:val="22"/>
          <w:szCs w:val="22"/>
        </w:rPr>
      </w:pPr>
    </w:p>
    <w:sectPr w:rsidR="00465E29" w:rsidRPr="009C7B56">
      <w:headerReference w:type="default" r:id="rId7"/>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53AE" w14:textId="77777777" w:rsidR="00700798" w:rsidRDefault="00700798">
      <w:r>
        <w:separator/>
      </w:r>
    </w:p>
  </w:endnote>
  <w:endnote w:type="continuationSeparator" w:id="0">
    <w:p w14:paraId="01B9F6CF" w14:textId="77777777" w:rsidR="00700798" w:rsidRDefault="0070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F372" w14:textId="77777777" w:rsidR="00700798" w:rsidRDefault="00700798">
      <w:r>
        <w:separator/>
      </w:r>
    </w:p>
  </w:footnote>
  <w:footnote w:type="continuationSeparator" w:id="0">
    <w:p w14:paraId="0436ACC6" w14:textId="77777777" w:rsidR="00700798" w:rsidRDefault="0070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636F" w14:textId="77777777" w:rsidR="00EC15E9" w:rsidRDefault="00EC15E9">
    <w:pPr>
      <w:pStyle w:val="Header"/>
      <w:jc w:val="right"/>
      <w:rPr>
        <w:rFonts w:ascii="Times New Roman" w:hAnsi="Times New Roman" w:cs="Times New Roman"/>
        <w:sz w:val="18"/>
        <w:szCs w:val="18"/>
      </w:rPr>
    </w:pPr>
  </w:p>
  <w:p w14:paraId="40C1697F" w14:textId="77777777" w:rsidR="00EC15E9" w:rsidRDefault="00EC15E9">
    <w:pPr>
      <w:pStyle w:val="Header"/>
      <w:jc w:val="right"/>
      <w:rPr>
        <w:rFonts w:ascii="Times New Roman" w:hAnsi="Times New Roman" w:cs="Times New Roman"/>
        <w:sz w:val="18"/>
        <w:szCs w:val="18"/>
      </w:rPr>
    </w:pPr>
  </w:p>
  <w:p w14:paraId="56F9149D" w14:textId="77777777" w:rsidR="00EC15E9" w:rsidRDefault="00EC15E9">
    <w:pPr>
      <w:pStyle w:val="Header"/>
      <w:jc w:val="right"/>
      <w:rPr>
        <w:rFonts w:ascii="Times New Roman" w:hAnsi="Times New Roman" w:cs="Times New Roman"/>
        <w:sz w:val="18"/>
        <w:szCs w:val="18"/>
      </w:rPr>
    </w:pPr>
  </w:p>
  <w:p w14:paraId="2C989EF5" w14:textId="77777777" w:rsidR="00EC15E9" w:rsidRDefault="00EC15E9">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13-188 Chapter 40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8D66B9">
      <w:rPr>
        <w:rFonts w:ascii="Times New Roman" w:hAnsi="Times New Roman" w:cs="Times New Roman"/>
        <w:noProof/>
        <w:sz w:val="18"/>
        <w:szCs w:val="18"/>
      </w:rPr>
      <w:t>3</w:t>
    </w:r>
    <w:r>
      <w:fldChar w:fldCharType="end"/>
    </w:r>
  </w:p>
  <w:p w14:paraId="7616E143" w14:textId="77777777" w:rsidR="00EC15E9" w:rsidRDefault="00EC15E9">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1812"/>
    <w:multiLevelType w:val="hybridMultilevel"/>
    <w:tmpl w:val="EC12200A"/>
    <w:lvl w:ilvl="0" w:tplc="644E8C10">
      <w:start w:val="1"/>
      <w:numFmt w:val="low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20B60BD"/>
    <w:multiLevelType w:val="hybridMultilevel"/>
    <w:tmpl w:val="B630D016"/>
    <w:lvl w:ilvl="0" w:tplc="84B6B070">
      <w:start w:val="1"/>
      <w:numFmt w:val="decimal"/>
      <w:lvlText w:val="%1."/>
      <w:lvlJc w:val="left"/>
      <w:pPr>
        <w:ind w:left="1080" w:hanging="360"/>
      </w:pPr>
      <w:rPr>
        <w:u w:val="single"/>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0C1F"/>
    <w:rsid w:val="000D26E8"/>
    <w:rsid w:val="002C1787"/>
    <w:rsid w:val="003F183B"/>
    <w:rsid w:val="00411911"/>
    <w:rsid w:val="0044318A"/>
    <w:rsid w:val="004479D1"/>
    <w:rsid w:val="00465E29"/>
    <w:rsid w:val="00510C1F"/>
    <w:rsid w:val="005432FD"/>
    <w:rsid w:val="006465AE"/>
    <w:rsid w:val="00700798"/>
    <w:rsid w:val="007E3C64"/>
    <w:rsid w:val="00833FB6"/>
    <w:rsid w:val="008D66B9"/>
    <w:rsid w:val="009138A7"/>
    <w:rsid w:val="009414FF"/>
    <w:rsid w:val="00973500"/>
    <w:rsid w:val="009C7B56"/>
    <w:rsid w:val="00A02DBF"/>
    <w:rsid w:val="00A055FB"/>
    <w:rsid w:val="00A776E1"/>
    <w:rsid w:val="00AE5B11"/>
    <w:rsid w:val="00B24EA2"/>
    <w:rsid w:val="00BB7779"/>
    <w:rsid w:val="00C01ED1"/>
    <w:rsid w:val="00D4733B"/>
    <w:rsid w:val="00DB048F"/>
    <w:rsid w:val="00EC15E9"/>
    <w:rsid w:val="00EE0E05"/>
    <w:rsid w:val="00F258D6"/>
    <w:rsid w:val="00F5021A"/>
    <w:rsid w:val="00F530D5"/>
    <w:rsid w:val="00FD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14:docId w14:val="34FF468E"/>
  <w15:docId w15:val="{E972CFF5-683E-401A-A2A5-AC0D08D8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customStyle="1" w:styleId="DefaultText">
    <w:name w:val="Default Text"/>
    <w:basedOn w:val="Normal"/>
    <w:rsid w:val="009C7B56"/>
    <w:pPr>
      <w:overflowPunct w:val="0"/>
      <w:autoSpaceDE w:val="0"/>
      <w:autoSpaceDN w:val="0"/>
      <w:adjustRightInd w:val="0"/>
      <w:textAlignment w:val="baseline"/>
    </w:pPr>
    <w:rPr>
      <w:rFonts w:ascii="Times New Roman" w:hAnsi="Times New Roman" w:cs="Times New Roman"/>
    </w:rPr>
  </w:style>
  <w:style w:type="character" w:customStyle="1" w:styleId="InitialStyle">
    <w:name w:val="InitialStyle"/>
    <w:rsid w:val="009C7B56"/>
    <w:rPr>
      <w:rFonts w:ascii="Times New Roman" w:hAnsi="Times New Roman"/>
      <w:color w:val="auto"/>
      <w:spacing w:val="0"/>
      <w:sz w:val="24"/>
    </w:rPr>
  </w:style>
  <w:style w:type="character" w:styleId="Hyperlink">
    <w:name w:val="Hyperlink"/>
    <w:rsid w:val="009C7B56"/>
    <w:rPr>
      <w:color w:val="0000FF"/>
      <w:u w:val="single"/>
    </w:rPr>
  </w:style>
  <w:style w:type="character" w:customStyle="1" w:styleId="initialstyle0">
    <w:name w:val="initialstyle"/>
    <w:rsid w:val="009C7B56"/>
    <w:rPr>
      <w:rFonts w:ascii="Times New Roman" w:hAnsi="Times New Roman" w:cs="Times New Roman" w:hint="default"/>
      <w:color w:val="auto"/>
      <w:spacing w:val="0"/>
    </w:rPr>
  </w:style>
  <w:style w:type="paragraph" w:customStyle="1" w:styleId="defaulttext0">
    <w:name w:val="defaulttext"/>
    <w:basedOn w:val="Normal"/>
    <w:rsid w:val="009C7B56"/>
    <w:pPr>
      <w:overflowPunct w:val="0"/>
      <w:autoSpaceDE w:val="0"/>
      <w:autoSpaceDN w:val="0"/>
    </w:pPr>
    <w:rPr>
      <w:rFonts w:ascii="Times New Roman" w:hAnsi="Times New Roman" w:cs="Times New Roman"/>
      <w:szCs w:val="24"/>
    </w:rPr>
  </w:style>
  <w:style w:type="paragraph" w:styleId="BalloonText">
    <w:name w:val="Balloon Text"/>
    <w:basedOn w:val="Normal"/>
    <w:semiHidden/>
    <w:rsid w:val="00FD0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13-188</vt:lpstr>
    </vt:vector>
  </TitlesOfParts>
  <Company>Microsoft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creator>Don Wismer</dc:creator>
  <cp:lastModifiedBy>Wismer, Don</cp:lastModifiedBy>
  <cp:revision>12</cp:revision>
  <cp:lastPrinted>2010-09-15T19:05:00Z</cp:lastPrinted>
  <dcterms:created xsi:type="dcterms:W3CDTF">2017-03-15T19:27:00Z</dcterms:created>
  <dcterms:modified xsi:type="dcterms:W3CDTF">2020-03-12T20:52:00Z</dcterms:modified>
</cp:coreProperties>
</file>