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B1" w:rsidRDefault="000051B1" w:rsidP="00BA36B2">
      <w:pPr>
        <w:pStyle w:val="DefaultText"/>
        <w:ind w:left="720" w:hanging="720"/>
        <w:rPr>
          <w:b/>
          <w:sz w:val="22"/>
          <w:szCs w:val="22"/>
        </w:rPr>
      </w:pPr>
    </w:p>
    <w:p w:rsidR="000051B1" w:rsidRDefault="000051B1" w:rsidP="00BA36B2">
      <w:pPr>
        <w:pStyle w:val="DefaultText"/>
        <w:ind w:left="720" w:hanging="720"/>
        <w:rPr>
          <w:b/>
          <w:sz w:val="22"/>
          <w:szCs w:val="22"/>
        </w:rPr>
      </w:pPr>
    </w:p>
    <w:p w:rsidR="000051B1" w:rsidRDefault="000051B1" w:rsidP="00BA36B2">
      <w:pPr>
        <w:pStyle w:val="DefaultText"/>
        <w:ind w:left="720" w:hanging="720"/>
        <w:rPr>
          <w:b/>
          <w:sz w:val="22"/>
          <w:szCs w:val="22"/>
        </w:rPr>
      </w:pPr>
    </w:p>
    <w:p w:rsidR="00BA36B2" w:rsidRPr="00E24130" w:rsidRDefault="00BA36B2" w:rsidP="00BA36B2">
      <w:pPr>
        <w:pStyle w:val="DefaultText"/>
        <w:ind w:left="720" w:hanging="720"/>
        <w:rPr>
          <w:b/>
          <w:sz w:val="22"/>
          <w:szCs w:val="22"/>
        </w:rPr>
      </w:pPr>
      <w:r w:rsidRPr="00E24130">
        <w:rPr>
          <w:b/>
          <w:sz w:val="22"/>
          <w:szCs w:val="22"/>
        </w:rPr>
        <w:t>02</w:t>
      </w:r>
      <w:r w:rsidRPr="00E24130">
        <w:rPr>
          <w:b/>
          <w:sz w:val="22"/>
          <w:szCs w:val="22"/>
        </w:rPr>
        <w:tab/>
      </w:r>
      <w:r w:rsidR="00CD236D" w:rsidRPr="00E24130">
        <w:rPr>
          <w:b/>
          <w:sz w:val="22"/>
          <w:szCs w:val="22"/>
        </w:rPr>
        <w:tab/>
      </w:r>
      <w:r w:rsidRPr="00E24130">
        <w:rPr>
          <w:b/>
          <w:sz w:val="22"/>
          <w:szCs w:val="22"/>
        </w:rPr>
        <w:t>DEPARTMENT OF PROFESSIONAL AND FINANCIAL REGULATION</w:t>
      </w:r>
    </w:p>
    <w:p w:rsidR="00BA36B2" w:rsidRPr="00E24130" w:rsidRDefault="00BA36B2" w:rsidP="00BA36B2">
      <w:pPr>
        <w:rPr>
          <w:rFonts w:ascii="Times New Roman" w:hAnsi="Times New Roman"/>
          <w:b/>
          <w:sz w:val="22"/>
          <w:szCs w:val="22"/>
        </w:rPr>
      </w:pPr>
    </w:p>
    <w:p w:rsidR="00191162" w:rsidRPr="00E24130" w:rsidRDefault="00256E5C" w:rsidP="00BA36B2">
      <w:pPr>
        <w:rPr>
          <w:rFonts w:ascii="Times New Roman" w:hAnsi="Times New Roman"/>
          <w:b/>
          <w:sz w:val="22"/>
          <w:szCs w:val="22"/>
        </w:rPr>
      </w:pPr>
      <w:r w:rsidRPr="00E24130">
        <w:rPr>
          <w:rFonts w:ascii="Times New Roman" w:hAnsi="Times New Roman"/>
          <w:b/>
          <w:sz w:val="22"/>
          <w:szCs w:val="22"/>
        </w:rPr>
        <w:t>041</w:t>
      </w:r>
      <w:r w:rsidRPr="00E24130">
        <w:rPr>
          <w:rFonts w:ascii="Times New Roman" w:hAnsi="Times New Roman"/>
          <w:b/>
          <w:sz w:val="22"/>
          <w:szCs w:val="22"/>
        </w:rPr>
        <w:tab/>
      </w:r>
      <w:r w:rsidR="00BA36B2" w:rsidRPr="00E24130">
        <w:rPr>
          <w:rFonts w:ascii="Times New Roman" w:hAnsi="Times New Roman"/>
          <w:b/>
          <w:sz w:val="22"/>
          <w:szCs w:val="22"/>
        </w:rPr>
        <w:tab/>
      </w:r>
      <w:r w:rsidR="00191162" w:rsidRPr="00E24130">
        <w:rPr>
          <w:rFonts w:ascii="Times New Roman" w:hAnsi="Times New Roman"/>
          <w:b/>
          <w:caps/>
          <w:sz w:val="22"/>
          <w:szCs w:val="22"/>
        </w:rPr>
        <w:t>Office of Professional and Occupational Regulation</w:t>
      </w:r>
    </w:p>
    <w:p w:rsidR="00191162" w:rsidRPr="00E24130" w:rsidRDefault="00191162" w:rsidP="00BA36B2">
      <w:pPr>
        <w:rPr>
          <w:rFonts w:ascii="Times New Roman" w:hAnsi="Times New Roman"/>
          <w:b/>
          <w:sz w:val="22"/>
          <w:szCs w:val="22"/>
        </w:rPr>
      </w:pPr>
    </w:p>
    <w:p w:rsidR="00BA36B2" w:rsidRPr="00E24130" w:rsidRDefault="00BA36B2" w:rsidP="00191162">
      <w:pPr>
        <w:ind w:left="720" w:firstLine="720"/>
        <w:rPr>
          <w:rFonts w:ascii="Times New Roman" w:hAnsi="Times New Roman"/>
          <w:b/>
          <w:sz w:val="22"/>
          <w:szCs w:val="22"/>
        </w:rPr>
      </w:pPr>
      <w:r w:rsidRPr="00E24130">
        <w:rPr>
          <w:rFonts w:ascii="Times New Roman" w:hAnsi="Times New Roman"/>
          <w:b/>
          <w:sz w:val="22"/>
          <w:szCs w:val="22"/>
        </w:rPr>
        <w:t>ELEVATOR AND TRAMWAY SAFETY</w:t>
      </w:r>
      <w:r w:rsidR="00183235" w:rsidRPr="00E24130">
        <w:rPr>
          <w:rFonts w:ascii="Times New Roman" w:hAnsi="Times New Roman"/>
          <w:b/>
          <w:sz w:val="22"/>
          <w:szCs w:val="22"/>
        </w:rPr>
        <w:t xml:space="preserve"> PROGRAM</w:t>
      </w:r>
    </w:p>
    <w:p w:rsidR="00BA36B2" w:rsidRPr="00E24130" w:rsidRDefault="00BA36B2" w:rsidP="00BA36B2">
      <w:pPr>
        <w:rPr>
          <w:rFonts w:ascii="Times New Roman" w:hAnsi="Times New Roman"/>
          <w:sz w:val="22"/>
          <w:szCs w:val="22"/>
        </w:rPr>
      </w:pPr>
    </w:p>
    <w:p w:rsidR="00BA36B2" w:rsidRPr="00E24130" w:rsidRDefault="00CD236D" w:rsidP="00BA36B2">
      <w:pPr>
        <w:rPr>
          <w:rFonts w:ascii="Times New Roman" w:hAnsi="Times New Roman"/>
          <w:b/>
          <w:caps/>
          <w:sz w:val="22"/>
          <w:szCs w:val="22"/>
        </w:rPr>
      </w:pPr>
      <w:r w:rsidRPr="00E24130">
        <w:rPr>
          <w:rFonts w:ascii="Times New Roman" w:hAnsi="Times New Roman"/>
          <w:b/>
          <w:sz w:val="22"/>
          <w:szCs w:val="22"/>
        </w:rPr>
        <w:t xml:space="preserve">Chapter </w:t>
      </w:r>
      <w:r w:rsidR="00256E5C" w:rsidRPr="00E24130">
        <w:rPr>
          <w:rFonts w:ascii="Times New Roman" w:hAnsi="Times New Roman"/>
          <w:b/>
          <w:sz w:val="22"/>
          <w:szCs w:val="22"/>
        </w:rPr>
        <w:t>5</w:t>
      </w:r>
      <w:r w:rsidRPr="00E24130">
        <w:rPr>
          <w:rFonts w:ascii="Times New Roman" w:hAnsi="Times New Roman"/>
          <w:b/>
          <w:sz w:val="22"/>
          <w:szCs w:val="22"/>
        </w:rPr>
        <w:t>31:</w:t>
      </w:r>
      <w:r w:rsidRPr="00E24130">
        <w:rPr>
          <w:rFonts w:ascii="Times New Roman" w:hAnsi="Times New Roman"/>
          <w:b/>
          <w:sz w:val="22"/>
          <w:szCs w:val="22"/>
        </w:rPr>
        <w:tab/>
      </w:r>
      <w:r w:rsidR="00BA36B2" w:rsidRPr="00E24130">
        <w:rPr>
          <w:rFonts w:ascii="Times New Roman" w:hAnsi="Times New Roman"/>
          <w:b/>
          <w:caps/>
          <w:sz w:val="22"/>
          <w:szCs w:val="22"/>
        </w:rPr>
        <w:t>Licensed Private Elevator Inspectors</w:t>
      </w:r>
    </w:p>
    <w:p w:rsidR="00CD236D" w:rsidRPr="00E24130" w:rsidRDefault="00CD236D" w:rsidP="00BA36B2">
      <w:pPr>
        <w:pBdr>
          <w:bottom w:val="single" w:sz="6" w:space="1" w:color="auto"/>
        </w:pBdr>
        <w:rPr>
          <w:rFonts w:ascii="Times New Roman" w:hAnsi="Times New Roman"/>
          <w:b/>
          <w:caps/>
          <w:sz w:val="22"/>
          <w:szCs w:val="22"/>
        </w:rPr>
      </w:pPr>
    </w:p>
    <w:p w:rsidR="00BA36B2" w:rsidRPr="00E24130" w:rsidRDefault="00BA36B2" w:rsidP="00BA36B2">
      <w:pPr>
        <w:rPr>
          <w:rFonts w:ascii="Times New Roman" w:hAnsi="Times New Roman"/>
          <w:sz w:val="22"/>
          <w:szCs w:val="22"/>
        </w:rPr>
      </w:pPr>
    </w:p>
    <w:p w:rsidR="00BA36B2" w:rsidRPr="00E24130" w:rsidRDefault="00BA36B2" w:rsidP="00D32D55">
      <w:pPr>
        <w:ind w:right="360"/>
        <w:rPr>
          <w:rFonts w:ascii="Times New Roman" w:hAnsi="Times New Roman"/>
          <w:sz w:val="22"/>
          <w:szCs w:val="22"/>
        </w:rPr>
      </w:pPr>
      <w:r w:rsidRPr="00E24130">
        <w:rPr>
          <w:rFonts w:ascii="Times New Roman" w:hAnsi="Times New Roman"/>
          <w:b/>
          <w:sz w:val="22"/>
          <w:szCs w:val="22"/>
        </w:rPr>
        <w:t>Summary:</w:t>
      </w:r>
      <w:r w:rsidR="00D32D55">
        <w:rPr>
          <w:rFonts w:ascii="Times New Roman" w:hAnsi="Times New Roman"/>
          <w:sz w:val="22"/>
          <w:szCs w:val="22"/>
        </w:rPr>
        <w:t xml:space="preserve"> </w:t>
      </w:r>
      <w:r w:rsidRPr="00E24130">
        <w:rPr>
          <w:rFonts w:ascii="Times New Roman" w:hAnsi="Times New Roman"/>
          <w:sz w:val="22"/>
          <w:szCs w:val="22"/>
        </w:rPr>
        <w:t>This Chapter establishes requirements for initial and annual licensure of private elevator inspectors in accordance with 32 MRS §15208.</w:t>
      </w:r>
      <w:r w:rsidR="00D32D55">
        <w:rPr>
          <w:rFonts w:ascii="Times New Roman" w:hAnsi="Times New Roman"/>
          <w:sz w:val="22"/>
          <w:szCs w:val="22"/>
        </w:rPr>
        <w:t xml:space="preserve"> </w:t>
      </w:r>
      <w:r w:rsidRPr="00E24130">
        <w:rPr>
          <w:rFonts w:ascii="Times New Roman" w:hAnsi="Times New Roman"/>
          <w:sz w:val="22"/>
          <w:szCs w:val="22"/>
        </w:rPr>
        <w:t>This Chapter also establishes requirements for inspections and reports of inspections of elevators and standards for audits of inspections and inspection reports.</w:t>
      </w:r>
    </w:p>
    <w:p w:rsidR="00CD236D" w:rsidRPr="00E45A0F" w:rsidRDefault="00CD236D" w:rsidP="00BA36B2">
      <w:pPr>
        <w:pBdr>
          <w:bottom w:val="single" w:sz="6" w:space="1" w:color="auto"/>
        </w:pBdr>
        <w:ind w:left="1440" w:hanging="1440"/>
        <w:rPr>
          <w:rFonts w:ascii="Times New Roman" w:hAnsi="Times New Roman"/>
          <w:sz w:val="22"/>
          <w:szCs w:val="22"/>
        </w:rPr>
      </w:pPr>
    </w:p>
    <w:p w:rsidR="00CD236D" w:rsidRPr="00E45A0F" w:rsidRDefault="00CD236D" w:rsidP="00CD236D">
      <w:pPr>
        <w:ind w:left="1440" w:hanging="1440"/>
        <w:rPr>
          <w:rFonts w:ascii="Times New Roman" w:hAnsi="Times New Roman"/>
          <w:sz w:val="22"/>
          <w:szCs w:val="22"/>
        </w:rPr>
      </w:pPr>
    </w:p>
    <w:p w:rsidR="00BA36B2" w:rsidRPr="00E45A0F" w:rsidRDefault="00BA36B2" w:rsidP="00BA36B2">
      <w:pPr>
        <w:ind w:left="1440" w:hanging="1440"/>
        <w:rPr>
          <w:rFonts w:ascii="Times New Roman" w:hAnsi="Times New Roman"/>
          <w:sz w:val="22"/>
          <w:szCs w:val="22"/>
        </w:rPr>
      </w:pPr>
    </w:p>
    <w:p w:rsidR="00BA36B2" w:rsidRPr="00D97308" w:rsidRDefault="00BA36B2" w:rsidP="00BA36B2">
      <w:pPr>
        <w:ind w:left="720" w:hanging="720"/>
        <w:rPr>
          <w:rFonts w:ascii="Times New Roman" w:hAnsi="Times New Roman"/>
          <w:b/>
          <w:sz w:val="22"/>
          <w:szCs w:val="22"/>
        </w:rPr>
      </w:pPr>
      <w:r w:rsidRPr="00D97308">
        <w:rPr>
          <w:rFonts w:ascii="Times New Roman" w:hAnsi="Times New Roman"/>
          <w:b/>
          <w:sz w:val="22"/>
          <w:szCs w:val="22"/>
        </w:rPr>
        <w:t>1.</w:t>
      </w:r>
      <w:r w:rsidRPr="00D97308">
        <w:rPr>
          <w:rFonts w:ascii="Times New Roman" w:hAnsi="Times New Roman"/>
          <w:b/>
          <w:sz w:val="22"/>
          <w:szCs w:val="22"/>
        </w:rPr>
        <w:tab/>
        <w:t>Applications</w:t>
      </w:r>
    </w:p>
    <w:p w:rsidR="00BA36B2" w:rsidRPr="00D97308" w:rsidRDefault="00BA36B2" w:rsidP="00BA36B2">
      <w:pPr>
        <w:ind w:left="720" w:hanging="720"/>
        <w:rPr>
          <w:rFonts w:ascii="Times New Roman" w:hAnsi="Times New Roman"/>
          <w:sz w:val="22"/>
          <w:szCs w:val="22"/>
        </w:rPr>
      </w:pPr>
    </w:p>
    <w:p w:rsidR="00BA36B2" w:rsidRPr="008F28D1" w:rsidRDefault="00BA36B2" w:rsidP="00BA36B2">
      <w:pPr>
        <w:ind w:left="720" w:hanging="720"/>
        <w:rPr>
          <w:rFonts w:ascii="Times New Roman" w:hAnsi="Times New Roman"/>
          <w:sz w:val="22"/>
          <w:szCs w:val="22"/>
        </w:rPr>
      </w:pPr>
      <w:r w:rsidRPr="00D97308">
        <w:rPr>
          <w:rFonts w:ascii="Times New Roman" w:hAnsi="Times New Roman"/>
          <w:sz w:val="22"/>
          <w:szCs w:val="22"/>
        </w:rPr>
        <w:tab/>
        <w:t xml:space="preserve">Applications for examination and licensure must be made on forms provided by the </w:t>
      </w:r>
      <w:r w:rsidR="005356ED" w:rsidRPr="00D97308">
        <w:rPr>
          <w:rFonts w:ascii="Times New Roman" w:hAnsi="Times New Roman"/>
          <w:sz w:val="22"/>
          <w:szCs w:val="22"/>
        </w:rPr>
        <w:t xml:space="preserve">Director </w:t>
      </w:r>
      <w:r w:rsidRPr="00D97308">
        <w:rPr>
          <w:rFonts w:ascii="Times New Roman" w:hAnsi="Times New Roman"/>
          <w:sz w:val="22"/>
          <w:szCs w:val="22"/>
        </w:rPr>
        <w:t>and must be accom</w:t>
      </w:r>
      <w:r w:rsidR="00FC4BB0" w:rsidRPr="00D97308">
        <w:rPr>
          <w:rFonts w:ascii="Times New Roman" w:hAnsi="Times New Roman"/>
          <w:sz w:val="22"/>
          <w:szCs w:val="22"/>
        </w:rPr>
        <w:t xml:space="preserve">panied by the fees required by </w:t>
      </w:r>
      <w:r w:rsidRPr="00D97308">
        <w:rPr>
          <w:rFonts w:ascii="Times New Roman" w:hAnsi="Times New Roman"/>
          <w:sz w:val="22"/>
          <w:szCs w:val="22"/>
        </w:rPr>
        <w:t xml:space="preserve">Chapter 10, Section 5(16) of the rules of the </w:t>
      </w:r>
      <w:r w:rsidR="00546FBD" w:rsidRPr="00D97308">
        <w:rPr>
          <w:rFonts w:ascii="Times New Roman" w:hAnsi="Times New Roman"/>
          <w:sz w:val="22"/>
          <w:szCs w:val="22"/>
        </w:rPr>
        <w:t xml:space="preserve">Office of </w:t>
      </w:r>
      <w:r w:rsidR="00183235" w:rsidRPr="00D97308">
        <w:rPr>
          <w:rFonts w:ascii="Times New Roman" w:hAnsi="Times New Roman"/>
          <w:sz w:val="22"/>
          <w:szCs w:val="22"/>
        </w:rPr>
        <w:t>Professional and Occupational Regulation,</w:t>
      </w:r>
      <w:r w:rsidRPr="00D97308">
        <w:rPr>
          <w:rFonts w:ascii="Times New Roman" w:hAnsi="Times New Roman"/>
          <w:sz w:val="22"/>
          <w:szCs w:val="22"/>
        </w:rPr>
        <w:t xml:space="preserve"> entitled</w:t>
      </w:r>
      <w:r w:rsidR="00D32D55">
        <w:rPr>
          <w:rFonts w:ascii="Times New Roman" w:hAnsi="Times New Roman"/>
          <w:sz w:val="22"/>
          <w:szCs w:val="22"/>
        </w:rPr>
        <w:t xml:space="preserve"> </w:t>
      </w:r>
      <w:r w:rsidR="008F28D1">
        <w:rPr>
          <w:rFonts w:ascii="Times New Roman" w:hAnsi="Times New Roman"/>
          <w:i/>
          <w:sz w:val="22"/>
          <w:szCs w:val="22"/>
        </w:rPr>
        <w:t>Establishment of License Fees</w:t>
      </w:r>
      <w:r w:rsidR="008F28D1">
        <w:rPr>
          <w:rFonts w:ascii="Times New Roman" w:hAnsi="Times New Roman"/>
          <w:sz w:val="22"/>
          <w:szCs w:val="22"/>
        </w:rPr>
        <w:t>.</w:t>
      </w:r>
    </w:p>
    <w:p w:rsidR="00BA36B2" w:rsidRDefault="00BA36B2" w:rsidP="00BA36B2">
      <w:pPr>
        <w:ind w:left="1440" w:hanging="1440"/>
        <w:rPr>
          <w:rFonts w:ascii="Times New Roman" w:hAnsi="Times New Roman"/>
          <w:sz w:val="22"/>
          <w:szCs w:val="22"/>
        </w:rPr>
      </w:pPr>
    </w:p>
    <w:p w:rsidR="00D32D55" w:rsidRPr="00D97308" w:rsidRDefault="00D32D55" w:rsidP="00BA36B2">
      <w:pPr>
        <w:ind w:left="1440" w:hanging="1440"/>
        <w:rPr>
          <w:rFonts w:ascii="Times New Roman" w:hAnsi="Times New Roman"/>
          <w:sz w:val="22"/>
          <w:szCs w:val="22"/>
        </w:rPr>
      </w:pPr>
    </w:p>
    <w:p w:rsidR="00BA36B2" w:rsidRPr="00D97308" w:rsidRDefault="00BA36B2" w:rsidP="00BA36B2">
      <w:pPr>
        <w:pStyle w:val="DefaultText"/>
        <w:ind w:left="720" w:hanging="720"/>
        <w:rPr>
          <w:rStyle w:val="InitialStyle"/>
          <w:rFonts w:ascii="Times New Roman" w:hAnsi="Times New Roman"/>
          <w:b/>
          <w:sz w:val="22"/>
          <w:szCs w:val="22"/>
        </w:rPr>
      </w:pPr>
      <w:r w:rsidRPr="00D97308">
        <w:rPr>
          <w:rStyle w:val="InitialStyle"/>
          <w:rFonts w:ascii="Times New Roman" w:hAnsi="Times New Roman"/>
          <w:b/>
          <w:sz w:val="22"/>
          <w:szCs w:val="22"/>
        </w:rPr>
        <w:t>2.</w:t>
      </w:r>
      <w:r w:rsidRPr="00D97308">
        <w:rPr>
          <w:rStyle w:val="InitialStyle"/>
          <w:rFonts w:ascii="Times New Roman" w:hAnsi="Times New Roman"/>
          <w:b/>
          <w:sz w:val="22"/>
          <w:szCs w:val="22"/>
        </w:rPr>
        <w:tab/>
        <w:t>Qualifications for Licensure</w:t>
      </w:r>
    </w:p>
    <w:p w:rsidR="00BA36B2" w:rsidRPr="00D97308" w:rsidRDefault="00BA36B2" w:rsidP="00BA36B2">
      <w:pPr>
        <w:pStyle w:val="DefaultText"/>
        <w:ind w:left="720" w:hanging="720"/>
        <w:rPr>
          <w:rStyle w:val="InitialStyle"/>
          <w:rFonts w:ascii="Times New Roman" w:hAnsi="Times New Roman"/>
          <w:sz w:val="22"/>
          <w:szCs w:val="22"/>
        </w:rPr>
      </w:pPr>
    </w:p>
    <w:p w:rsidR="00BA36B2" w:rsidRPr="00D97308" w:rsidRDefault="00BA36B2" w:rsidP="00BA36B2">
      <w:pPr>
        <w:pStyle w:val="DefaultText"/>
        <w:ind w:left="720" w:hanging="720"/>
        <w:rPr>
          <w:rStyle w:val="InitialStyle"/>
          <w:rFonts w:ascii="Times New Roman" w:hAnsi="Times New Roman"/>
          <w:sz w:val="22"/>
          <w:szCs w:val="22"/>
        </w:rPr>
      </w:pPr>
      <w:r w:rsidRPr="00D97308">
        <w:rPr>
          <w:rStyle w:val="InitialStyle"/>
          <w:rFonts w:ascii="Times New Roman" w:hAnsi="Times New Roman"/>
          <w:sz w:val="22"/>
          <w:szCs w:val="22"/>
        </w:rPr>
        <w:tab/>
        <w:t>To qualify for a private elevator inspector’s license, an applicant must:</w:t>
      </w:r>
    </w:p>
    <w:p w:rsidR="00BA36B2" w:rsidRPr="00D97308" w:rsidRDefault="00BA36B2" w:rsidP="00BA36B2">
      <w:pPr>
        <w:pStyle w:val="DefaultText"/>
        <w:ind w:left="720" w:hanging="720"/>
        <w:rPr>
          <w:rStyle w:val="InitialStyle"/>
          <w:rFonts w:ascii="Times New Roman" w:hAnsi="Times New Roman"/>
          <w:sz w:val="22"/>
          <w:szCs w:val="22"/>
        </w:rPr>
      </w:pPr>
    </w:p>
    <w:p w:rsidR="005C4DA2" w:rsidRPr="00D97308" w:rsidRDefault="00BA36B2" w:rsidP="00D77C8F">
      <w:pPr>
        <w:pStyle w:val="DefaultText"/>
        <w:ind w:left="1440" w:hanging="720"/>
        <w:rPr>
          <w:rStyle w:val="InitialStyle"/>
          <w:rFonts w:ascii="Times New Roman" w:hAnsi="Times New Roman"/>
          <w:sz w:val="22"/>
          <w:szCs w:val="22"/>
        </w:rPr>
      </w:pPr>
      <w:r w:rsidRPr="00D97308">
        <w:rPr>
          <w:rStyle w:val="InitialStyle"/>
          <w:rFonts w:ascii="Times New Roman" w:hAnsi="Times New Roman"/>
          <w:sz w:val="22"/>
          <w:szCs w:val="22"/>
        </w:rPr>
        <w:t>A.</w:t>
      </w:r>
      <w:r w:rsidRPr="00D97308">
        <w:rPr>
          <w:rStyle w:val="InitialStyle"/>
          <w:rFonts w:ascii="Times New Roman" w:hAnsi="Times New Roman"/>
          <w:sz w:val="22"/>
          <w:szCs w:val="22"/>
        </w:rPr>
        <w:tab/>
      </w:r>
      <w:r w:rsidRPr="00D97308">
        <w:rPr>
          <w:rStyle w:val="InitialStyle"/>
          <w:rFonts w:ascii="Times New Roman" w:hAnsi="Times New Roman"/>
          <w:b/>
          <w:sz w:val="22"/>
          <w:szCs w:val="22"/>
        </w:rPr>
        <w:t>Qualified Elevator Inspector Certification.</w:t>
      </w:r>
      <w:r w:rsidR="00D32D55">
        <w:rPr>
          <w:rStyle w:val="InitialStyle"/>
          <w:rFonts w:ascii="Times New Roman" w:hAnsi="Times New Roman"/>
          <w:sz w:val="22"/>
          <w:szCs w:val="22"/>
        </w:rPr>
        <w:t xml:space="preserve"> </w:t>
      </w:r>
      <w:r w:rsidRPr="00D97308">
        <w:rPr>
          <w:rStyle w:val="InitialStyle"/>
          <w:rFonts w:ascii="Times New Roman" w:hAnsi="Times New Roman"/>
          <w:sz w:val="22"/>
          <w:szCs w:val="22"/>
        </w:rPr>
        <w:t xml:space="preserve">Be certified as a Qualified Elevator Inspector (“QEI”) </w:t>
      </w:r>
      <w:r w:rsidR="005C4DA2" w:rsidRPr="00D97308">
        <w:rPr>
          <w:rStyle w:val="InitialStyle"/>
          <w:rFonts w:ascii="Times New Roman" w:hAnsi="Times New Roman"/>
          <w:sz w:val="22"/>
          <w:szCs w:val="22"/>
        </w:rPr>
        <w:t>by an organization accredited by an independent, internationally or nationally recognized organization that accredits personnel certification bodies to ANSI/ISO/IEC 1702</w:t>
      </w:r>
      <w:r w:rsidR="004D68EA" w:rsidRPr="00D97308">
        <w:rPr>
          <w:rStyle w:val="InitialStyle"/>
          <w:rFonts w:ascii="Times New Roman" w:hAnsi="Times New Roman"/>
          <w:sz w:val="22"/>
          <w:szCs w:val="22"/>
        </w:rPr>
        <w:t>4 or its equivalent and ASME QEI</w:t>
      </w:r>
      <w:r w:rsidR="005C4DA2" w:rsidRPr="00D97308">
        <w:rPr>
          <w:rStyle w:val="InitialStyle"/>
          <w:rFonts w:ascii="Times New Roman" w:hAnsi="Times New Roman"/>
          <w:sz w:val="22"/>
          <w:szCs w:val="22"/>
        </w:rPr>
        <w:t>-1, and submit to the Director, together with the application to take the examination required by this Chapter, satisfactory evidence of certification;</w:t>
      </w:r>
    </w:p>
    <w:p w:rsidR="00BA36B2" w:rsidRPr="00D97308" w:rsidRDefault="00BA36B2" w:rsidP="00BA36B2">
      <w:pPr>
        <w:pStyle w:val="DefaultText"/>
        <w:ind w:left="1440" w:hanging="720"/>
        <w:rPr>
          <w:rStyle w:val="InitialStyle"/>
          <w:rFonts w:ascii="Times New Roman" w:hAnsi="Times New Roman"/>
          <w:sz w:val="22"/>
          <w:szCs w:val="22"/>
        </w:rPr>
      </w:pPr>
    </w:p>
    <w:p w:rsidR="00BA36B2" w:rsidRPr="00D97308" w:rsidRDefault="00BA36B2" w:rsidP="00BA36B2">
      <w:pPr>
        <w:pStyle w:val="DefaultText"/>
        <w:ind w:left="1440" w:hanging="720"/>
        <w:rPr>
          <w:rStyle w:val="InitialStyle"/>
          <w:rFonts w:ascii="Times New Roman" w:hAnsi="Times New Roman"/>
          <w:sz w:val="22"/>
          <w:szCs w:val="22"/>
        </w:rPr>
      </w:pPr>
      <w:r w:rsidRPr="00D97308">
        <w:rPr>
          <w:rStyle w:val="InitialStyle"/>
          <w:rFonts w:ascii="Times New Roman" w:hAnsi="Times New Roman"/>
          <w:sz w:val="22"/>
          <w:szCs w:val="22"/>
        </w:rPr>
        <w:t>B.</w:t>
      </w:r>
      <w:r w:rsidRPr="00D97308">
        <w:rPr>
          <w:rStyle w:val="InitialStyle"/>
          <w:rFonts w:ascii="Times New Roman" w:hAnsi="Times New Roman"/>
          <w:sz w:val="22"/>
          <w:szCs w:val="22"/>
        </w:rPr>
        <w:tab/>
      </w:r>
      <w:r w:rsidRPr="00D97308">
        <w:rPr>
          <w:rStyle w:val="InitialStyle"/>
          <w:rFonts w:ascii="Times New Roman" w:hAnsi="Times New Roman"/>
          <w:b/>
          <w:sz w:val="22"/>
          <w:szCs w:val="22"/>
        </w:rPr>
        <w:t>Examination.</w:t>
      </w:r>
      <w:r w:rsidR="00D32D55">
        <w:rPr>
          <w:rStyle w:val="InitialStyle"/>
          <w:rFonts w:ascii="Times New Roman" w:hAnsi="Times New Roman"/>
          <w:sz w:val="22"/>
          <w:szCs w:val="22"/>
        </w:rPr>
        <w:t xml:space="preserve"> </w:t>
      </w:r>
      <w:r w:rsidRPr="00D97308">
        <w:rPr>
          <w:rStyle w:val="InitialStyle"/>
          <w:rFonts w:ascii="Times New Roman" w:hAnsi="Times New Roman"/>
          <w:sz w:val="22"/>
          <w:szCs w:val="22"/>
        </w:rPr>
        <w:t xml:space="preserve">Obtain a grade of at least 80% on an examination administered by the </w:t>
      </w:r>
      <w:r w:rsidR="00183235" w:rsidRPr="00D97308">
        <w:rPr>
          <w:rStyle w:val="InitialStyle"/>
          <w:rFonts w:ascii="Times New Roman" w:hAnsi="Times New Roman"/>
          <w:sz w:val="22"/>
          <w:szCs w:val="22"/>
        </w:rPr>
        <w:t>Director</w:t>
      </w:r>
      <w:r w:rsidRPr="00D97308">
        <w:rPr>
          <w:rStyle w:val="InitialStyle"/>
          <w:rFonts w:ascii="Times New Roman" w:hAnsi="Times New Roman"/>
          <w:sz w:val="22"/>
          <w:szCs w:val="22"/>
        </w:rPr>
        <w:t>.</w:t>
      </w:r>
      <w:r w:rsidR="00D32D55">
        <w:rPr>
          <w:rStyle w:val="InitialStyle"/>
          <w:rFonts w:ascii="Times New Roman" w:hAnsi="Times New Roman"/>
          <w:sz w:val="22"/>
          <w:szCs w:val="22"/>
        </w:rPr>
        <w:t xml:space="preserve"> </w:t>
      </w:r>
      <w:r w:rsidRPr="00D97308">
        <w:rPr>
          <w:rStyle w:val="InitialStyle"/>
          <w:rFonts w:ascii="Times New Roman" w:hAnsi="Times New Roman"/>
          <w:sz w:val="22"/>
          <w:szCs w:val="22"/>
        </w:rPr>
        <w:t>To be eligible to take the examination, the applicant must submit proof of QEI certification;</w:t>
      </w:r>
    </w:p>
    <w:p w:rsidR="00BA36B2" w:rsidRPr="00D97308" w:rsidRDefault="00BA36B2" w:rsidP="00BA36B2">
      <w:pPr>
        <w:pStyle w:val="DefaultText"/>
        <w:ind w:left="1440" w:hanging="720"/>
        <w:rPr>
          <w:rStyle w:val="InitialStyle"/>
          <w:rFonts w:ascii="Times New Roman" w:hAnsi="Times New Roman"/>
          <w:sz w:val="22"/>
          <w:szCs w:val="22"/>
        </w:rPr>
      </w:pPr>
      <w:r w:rsidRPr="00D97308">
        <w:rPr>
          <w:rStyle w:val="InitialStyle"/>
          <w:rFonts w:ascii="Times New Roman" w:hAnsi="Times New Roman"/>
          <w:sz w:val="22"/>
          <w:szCs w:val="22"/>
        </w:rPr>
        <w:t xml:space="preserve"> </w:t>
      </w:r>
    </w:p>
    <w:p w:rsidR="00BA36B2" w:rsidRPr="00D97308" w:rsidRDefault="00BA36B2" w:rsidP="00BA36B2">
      <w:pPr>
        <w:pStyle w:val="DefaultText"/>
        <w:ind w:left="1440" w:hanging="720"/>
        <w:rPr>
          <w:rStyle w:val="InitialStyle"/>
          <w:rFonts w:ascii="Times New Roman" w:hAnsi="Times New Roman"/>
          <w:sz w:val="22"/>
          <w:szCs w:val="22"/>
        </w:rPr>
      </w:pPr>
      <w:r w:rsidRPr="00D97308">
        <w:rPr>
          <w:rStyle w:val="InitialStyle"/>
          <w:rFonts w:ascii="Times New Roman" w:hAnsi="Times New Roman"/>
          <w:sz w:val="22"/>
          <w:szCs w:val="22"/>
        </w:rPr>
        <w:t>C.</w:t>
      </w:r>
      <w:r w:rsidRPr="00D97308">
        <w:rPr>
          <w:rStyle w:val="InitialStyle"/>
          <w:rFonts w:ascii="Times New Roman" w:hAnsi="Times New Roman"/>
          <w:sz w:val="22"/>
          <w:szCs w:val="22"/>
        </w:rPr>
        <w:tab/>
      </w:r>
      <w:r w:rsidRPr="00D97308">
        <w:rPr>
          <w:rStyle w:val="InitialStyle"/>
          <w:rFonts w:ascii="Times New Roman" w:hAnsi="Times New Roman"/>
          <w:b/>
          <w:sz w:val="22"/>
          <w:szCs w:val="22"/>
        </w:rPr>
        <w:t>Deadline for Application for License.</w:t>
      </w:r>
      <w:r w:rsidR="00D32D55">
        <w:rPr>
          <w:rStyle w:val="InitialStyle"/>
          <w:rFonts w:ascii="Times New Roman" w:hAnsi="Times New Roman"/>
          <w:b/>
          <w:sz w:val="22"/>
          <w:szCs w:val="22"/>
        </w:rPr>
        <w:t xml:space="preserve"> </w:t>
      </w:r>
      <w:r w:rsidRPr="00D97308">
        <w:rPr>
          <w:rStyle w:val="InitialStyle"/>
          <w:rFonts w:ascii="Times New Roman" w:hAnsi="Times New Roman"/>
          <w:sz w:val="22"/>
          <w:szCs w:val="22"/>
        </w:rPr>
        <w:t>Apply for the license within 90 days after receiving notification of a passing score on the examination; and</w:t>
      </w:r>
      <w:r w:rsidR="00D32D55">
        <w:rPr>
          <w:rStyle w:val="InitialStyle"/>
          <w:rFonts w:ascii="Times New Roman" w:hAnsi="Times New Roman"/>
          <w:sz w:val="22"/>
          <w:szCs w:val="22"/>
        </w:rPr>
        <w:t xml:space="preserve"> </w:t>
      </w:r>
    </w:p>
    <w:p w:rsidR="00BA36B2" w:rsidRPr="00D97308" w:rsidRDefault="00BA36B2" w:rsidP="00BA36B2">
      <w:pPr>
        <w:pStyle w:val="DefaultText"/>
        <w:ind w:left="1440" w:hanging="720"/>
        <w:rPr>
          <w:rStyle w:val="InitialStyle"/>
          <w:rFonts w:ascii="Times New Roman" w:hAnsi="Times New Roman"/>
          <w:sz w:val="22"/>
          <w:szCs w:val="22"/>
        </w:rPr>
      </w:pPr>
    </w:p>
    <w:p w:rsidR="00BA36B2" w:rsidRPr="00D97308" w:rsidRDefault="00BA36B2" w:rsidP="00BA36B2">
      <w:pPr>
        <w:pStyle w:val="DefaultText"/>
        <w:ind w:left="1440" w:hanging="720"/>
        <w:rPr>
          <w:rStyle w:val="InitialStyle"/>
          <w:rFonts w:ascii="Times New Roman" w:hAnsi="Times New Roman"/>
          <w:sz w:val="22"/>
          <w:szCs w:val="22"/>
        </w:rPr>
      </w:pPr>
      <w:r w:rsidRPr="00D97308">
        <w:rPr>
          <w:rStyle w:val="InitialStyle"/>
          <w:rFonts w:ascii="Times New Roman" w:hAnsi="Times New Roman"/>
          <w:sz w:val="22"/>
          <w:szCs w:val="22"/>
        </w:rPr>
        <w:t>D.</w:t>
      </w:r>
      <w:r w:rsidRPr="00D97308">
        <w:rPr>
          <w:rStyle w:val="InitialStyle"/>
          <w:rFonts w:ascii="Times New Roman" w:hAnsi="Times New Roman"/>
          <w:sz w:val="22"/>
          <w:szCs w:val="22"/>
        </w:rPr>
        <w:tab/>
      </w:r>
      <w:r w:rsidRPr="00D97308">
        <w:rPr>
          <w:rStyle w:val="InitialStyle"/>
          <w:rFonts w:ascii="Times New Roman" w:hAnsi="Times New Roman"/>
          <w:b/>
          <w:sz w:val="22"/>
          <w:szCs w:val="22"/>
        </w:rPr>
        <w:t>Fee; Forfeiture.</w:t>
      </w:r>
      <w:r w:rsidR="00D32D55">
        <w:rPr>
          <w:rStyle w:val="InitialStyle"/>
          <w:rFonts w:ascii="Times New Roman" w:hAnsi="Times New Roman"/>
          <w:sz w:val="22"/>
          <w:szCs w:val="22"/>
        </w:rPr>
        <w:t xml:space="preserve"> </w:t>
      </w:r>
      <w:r w:rsidRPr="00D97308">
        <w:rPr>
          <w:rStyle w:val="InitialStyle"/>
          <w:rFonts w:ascii="Times New Roman" w:hAnsi="Times New Roman"/>
          <w:sz w:val="22"/>
          <w:szCs w:val="22"/>
        </w:rPr>
        <w:t>Submit the examination fee together with the application for the license.</w:t>
      </w:r>
      <w:r w:rsidR="00D32D55">
        <w:rPr>
          <w:rStyle w:val="InitialStyle"/>
          <w:rFonts w:ascii="Times New Roman" w:hAnsi="Times New Roman"/>
          <w:sz w:val="22"/>
          <w:szCs w:val="22"/>
        </w:rPr>
        <w:t xml:space="preserve"> </w:t>
      </w:r>
      <w:r w:rsidRPr="00D97308">
        <w:rPr>
          <w:rStyle w:val="InitialStyle"/>
          <w:rFonts w:ascii="Times New Roman" w:hAnsi="Times New Roman"/>
          <w:sz w:val="22"/>
          <w:szCs w:val="22"/>
        </w:rPr>
        <w:t xml:space="preserve">An applicant who fails to appear for a scheduled examination without notifying the </w:t>
      </w:r>
      <w:r w:rsidR="00183235" w:rsidRPr="00D97308">
        <w:rPr>
          <w:rStyle w:val="InitialStyle"/>
          <w:rFonts w:ascii="Times New Roman" w:hAnsi="Times New Roman"/>
          <w:sz w:val="22"/>
          <w:szCs w:val="22"/>
        </w:rPr>
        <w:t xml:space="preserve">Director </w:t>
      </w:r>
      <w:r w:rsidRPr="00D97308">
        <w:rPr>
          <w:rStyle w:val="InitialStyle"/>
          <w:rFonts w:ascii="Times New Roman" w:hAnsi="Times New Roman"/>
          <w:sz w:val="22"/>
          <w:szCs w:val="22"/>
        </w:rPr>
        <w:t>before the examination forfeits the examination fee.</w:t>
      </w:r>
    </w:p>
    <w:p w:rsidR="00BA36B2" w:rsidRDefault="00BA36B2" w:rsidP="00BA36B2">
      <w:pPr>
        <w:pStyle w:val="DefaultText"/>
        <w:ind w:left="720" w:hanging="720"/>
        <w:rPr>
          <w:rStyle w:val="InitialStyle"/>
          <w:rFonts w:ascii="Times New Roman" w:hAnsi="Times New Roman"/>
          <w:sz w:val="22"/>
          <w:szCs w:val="22"/>
        </w:rPr>
      </w:pPr>
    </w:p>
    <w:p w:rsidR="00D32D55" w:rsidRPr="00E45A0F" w:rsidRDefault="00D32D55" w:rsidP="00BA36B2">
      <w:pPr>
        <w:pStyle w:val="DefaultText"/>
        <w:ind w:left="720" w:hanging="720"/>
        <w:rPr>
          <w:rStyle w:val="InitialStyle"/>
          <w:rFonts w:ascii="Times New Roman" w:hAnsi="Times New Roman"/>
          <w:sz w:val="22"/>
          <w:szCs w:val="22"/>
        </w:rPr>
      </w:pPr>
    </w:p>
    <w:p w:rsidR="000051B1" w:rsidRDefault="000051B1">
      <w:pPr>
        <w:spacing w:after="200" w:line="276" w:lineRule="auto"/>
        <w:rPr>
          <w:rStyle w:val="InitialStyle"/>
          <w:rFonts w:ascii="Times New Roman" w:hAnsi="Times New Roman"/>
          <w:b/>
          <w:sz w:val="22"/>
          <w:szCs w:val="22"/>
        </w:rPr>
      </w:pPr>
      <w:r>
        <w:rPr>
          <w:rStyle w:val="InitialStyle"/>
          <w:rFonts w:ascii="Times New Roman" w:hAnsi="Times New Roman"/>
          <w:b/>
          <w:sz w:val="22"/>
          <w:szCs w:val="22"/>
        </w:rPr>
        <w:br w:type="page"/>
      </w:r>
    </w:p>
    <w:p w:rsidR="00BA36B2" w:rsidRPr="00E45A0F" w:rsidRDefault="00BA36B2" w:rsidP="00BA36B2">
      <w:pPr>
        <w:pStyle w:val="DefaultText"/>
        <w:ind w:left="720" w:hanging="720"/>
        <w:rPr>
          <w:rStyle w:val="InitialStyle"/>
          <w:rFonts w:ascii="Times New Roman" w:hAnsi="Times New Roman"/>
          <w:b/>
          <w:sz w:val="22"/>
          <w:szCs w:val="22"/>
        </w:rPr>
      </w:pPr>
      <w:r w:rsidRPr="00E45A0F">
        <w:rPr>
          <w:rStyle w:val="InitialStyle"/>
          <w:rFonts w:ascii="Times New Roman" w:hAnsi="Times New Roman"/>
          <w:b/>
          <w:sz w:val="22"/>
          <w:szCs w:val="22"/>
        </w:rPr>
        <w:lastRenderedPageBreak/>
        <w:t>3.</w:t>
      </w:r>
      <w:r w:rsidRPr="00E45A0F">
        <w:rPr>
          <w:rStyle w:val="InitialStyle"/>
          <w:rFonts w:ascii="Times New Roman" w:hAnsi="Times New Roman"/>
          <w:b/>
          <w:sz w:val="22"/>
          <w:szCs w:val="22"/>
        </w:rPr>
        <w:tab/>
        <w:t>Renewal of License</w:t>
      </w:r>
    </w:p>
    <w:p w:rsidR="00BA36B2" w:rsidRPr="00E45A0F" w:rsidRDefault="00BA36B2" w:rsidP="00BA36B2">
      <w:pPr>
        <w:pStyle w:val="DefaultText"/>
        <w:ind w:left="720" w:hanging="720"/>
        <w:rPr>
          <w:rStyle w:val="InitialStyle"/>
          <w:rFonts w:ascii="Times New Roman" w:hAnsi="Times New Roman"/>
          <w:sz w:val="22"/>
          <w:szCs w:val="22"/>
        </w:rPr>
      </w:pPr>
    </w:p>
    <w:p w:rsidR="00BA36B2" w:rsidRPr="00E45A0F" w:rsidRDefault="00BA36B2" w:rsidP="00BA36B2">
      <w:pPr>
        <w:pStyle w:val="DefaultText"/>
        <w:tabs>
          <w:tab w:val="left" w:pos="720"/>
        </w:tabs>
        <w:ind w:left="1440" w:hanging="1440"/>
        <w:rPr>
          <w:rStyle w:val="InitialStyle"/>
          <w:rFonts w:ascii="Times New Roman" w:hAnsi="Times New Roman"/>
          <w:sz w:val="22"/>
          <w:szCs w:val="22"/>
        </w:rPr>
      </w:pPr>
      <w:r w:rsidRPr="00E45A0F">
        <w:rPr>
          <w:rStyle w:val="InitialStyle"/>
          <w:rFonts w:ascii="Times New Roman" w:hAnsi="Times New Roman"/>
          <w:sz w:val="22"/>
          <w:szCs w:val="22"/>
        </w:rPr>
        <w:tab/>
        <w:t>A.</w:t>
      </w:r>
      <w:r w:rsidRPr="00E45A0F">
        <w:rPr>
          <w:rStyle w:val="InitialStyle"/>
          <w:rFonts w:ascii="Times New Roman" w:hAnsi="Times New Roman"/>
          <w:sz w:val="22"/>
          <w:szCs w:val="22"/>
        </w:rPr>
        <w:tab/>
      </w:r>
      <w:r w:rsidRPr="00E45A0F">
        <w:rPr>
          <w:rStyle w:val="InitialStyle"/>
          <w:rFonts w:ascii="Times New Roman" w:hAnsi="Times New Roman"/>
          <w:b/>
          <w:sz w:val="22"/>
          <w:szCs w:val="22"/>
        </w:rPr>
        <w:t>Expiration.</w:t>
      </w:r>
      <w:r w:rsidR="00D32D55">
        <w:rPr>
          <w:rStyle w:val="InitialStyle"/>
          <w:rFonts w:ascii="Times New Roman" w:hAnsi="Times New Roman"/>
          <w:sz w:val="22"/>
          <w:szCs w:val="22"/>
        </w:rPr>
        <w:t xml:space="preserve"> </w:t>
      </w:r>
      <w:r w:rsidRPr="00E45A0F">
        <w:rPr>
          <w:rStyle w:val="InitialStyle"/>
          <w:rFonts w:ascii="Times New Roman" w:hAnsi="Times New Roman"/>
          <w:sz w:val="22"/>
          <w:szCs w:val="22"/>
        </w:rPr>
        <w:t>All private elevator inspector licenses expire on August 31.</w:t>
      </w:r>
    </w:p>
    <w:p w:rsidR="00BA36B2" w:rsidRPr="00E45A0F" w:rsidRDefault="00BA36B2" w:rsidP="00BA36B2">
      <w:pPr>
        <w:pStyle w:val="DefaultText"/>
        <w:ind w:left="720" w:hanging="720"/>
        <w:rPr>
          <w:rStyle w:val="InitialStyle"/>
          <w:rFonts w:ascii="Times New Roman" w:hAnsi="Times New Roman"/>
          <w:sz w:val="22"/>
          <w:szCs w:val="22"/>
        </w:rPr>
      </w:pPr>
    </w:p>
    <w:p w:rsidR="00BA36B2" w:rsidRPr="002B621E" w:rsidRDefault="00BA36B2" w:rsidP="00BA36B2">
      <w:pPr>
        <w:pStyle w:val="DefaultText"/>
        <w:ind w:left="1440" w:hanging="720"/>
        <w:rPr>
          <w:rStyle w:val="InitialStyle"/>
          <w:rFonts w:ascii="Times New Roman" w:hAnsi="Times New Roman"/>
          <w:sz w:val="22"/>
          <w:szCs w:val="22"/>
        </w:rPr>
      </w:pPr>
      <w:r w:rsidRPr="00E45A0F">
        <w:rPr>
          <w:rStyle w:val="InitialStyle"/>
          <w:rFonts w:ascii="Times New Roman" w:hAnsi="Times New Roman"/>
          <w:sz w:val="22"/>
          <w:szCs w:val="22"/>
        </w:rPr>
        <w:t>B.</w:t>
      </w:r>
      <w:r w:rsidRPr="00E45A0F">
        <w:rPr>
          <w:rStyle w:val="InitialStyle"/>
          <w:rFonts w:ascii="Times New Roman" w:hAnsi="Times New Roman"/>
          <w:sz w:val="22"/>
          <w:szCs w:val="22"/>
        </w:rPr>
        <w:tab/>
      </w:r>
      <w:r w:rsidRPr="00E45A0F">
        <w:rPr>
          <w:rStyle w:val="InitialStyle"/>
          <w:rFonts w:ascii="Times New Roman" w:hAnsi="Times New Roman"/>
          <w:b/>
          <w:sz w:val="22"/>
          <w:szCs w:val="22"/>
        </w:rPr>
        <w:t>Eligibility for Renewal.</w:t>
      </w:r>
      <w:r w:rsidR="00D32D55">
        <w:rPr>
          <w:rStyle w:val="InitialStyle"/>
          <w:rFonts w:ascii="Times New Roman" w:hAnsi="Times New Roman"/>
          <w:sz w:val="22"/>
          <w:szCs w:val="22"/>
        </w:rPr>
        <w:t xml:space="preserve"> </w:t>
      </w:r>
      <w:r w:rsidRPr="00E45A0F">
        <w:rPr>
          <w:rStyle w:val="InitialStyle"/>
          <w:rFonts w:ascii="Times New Roman" w:hAnsi="Times New Roman"/>
          <w:sz w:val="22"/>
          <w:szCs w:val="22"/>
        </w:rPr>
        <w:t xml:space="preserve">To renew a private elevator inspector’s license, the applicant for renewal must comply with the provisions of 32 MRS §15216-C and this Chapter and </w:t>
      </w:r>
      <w:r w:rsidRPr="002B621E">
        <w:rPr>
          <w:rStyle w:val="InitialStyle"/>
          <w:rFonts w:ascii="Times New Roman" w:hAnsi="Times New Roman"/>
          <w:sz w:val="22"/>
          <w:szCs w:val="22"/>
        </w:rPr>
        <w:t>must present satisfactory written evidence that the applicant is QEI certified at the time of application for renewal.</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 xml:space="preserve">A license may be renewed up to 90 days after expiration upon payment of the required late fee in addition to the required renewal fee. See Chapter 10, Section 5(16) of the rules of the </w:t>
      </w:r>
      <w:r w:rsidR="00152826" w:rsidRPr="002B621E">
        <w:rPr>
          <w:sz w:val="22"/>
          <w:szCs w:val="22"/>
        </w:rPr>
        <w:t xml:space="preserve">Office of </w:t>
      </w:r>
      <w:r w:rsidR="00183235" w:rsidRPr="002B621E">
        <w:rPr>
          <w:rStyle w:val="InitialStyle"/>
          <w:rFonts w:ascii="Times New Roman" w:hAnsi="Times New Roman"/>
          <w:sz w:val="22"/>
          <w:szCs w:val="22"/>
        </w:rPr>
        <w:t xml:space="preserve">Professional and Occupational Regulation, </w:t>
      </w:r>
      <w:r w:rsidRPr="002B621E">
        <w:rPr>
          <w:rStyle w:val="InitialStyle"/>
          <w:rFonts w:ascii="Times New Roman" w:hAnsi="Times New Roman"/>
          <w:sz w:val="22"/>
          <w:szCs w:val="22"/>
        </w:rPr>
        <w:t xml:space="preserve">entitled </w:t>
      </w:r>
      <w:r w:rsidR="008F28D1">
        <w:rPr>
          <w:i/>
          <w:sz w:val="22"/>
          <w:szCs w:val="22"/>
        </w:rPr>
        <w:t xml:space="preserve">Establishment of License </w:t>
      </w:r>
      <w:r w:rsidR="008F28D1" w:rsidRPr="008F28D1">
        <w:rPr>
          <w:sz w:val="22"/>
          <w:szCs w:val="22"/>
        </w:rPr>
        <w:t>Fees</w:t>
      </w:r>
      <w:r w:rsidR="008F28D1">
        <w:rPr>
          <w:sz w:val="22"/>
          <w:szCs w:val="22"/>
        </w:rPr>
        <w:t xml:space="preserve"> </w:t>
      </w:r>
      <w:r w:rsidRPr="008F28D1">
        <w:rPr>
          <w:rStyle w:val="InitialStyle"/>
          <w:rFonts w:ascii="Times New Roman" w:hAnsi="Times New Roman"/>
          <w:sz w:val="22"/>
          <w:szCs w:val="22"/>
        </w:rPr>
        <w:t>and</w:t>
      </w:r>
      <w:r w:rsidRPr="002B621E">
        <w:rPr>
          <w:rStyle w:val="InitialStyle"/>
          <w:rFonts w:ascii="Times New Roman" w:hAnsi="Times New Roman"/>
          <w:sz w:val="22"/>
          <w:szCs w:val="22"/>
        </w:rPr>
        <w:t xml:space="preserve"> Chapter 11 of the rules of the </w:t>
      </w:r>
      <w:r w:rsidR="00DD6EF4" w:rsidRPr="002B621E">
        <w:rPr>
          <w:sz w:val="22"/>
          <w:szCs w:val="22"/>
        </w:rPr>
        <w:t xml:space="preserve">Office of </w:t>
      </w:r>
      <w:r w:rsidR="00183235" w:rsidRPr="002B621E">
        <w:rPr>
          <w:rStyle w:val="InitialStyle"/>
          <w:rFonts w:ascii="Times New Roman" w:hAnsi="Times New Roman"/>
          <w:sz w:val="22"/>
          <w:szCs w:val="22"/>
        </w:rPr>
        <w:t>Professional and Occupational Regulation</w:t>
      </w:r>
      <w:r w:rsidR="008F28D1">
        <w:rPr>
          <w:rStyle w:val="InitialStyle"/>
          <w:rFonts w:ascii="Times New Roman" w:hAnsi="Times New Roman"/>
          <w:sz w:val="22"/>
          <w:szCs w:val="22"/>
        </w:rPr>
        <w:t xml:space="preserve"> entitled </w:t>
      </w:r>
      <w:bookmarkStart w:id="0" w:name="_GoBack"/>
      <w:r w:rsidR="00D32D55" w:rsidRPr="008F28D1">
        <w:rPr>
          <w:rStyle w:val="InitialStyle"/>
          <w:rFonts w:ascii="Times New Roman" w:hAnsi="Times New Roman"/>
          <w:i/>
          <w:sz w:val="22"/>
          <w:szCs w:val="22"/>
        </w:rPr>
        <w:t>Late Renewals</w:t>
      </w:r>
      <w:bookmarkEnd w:id="0"/>
      <w:r w:rsidR="00D32D55">
        <w:rPr>
          <w:rStyle w:val="InitialStyle"/>
          <w:rFonts w:ascii="Times New Roman" w:hAnsi="Times New Roman"/>
          <w:sz w:val="22"/>
          <w:szCs w:val="22"/>
        </w:rPr>
        <w:t>.</w:t>
      </w:r>
    </w:p>
    <w:p w:rsidR="00BA36B2" w:rsidRDefault="00BA36B2" w:rsidP="00BA36B2">
      <w:pPr>
        <w:pStyle w:val="DefaultText"/>
        <w:ind w:left="1440" w:hanging="720"/>
        <w:rPr>
          <w:rStyle w:val="InitialStyle"/>
          <w:rFonts w:ascii="Times New Roman" w:hAnsi="Times New Roman"/>
          <w:sz w:val="22"/>
          <w:szCs w:val="22"/>
        </w:rPr>
      </w:pPr>
    </w:p>
    <w:p w:rsidR="00D32D55" w:rsidRPr="002B621E" w:rsidRDefault="00D32D55" w:rsidP="00BA36B2">
      <w:pPr>
        <w:pStyle w:val="DefaultText"/>
        <w:ind w:left="1440" w:hanging="720"/>
        <w:rPr>
          <w:rStyle w:val="InitialStyle"/>
          <w:rFonts w:ascii="Times New Roman" w:hAnsi="Times New Roman"/>
          <w:sz w:val="22"/>
          <w:szCs w:val="22"/>
        </w:rPr>
      </w:pPr>
    </w:p>
    <w:p w:rsidR="00BA36B2" w:rsidRPr="002B621E" w:rsidRDefault="00BA36B2" w:rsidP="00BA36B2">
      <w:pPr>
        <w:pStyle w:val="DefaultText"/>
        <w:ind w:left="720" w:hanging="720"/>
        <w:rPr>
          <w:rStyle w:val="InitialStyle"/>
          <w:rFonts w:ascii="Times New Roman" w:hAnsi="Times New Roman"/>
          <w:b/>
          <w:sz w:val="22"/>
          <w:szCs w:val="22"/>
        </w:rPr>
      </w:pPr>
      <w:r w:rsidRPr="002B621E">
        <w:rPr>
          <w:rStyle w:val="InitialStyle"/>
          <w:rFonts w:ascii="Times New Roman" w:hAnsi="Times New Roman"/>
          <w:b/>
          <w:sz w:val="22"/>
          <w:szCs w:val="22"/>
        </w:rPr>
        <w:t>4.</w:t>
      </w:r>
      <w:r w:rsidRPr="002B621E">
        <w:rPr>
          <w:rStyle w:val="InitialStyle"/>
          <w:rFonts w:ascii="Times New Roman" w:hAnsi="Times New Roman"/>
          <w:b/>
          <w:sz w:val="22"/>
          <w:szCs w:val="22"/>
        </w:rPr>
        <w:tab/>
        <w:t>Reinstatement of License</w:t>
      </w:r>
    </w:p>
    <w:p w:rsidR="00BA36B2" w:rsidRPr="002B621E" w:rsidRDefault="00BA36B2" w:rsidP="00BA36B2">
      <w:pPr>
        <w:pStyle w:val="DefaultText"/>
        <w:ind w:left="720" w:hanging="720"/>
        <w:rPr>
          <w:rStyle w:val="InitialStyle"/>
          <w:rFonts w:ascii="Times New Roman" w:hAnsi="Times New Roman"/>
          <w:sz w:val="22"/>
          <w:szCs w:val="22"/>
        </w:rPr>
      </w:pPr>
    </w:p>
    <w:p w:rsidR="00BA36B2" w:rsidRPr="002B621E" w:rsidRDefault="00BA36B2" w:rsidP="00BA36B2">
      <w:pPr>
        <w:pStyle w:val="DefaultText"/>
        <w:ind w:left="1440" w:hanging="720"/>
        <w:rPr>
          <w:rStyle w:val="InitialStyle"/>
          <w:rFonts w:ascii="Times New Roman" w:hAnsi="Times New Roman"/>
          <w:sz w:val="22"/>
          <w:szCs w:val="22"/>
        </w:rPr>
      </w:pPr>
      <w:r w:rsidRPr="002B621E">
        <w:rPr>
          <w:rStyle w:val="InitialStyle"/>
          <w:rFonts w:ascii="Times New Roman" w:hAnsi="Times New Roman"/>
          <w:sz w:val="22"/>
          <w:szCs w:val="22"/>
        </w:rPr>
        <w:t>A.</w:t>
      </w:r>
      <w:r w:rsidRPr="002B621E">
        <w:rPr>
          <w:rStyle w:val="InitialStyle"/>
          <w:rFonts w:ascii="Times New Roman" w:hAnsi="Times New Roman"/>
          <w:sz w:val="22"/>
          <w:szCs w:val="22"/>
        </w:rPr>
        <w:tab/>
      </w:r>
      <w:r w:rsidRPr="002B621E">
        <w:rPr>
          <w:rStyle w:val="InitialStyle"/>
          <w:rFonts w:ascii="Times New Roman" w:hAnsi="Times New Roman"/>
          <w:b/>
          <w:sz w:val="22"/>
          <w:szCs w:val="22"/>
        </w:rPr>
        <w:t>More than 90 Days but Not More than Two Years.</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An individual who fails to renew a private elevator inspector’s license for more than 90 days but not more than two years from the date of expiration may reinstate the license</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 xml:space="preserve">without taking the examination by filing a new application for renewal; presenting satisfactory written evidence that the applicant is QEI certified; and by filing and paying the license fee, late fee and additional late fee required by Chapters 10 and 11 of the rules of the </w:t>
      </w:r>
      <w:r w:rsidR="00BB123E" w:rsidRPr="002B621E">
        <w:rPr>
          <w:sz w:val="22"/>
          <w:szCs w:val="22"/>
        </w:rPr>
        <w:t xml:space="preserve">Office of </w:t>
      </w:r>
      <w:r w:rsidR="00183235" w:rsidRPr="002B621E">
        <w:rPr>
          <w:rStyle w:val="InitialStyle"/>
          <w:rFonts w:ascii="Times New Roman" w:hAnsi="Times New Roman"/>
          <w:sz w:val="22"/>
          <w:szCs w:val="22"/>
        </w:rPr>
        <w:t>Professional and Occupational Regulation</w:t>
      </w:r>
      <w:r w:rsidRPr="002B621E">
        <w:rPr>
          <w:rStyle w:val="InitialStyle"/>
          <w:rFonts w:ascii="Times New Roman" w:hAnsi="Times New Roman"/>
          <w:sz w:val="22"/>
          <w:szCs w:val="22"/>
        </w:rPr>
        <w:t>.</w:t>
      </w:r>
    </w:p>
    <w:p w:rsidR="00BA36B2" w:rsidRPr="002B621E" w:rsidRDefault="00BA36B2" w:rsidP="00BA36B2">
      <w:pPr>
        <w:pStyle w:val="DefaultText"/>
        <w:ind w:left="720" w:hanging="720"/>
        <w:rPr>
          <w:rStyle w:val="InitialStyle"/>
          <w:rFonts w:ascii="Times New Roman" w:hAnsi="Times New Roman"/>
          <w:sz w:val="22"/>
          <w:szCs w:val="22"/>
        </w:rPr>
      </w:pPr>
    </w:p>
    <w:p w:rsidR="00BA36B2" w:rsidRPr="002B621E" w:rsidRDefault="00BA36B2" w:rsidP="00BA36B2">
      <w:pPr>
        <w:pStyle w:val="DefaultText"/>
        <w:ind w:left="1440" w:hanging="720"/>
        <w:rPr>
          <w:rStyle w:val="InitialStyle"/>
          <w:rFonts w:ascii="Times New Roman" w:hAnsi="Times New Roman"/>
          <w:sz w:val="22"/>
          <w:szCs w:val="22"/>
        </w:rPr>
      </w:pPr>
      <w:r w:rsidRPr="002B621E">
        <w:rPr>
          <w:rStyle w:val="InitialStyle"/>
          <w:rFonts w:ascii="Times New Roman" w:hAnsi="Times New Roman"/>
          <w:sz w:val="22"/>
          <w:szCs w:val="22"/>
        </w:rPr>
        <w:t>B.</w:t>
      </w:r>
      <w:r w:rsidRPr="002B621E">
        <w:rPr>
          <w:rStyle w:val="InitialStyle"/>
          <w:rFonts w:ascii="Times New Roman" w:hAnsi="Times New Roman"/>
          <w:sz w:val="22"/>
          <w:szCs w:val="22"/>
        </w:rPr>
        <w:tab/>
      </w:r>
      <w:r w:rsidRPr="002B621E">
        <w:rPr>
          <w:rStyle w:val="InitialStyle"/>
          <w:rFonts w:ascii="Times New Roman" w:hAnsi="Times New Roman"/>
          <w:b/>
          <w:sz w:val="22"/>
          <w:szCs w:val="22"/>
        </w:rPr>
        <w:t>More than Two Years.</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An individual who fails to renew a private elevator inspector’s license for more than two years from the date of expiration must obtain a new license by satisfying the requirements of 32 MRS Chapter 133 and sections 1 and 2 of this Chapter.</w:t>
      </w:r>
    </w:p>
    <w:p w:rsidR="00BA36B2" w:rsidRDefault="00BA36B2" w:rsidP="00BA36B2">
      <w:pPr>
        <w:pStyle w:val="DefaultText"/>
        <w:ind w:left="720"/>
        <w:rPr>
          <w:rStyle w:val="InitialStyle"/>
          <w:rFonts w:ascii="Times New Roman" w:hAnsi="Times New Roman"/>
          <w:sz w:val="22"/>
          <w:szCs w:val="22"/>
        </w:rPr>
      </w:pPr>
    </w:p>
    <w:p w:rsidR="00D32D55" w:rsidRPr="00E45A0F" w:rsidRDefault="00D32D55" w:rsidP="00BA36B2">
      <w:pPr>
        <w:pStyle w:val="DefaultText"/>
        <w:ind w:left="720"/>
        <w:rPr>
          <w:rStyle w:val="InitialStyle"/>
          <w:rFonts w:ascii="Times New Roman" w:hAnsi="Times New Roman"/>
          <w:sz w:val="22"/>
          <w:szCs w:val="22"/>
        </w:rPr>
      </w:pPr>
    </w:p>
    <w:p w:rsidR="00BA36B2" w:rsidRPr="00757C2C" w:rsidRDefault="00BA36B2" w:rsidP="00BA36B2">
      <w:pPr>
        <w:pStyle w:val="DefaultText"/>
        <w:ind w:left="720" w:hanging="720"/>
        <w:rPr>
          <w:rStyle w:val="InitialStyle"/>
          <w:rFonts w:ascii="Times New Roman" w:hAnsi="Times New Roman"/>
          <w:b/>
          <w:sz w:val="22"/>
          <w:szCs w:val="22"/>
        </w:rPr>
      </w:pPr>
      <w:r w:rsidRPr="00757C2C">
        <w:rPr>
          <w:rStyle w:val="InitialStyle"/>
          <w:rFonts w:ascii="Times New Roman" w:hAnsi="Times New Roman"/>
          <w:b/>
          <w:sz w:val="22"/>
          <w:szCs w:val="22"/>
        </w:rPr>
        <w:t>5.</w:t>
      </w:r>
      <w:r w:rsidRPr="00757C2C">
        <w:rPr>
          <w:rStyle w:val="InitialStyle"/>
          <w:rFonts w:ascii="Times New Roman" w:hAnsi="Times New Roman"/>
          <w:b/>
          <w:sz w:val="22"/>
          <w:szCs w:val="22"/>
        </w:rPr>
        <w:tab/>
        <w:t>Inspections</w:t>
      </w:r>
    </w:p>
    <w:p w:rsidR="00BA36B2" w:rsidRPr="00757C2C" w:rsidRDefault="00BA36B2" w:rsidP="00BA36B2">
      <w:pPr>
        <w:pStyle w:val="DefaultText"/>
        <w:ind w:left="720" w:hanging="720"/>
        <w:rPr>
          <w:rStyle w:val="InitialStyle"/>
          <w:rFonts w:ascii="Times New Roman" w:hAnsi="Times New Roman"/>
          <w:sz w:val="22"/>
          <w:szCs w:val="22"/>
        </w:rPr>
      </w:pPr>
    </w:p>
    <w:p w:rsidR="00BA36B2" w:rsidRPr="00757C2C" w:rsidRDefault="00BA36B2" w:rsidP="00BA36B2">
      <w:pPr>
        <w:pStyle w:val="DefaultText"/>
        <w:ind w:left="720"/>
        <w:rPr>
          <w:rStyle w:val="InitialStyle"/>
          <w:rFonts w:ascii="Times New Roman" w:hAnsi="Times New Roman"/>
          <w:sz w:val="22"/>
          <w:szCs w:val="22"/>
        </w:rPr>
      </w:pPr>
      <w:r w:rsidRPr="00757C2C">
        <w:rPr>
          <w:rStyle w:val="InitialStyle"/>
          <w:rFonts w:ascii="Times New Roman" w:hAnsi="Times New Roman"/>
          <w:sz w:val="22"/>
          <w:szCs w:val="22"/>
        </w:rPr>
        <w:t xml:space="preserve">Licensed private elevator inspectors shall conduct inspections in accordance with the guidelines in ASME A17.2 to the extent applicable and the standards adopted in Chapter </w:t>
      </w:r>
      <w:r w:rsidR="00863A15" w:rsidRPr="00757C2C">
        <w:rPr>
          <w:rStyle w:val="InitialStyle"/>
          <w:rFonts w:ascii="Times New Roman" w:hAnsi="Times New Roman"/>
          <w:sz w:val="22"/>
          <w:szCs w:val="22"/>
        </w:rPr>
        <w:t>5</w:t>
      </w:r>
      <w:r w:rsidRPr="00757C2C">
        <w:rPr>
          <w:rStyle w:val="InitialStyle"/>
          <w:rFonts w:ascii="Times New Roman" w:hAnsi="Times New Roman"/>
          <w:sz w:val="22"/>
          <w:szCs w:val="22"/>
        </w:rPr>
        <w:t>11.</w:t>
      </w:r>
      <w:r w:rsidR="00D32D55">
        <w:rPr>
          <w:rStyle w:val="InitialStyle"/>
          <w:rFonts w:ascii="Times New Roman" w:hAnsi="Times New Roman"/>
          <w:sz w:val="22"/>
          <w:szCs w:val="22"/>
        </w:rPr>
        <w:t xml:space="preserve"> </w:t>
      </w:r>
      <w:r w:rsidRPr="00757C2C">
        <w:rPr>
          <w:rStyle w:val="InitialStyle"/>
          <w:rFonts w:ascii="Times New Roman" w:hAnsi="Times New Roman"/>
          <w:sz w:val="22"/>
          <w:szCs w:val="22"/>
        </w:rPr>
        <w:t xml:space="preserve">In the event of a conflict between the guidelines of ASME A17.2 and the standards adopted in Chapter </w:t>
      </w:r>
      <w:r w:rsidR="00863A15" w:rsidRPr="00757C2C">
        <w:rPr>
          <w:rStyle w:val="InitialStyle"/>
          <w:rFonts w:ascii="Times New Roman" w:hAnsi="Times New Roman"/>
          <w:sz w:val="22"/>
          <w:szCs w:val="22"/>
        </w:rPr>
        <w:t>5</w:t>
      </w:r>
      <w:r w:rsidRPr="00757C2C">
        <w:rPr>
          <w:rStyle w:val="InitialStyle"/>
          <w:rFonts w:ascii="Times New Roman" w:hAnsi="Times New Roman"/>
          <w:sz w:val="22"/>
          <w:szCs w:val="22"/>
        </w:rPr>
        <w:t xml:space="preserve">11, the standards adopted in Chapter </w:t>
      </w:r>
      <w:r w:rsidR="00863A15" w:rsidRPr="00757C2C">
        <w:rPr>
          <w:rStyle w:val="InitialStyle"/>
          <w:rFonts w:ascii="Times New Roman" w:hAnsi="Times New Roman"/>
          <w:sz w:val="22"/>
          <w:szCs w:val="22"/>
        </w:rPr>
        <w:t>5</w:t>
      </w:r>
      <w:r w:rsidRPr="00757C2C">
        <w:rPr>
          <w:rStyle w:val="InitialStyle"/>
          <w:rFonts w:ascii="Times New Roman" w:hAnsi="Times New Roman"/>
          <w:sz w:val="22"/>
          <w:szCs w:val="22"/>
        </w:rPr>
        <w:t>11 govern.</w:t>
      </w:r>
    </w:p>
    <w:p w:rsidR="00BA36B2" w:rsidRPr="00757C2C" w:rsidRDefault="00BA36B2" w:rsidP="00BA36B2">
      <w:pPr>
        <w:pStyle w:val="DefaultText"/>
        <w:ind w:left="720"/>
        <w:rPr>
          <w:rStyle w:val="InitialStyle"/>
          <w:rFonts w:ascii="Times New Roman" w:hAnsi="Times New Roman"/>
          <w:sz w:val="22"/>
          <w:szCs w:val="22"/>
        </w:rPr>
      </w:pPr>
    </w:p>
    <w:p w:rsidR="00BA36B2" w:rsidRPr="00757C2C" w:rsidRDefault="00BA36B2" w:rsidP="00020DE6">
      <w:pPr>
        <w:pStyle w:val="DefaultText"/>
        <w:ind w:firstLine="720"/>
        <w:rPr>
          <w:rStyle w:val="InitialStyle"/>
          <w:rFonts w:ascii="Times New Roman" w:hAnsi="Times New Roman"/>
          <w:b/>
          <w:sz w:val="22"/>
          <w:szCs w:val="22"/>
        </w:rPr>
      </w:pPr>
      <w:r w:rsidRPr="00757C2C">
        <w:rPr>
          <w:rStyle w:val="InitialStyle"/>
          <w:rFonts w:ascii="Times New Roman" w:hAnsi="Times New Roman"/>
          <w:b/>
          <w:sz w:val="22"/>
          <w:szCs w:val="22"/>
        </w:rPr>
        <w:t>NOTE:</w:t>
      </w:r>
    </w:p>
    <w:p w:rsidR="00BA36B2" w:rsidRPr="00757C2C" w:rsidRDefault="00BA36B2" w:rsidP="00BA36B2">
      <w:pPr>
        <w:pStyle w:val="DefaultText"/>
        <w:rPr>
          <w:rStyle w:val="InitialStyle"/>
          <w:rFonts w:ascii="Times New Roman" w:hAnsi="Times New Roman"/>
          <w:sz w:val="22"/>
          <w:szCs w:val="22"/>
        </w:rPr>
      </w:pPr>
    </w:p>
    <w:p w:rsidR="00BA36B2" w:rsidRPr="00757C2C" w:rsidRDefault="00BA36B2" w:rsidP="00BA36B2">
      <w:pPr>
        <w:pStyle w:val="DefaultText"/>
        <w:ind w:left="720"/>
        <w:rPr>
          <w:rStyle w:val="InitialStyle"/>
          <w:rFonts w:ascii="Times New Roman" w:hAnsi="Times New Roman"/>
          <w:sz w:val="22"/>
          <w:szCs w:val="22"/>
        </w:rPr>
      </w:pPr>
      <w:r w:rsidRPr="00757C2C">
        <w:rPr>
          <w:rStyle w:val="InitialStyle"/>
          <w:rFonts w:ascii="Times New Roman" w:hAnsi="Times New Roman"/>
          <w:sz w:val="22"/>
          <w:szCs w:val="22"/>
        </w:rPr>
        <w:t>Copies of ASME A17.2 (“Guide for Inspection of Elevators, Escalators, and Moving Walks”) may be purchased from:</w:t>
      </w:r>
    </w:p>
    <w:p w:rsidR="00D1313F" w:rsidRPr="00757C2C" w:rsidRDefault="00D1313F" w:rsidP="00BA36B2">
      <w:pPr>
        <w:rPr>
          <w:rFonts w:ascii="Times New Roman" w:hAnsi="Times New Roman"/>
          <w:sz w:val="22"/>
          <w:szCs w:val="22"/>
        </w:rPr>
      </w:pPr>
    </w:p>
    <w:p w:rsidR="00D1313F" w:rsidRPr="00757C2C" w:rsidRDefault="00D1313F" w:rsidP="00D32D55">
      <w:pPr>
        <w:tabs>
          <w:tab w:val="left" w:pos="1080"/>
        </w:tabs>
        <w:rPr>
          <w:rFonts w:ascii="Times New Roman" w:hAnsi="Times New Roman"/>
          <w:sz w:val="22"/>
          <w:szCs w:val="22"/>
        </w:rPr>
      </w:pPr>
      <w:r w:rsidRPr="00757C2C">
        <w:rPr>
          <w:rFonts w:ascii="Times New Roman" w:hAnsi="Times New Roman"/>
          <w:sz w:val="22"/>
          <w:szCs w:val="22"/>
        </w:rPr>
        <w:tab/>
        <w:t>The American Society of Mechanical Engineers</w:t>
      </w:r>
    </w:p>
    <w:p w:rsidR="00D1313F" w:rsidRPr="00757C2C" w:rsidRDefault="00D1313F" w:rsidP="00D32D55">
      <w:pPr>
        <w:tabs>
          <w:tab w:val="left" w:pos="1080"/>
        </w:tabs>
        <w:rPr>
          <w:rFonts w:ascii="Times New Roman" w:hAnsi="Times New Roman"/>
          <w:sz w:val="22"/>
          <w:szCs w:val="22"/>
        </w:rPr>
      </w:pPr>
      <w:r w:rsidRPr="00757C2C">
        <w:rPr>
          <w:rFonts w:ascii="Times New Roman" w:hAnsi="Times New Roman"/>
          <w:sz w:val="22"/>
          <w:szCs w:val="22"/>
        </w:rPr>
        <w:tab/>
        <w:t>Order Department</w:t>
      </w:r>
    </w:p>
    <w:p w:rsidR="00D1313F" w:rsidRPr="00757C2C" w:rsidRDefault="00D1313F" w:rsidP="00D32D55">
      <w:pPr>
        <w:tabs>
          <w:tab w:val="left" w:pos="1080"/>
        </w:tabs>
        <w:rPr>
          <w:rFonts w:ascii="Times New Roman" w:hAnsi="Times New Roman"/>
          <w:sz w:val="22"/>
          <w:szCs w:val="22"/>
        </w:rPr>
      </w:pPr>
      <w:r w:rsidRPr="00757C2C">
        <w:rPr>
          <w:rFonts w:ascii="Times New Roman" w:hAnsi="Times New Roman"/>
          <w:sz w:val="22"/>
          <w:szCs w:val="22"/>
        </w:rPr>
        <w:tab/>
        <w:t>22 Law Drive</w:t>
      </w:r>
    </w:p>
    <w:p w:rsidR="00D1313F" w:rsidRPr="00757C2C" w:rsidRDefault="00D1313F" w:rsidP="00D32D55">
      <w:pPr>
        <w:tabs>
          <w:tab w:val="left" w:pos="1080"/>
        </w:tabs>
        <w:rPr>
          <w:rFonts w:ascii="Times New Roman" w:hAnsi="Times New Roman"/>
          <w:sz w:val="22"/>
          <w:szCs w:val="22"/>
        </w:rPr>
      </w:pPr>
      <w:r w:rsidRPr="00757C2C">
        <w:rPr>
          <w:rFonts w:ascii="Times New Roman" w:hAnsi="Times New Roman"/>
          <w:sz w:val="22"/>
          <w:szCs w:val="22"/>
        </w:rPr>
        <w:tab/>
        <w:t>Box 2900</w:t>
      </w:r>
    </w:p>
    <w:p w:rsidR="00D1313F" w:rsidRPr="00757C2C" w:rsidRDefault="00D1313F" w:rsidP="00D32D55">
      <w:pPr>
        <w:tabs>
          <w:tab w:val="left" w:pos="1080"/>
        </w:tabs>
        <w:rPr>
          <w:rFonts w:ascii="Times New Roman" w:hAnsi="Times New Roman"/>
          <w:sz w:val="22"/>
          <w:szCs w:val="22"/>
        </w:rPr>
      </w:pPr>
      <w:r w:rsidRPr="00757C2C">
        <w:rPr>
          <w:rFonts w:ascii="Times New Roman" w:hAnsi="Times New Roman"/>
          <w:sz w:val="22"/>
          <w:szCs w:val="22"/>
        </w:rPr>
        <w:tab/>
        <w:t>Fairfield NJ</w:t>
      </w:r>
      <w:r w:rsidR="00D32D55">
        <w:rPr>
          <w:rFonts w:ascii="Times New Roman" w:hAnsi="Times New Roman"/>
          <w:sz w:val="22"/>
          <w:szCs w:val="22"/>
        </w:rPr>
        <w:t xml:space="preserve"> </w:t>
      </w:r>
      <w:r w:rsidRPr="00757C2C">
        <w:rPr>
          <w:rFonts w:ascii="Times New Roman" w:hAnsi="Times New Roman"/>
          <w:sz w:val="22"/>
          <w:szCs w:val="22"/>
        </w:rPr>
        <w:t>0700</w:t>
      </w:r>
      <w:r w:rsidR="003A41D6" w:rsidRPr="00757C2C">
        <w:rPr>
          <w:rFonts w:ascii="Times New Roman" w:hAnsi="Times New Roman"/>
          <w:sz w:val="22"/>
          <w:szCs w:val="22"/>
        </w:rPr>
        <w:t>7</w:t>
      </w:r>
      <w:r w:rsidRPr="00757C2C">
        <w:rPr>
          <w:rFonts w:ascii="Times New Roman" w:hAnsi="Times New Roman"/>
          <w:sz w:val="22"/>
          <w:szCs w:val="22"/>
        </w:rPr>
        <w:t>- 2900</w:t>
      </w:r>
    </w:p>
    <w:p w:rsidR="00D1313F" w:rsidRPr="00757C2C" w:rsidRDefault="00D1313F" w:rsidP="00D32D55">
      <w:pPr>
        <w:tabs>
          <w:tab w:val="left" w:pos="1080"/>
        </w:tabs>
        <w:rPr>
          <w:rFonts w:ascii="Times New Roman" w:hAnsi="Times New Roman"/>
          <w:sz w:val="22"/>
          <w:szCs w:val="22"/>
        </w:rPr>
      </w:pPr>
      <w:r w:rsidRPr="00757C2C">
        <w:rPr>
          <w:rFonts w:ascii="Times New Roman" w:hAnsi="Times New Roman"/>
          <w:sz w:val="22"/>
          <w:szCs w:val="22"/>
        </w:rPr>
        <w:tab/>
        <w:t>Telephone:</w:t>
      </w:r>
      <w:r w:rsidR="00D32D55">
        <w:rPr>
          <w:rFonts w:ascii="Times New Roman" w:hAnsi="Times New Roman"/>
          <w:sz w:val="22"/>
          <w:szCs w:val="22"/>
        </w:rPr>
        <w:t xml:space="preserve"> </w:t>
      </w:r>
      <w:r w:rsidRPr="00757C2C">
        <w:rPr>
          <w:rFonts w:ascii="Times New Roman" w:hAnsi="Times New Roman"/>
          <w:sz w:val="22"/>
          <w:szCs w:val="22"/>
        </w:rPr>
        <w:t>(800)</w:t>
      </w:r>
      <w:r w:rsidRPr="00757C2C" w:rsidDel="00D26D6C">
        <w:rPr>
          <w:rFonts w:ascii="Times New Roman" w:hAnsi="Times New Roman"/>
          <w:sz w:val="22"/>
          <w:szCs w:val="22"/>
        </w:rPr>
        <w:t xml:space="preserve"> </w:t>
      </w:r>
      <w:r w:rsidRPr="00757C2C">
        <w:rPr>
          <w:rFonts w:ascii="Times New Roman" w:hAnsi="Times New Roman"/>
          <w:sz w:val="22"/>
          <w:szCs w:val="22"/>
        </w:rPr>
        <w:t>843-2763</w:t>
      </w:r>
    </w:p>
    <w:p w:rsidR="00D1313F" w:rsidRPr="00757C2C" w:rsidRDefault="00D1313F" w:rsidP="00D32D55">
      <w:pPr>
        <w:tabs>
          <w:tab w:val="left" w:pos="1080"/>
        </w:tabs>
        <w:rPr>
          <w:rFonts w:ascii="Times New Roman" w:hAnsi="Times New Roman"/>
          <w:sz w:val="22"/>
          <w:szCs w:val="22"/>
        </w:rPr>
      </w:pPr>
      <w:r w:rsidRPr="00757C2C">
        <w:rPr>
          <w:rFonts w:ascii="Times New Roman" w:hAnsi="Times New Roman"/>
          <w:sz w:val="22"/>
          <w:szCs w:val="22"/>
        </w:rPr>
        <w:tab/>
        <w:t>Web site:</w:t>
      </w:r>
      <w:r w:rsidR="00D32D55">
        <w:rPr>
          <w:rFonts w:ascii="Times New Roman" w:hAnsi="Times New Roman"/>
          <w:sz w:val="22"/>
          <w:szCs w:val="22"/>
        </w:rPr>
        <w:t xml:space="preserve"> </w:t>
      </w:r>
      <w:r w:rsidRPr="00757C2C">
        <w:rPr>
          <w:rFonts w:ascii="Times New Roman" w:hAnsi="Times New Roman"/>
          <w:sz w:val="22"/>
          <w:szCs w:val="22"/>
        </w:rPr>
        <w:t>www.asme.org</w:t>
      </w:r>
    </w:p>
    <w:p w:rsidR="00D1313F" w:rsidRPr="00757C2C" w:rsidRDefault="00D1313F" w:rsidP="00BA36B2">
      <w:pPr>
        <w:rPr>
          <w:rFonts w:ascii="Times New Roman" w:hAnsi="Times New Roman"/>
          <w:sz w:val="22"/>
          <w:szCs w:val="22"/>
        </w:rPr>
      </w:pPr>
    </w:p>
    <w:p w:rsidR="00BA36B2" w:rsidRPr="00757C2C" w:rsidRDefault="00BA36B2" w:rsidP="00BA36B2">
      <w:pPr>
        <w:pStyle w:val="DefaultText"/>
        <w:ind w:left="720" w:hanging="720"/>
        <w:rPr>
          <w:rStyle w:val="InitialStyle"/>
          <w:rFonts w:ascii="Times New Roman" w:hAnsi="Times New Roman"/>
          <w:sz w:val="22"/>
          <w:szCs w:val="22"/>
        </w:rPr>
      </w:pPr>
    </w:p>
    <w:p w:rsidR="00BA36B2" w:rsidRPr="00757C2C" w:rsidRDefault="00BA36B2" w:rsidP="000051B1">
      <w:pPr>
        <w:pStyle w:val="DefaultText"/>
        <w:keepNext/>
        <w:keepLines/>
        <w:ind w:left="720" w:hanging="720"/>
        <w:rPr>
          <w:rStyle w:val="InitialStyle"/>
          <w:rFonts w:ascii="Times New Roman" w:hAnsi="Times New Roman"/>
          <w:b/>
          <w:sz w:val="22"/>
          <w:szCs w:val="22"/>
        </w:rPr>
      </w:pPr>
      <w:r w:rsidRPr="00757C2C">
        <w:rPr>
          <w:rStyle w:val="InitialStyle"/>
          <w:rFonts w:ascii="Times New Roman" w:hAnsi="Times New Roman"/>
          <w:b/>
          <w:sz w:val="22"/>
          <w:szCs w:val="22"/>
        </w:rPr>
        <w:t>6.</w:t>
      </w:r>
      <w:r w:rsidRPr="00757C2C">
        <w:rPr>
          <w:rStyle w:val="InitialStyle"/>
          <w:rFonts w:ascii="Times New Roman" w:hAnsi="Times New Roman"/>
          <w:b/>
          <w:sz w:val="22"/>
          <w:szCs w:val="22"/>
        </w:rPr>
        <w:tab/>
        <w:t>Unsafe Conditions</w:t>
      </w:r>
    </w:p>
    <w:p w:rsidR="00BA36B2" w:rsidRPr="00757C2C" w:rsidRDefault="00BA36B2" w:rsidP="000051B1">
      <w:pPr>
        <w:pStyle w:val="DefaultText"/>
        <w:keepNext/>
        <w:keepLines/>
        <w:ind w:left="720" w:hanging="720"/>
        <w:rPr>
          <w:rStyle w:val="InitialStyle"/>
          <w:rFonts w:ascii="Times New Roman" w:hAnsi="Times New Roman"/>
          <w:sz w:val="22"/>
          <w:szCs w:val="22"/>
        </w:rPr>
      </w:pPr>
    </w:p>
    <w:p w:rsidR="00BA36B2" w:rsidRPr="00757C2C" w:rsidRDefault="00BA36B2" w:rsidP="000051B1">
      <w:pPr>
        <w:pStyle w:val="DefaultText"/>
        <w:keepNext/>
        <w:keepLines/>
        <w:ind w:left="720" w:hanging="720"/>
        <w:rPr>
          <w:rStyle w:val="InitialStyle"/>
          <w:rFonts w:ascii="Times New Roman" w:hAnsi="Times New Roman"/>
          <w:sz w:val="22"/>
          <w:szCs w:val="22"/>
        </w:rPr>
      </w:pPr>
      <w:r w:rsidRPr="00757C2C">
        <w:rPr>
          <w:rStyle w:val="InitialStyle"/>
          <w:rFonts w:ascii="Times New Roman" w:hAnsi="Times New Roman"/>
          <w:sz w:val="22"/>
          <w:szCs w:val="22"/>
        </w:rPr>
        <w:tab/>
        <w:t xml:space="preserve">If a licensed private elevator inspector observes an unsafe condition during an inspection, the licensed private elevator inspector shall immediately notify the Chief Inspector in accordance with 32 MRS §15226 and the procedure for reporting accidents specified in Chapter </w:t>
      </w:r>
      <w:r w:rsidR="00755AF9" w:rsidRPr="00757C2C">
        <w:rPr>
          <w:rStyle w:val="InitialStyle"/>
          <w:rFonts w:ascii="Times New Roman" w:hAnsi="Times New Roman"/>
          <w:sz w:val="22"/>
          <w:szCs w:val="22"/>
        </w:rPr>
        <w:t>5</w:t>
      </w:r>
      <w:r w:rsidRPr="00757C2C">
        <w:rPr>
          <w:rStyle w:val="InitialStyle"/>
          <w:rFonts w:ascii="Times New Roman" w:hAnsi="Times New Roman"/>
          <w:sz w:val="22"/>
          <w:szCs w:val="22"/>
        </w:rPr>
        <w:t>21.</w:t>
      </w:r>
    </w:p>
    <w:p w:rsidR="00235458" w:rsidRPr="00D32D55" w:rsidRDefault="00235458" w:rsidP="00BA36B2">
      <w:pPr>
        <w:pStyle w:val="DefaultText"/>
        <w:ind w:left="720" w:hanging="720"/>
        <w:rPr>
          <w:rStyle w:val="InitialStyle"/>
          <w:rFonts w:ascii="Times New Roman" w:hAnsi="Times New Roman"/>
          <w:sz w:val="22"/>
          <w:szCs w:val="22"/>
        </w:rPr>
      </w:pPr>
    </w:p>
    <w:p w:rsidR="00235458" w:rsidRPr="00D32D55" w:rsidRDefault="00235458" w:rsidP="00BA36B2">
      <w:pPr>
        <w:pStyle w:val="DefaultText"/>
        <w:ind w:left="720" w:hanging="720"/>
        <w:rPr>
          <w:rStyle w:val="InitialStyle"/>
          <w:rFonts w:ascii="Times New Roman" w:hAnsi="Times New Roman"/>
          <w:sz w:val="22"/>
          <w:szCs w:val="22"/>
        </w:rPr>
      </w:pPr>
    </w:p>
    <w:p w:rsidR="00BA36B2" w:rsidRPr="00E45A0F" w:rsidRDefault="00BA36B2" w:rsidP="00BA36B2">
      <w:pPr>
        <w:pStyle w:val="DefaultText"/>
        <w:ind w:left="720" w:hanging="720"/>
        <w:rPr>
          <w:rStyle w:val="InitialStyle"/>
          <w:rFonts w:ascii="Times New Roman" w:hAnsi="Times New Roman"/>
          <w:b/>
          <w:sz w:val="22"/>
          <w:szCs w:val="22"/>
        </w:rPr>
      </w:pPr>
      <w:r w:rsidRPr="00E45A0F">
        <w:rPr>
          <w:rStyle w:val="InitialStyle"/>
          <w:rFonts w:ascii="Times New Roman" w:hAnsi="Times New Roman"/>
          <w:b/>
          <w:sz w:val="22"/>
          <w:szCs w:val="22"/>
        </w:rPr>
        <w:t>7.</w:t>
      </w:r>
      <w:r w:rsidRPr="00E45A0F">
        <w:rPr>
          <w:rStyle w:val="InitialStyle"/>
          <w:rFonts w:ascii="Times New Roman" w:hAnsi="Times New Roman"/>
          <w:b/>
          <w:sz w:val="22"/>
          <w:szCs w:val="22"/>
        </w:rPr>
        <w:tab/>
        <w:t>Inspection Reports</w:t>
      </w:r>
    </w:p>
    <w:p w:rsidR="00BA36B2" w:rsidRPr="00E45A0F" w:rsidRDefault="00BA36B2" w:rsidP="00BA36B2">
      <w:pPr>
        <w:pStyle w:val="DefaultText"/>
        <w:ind w:left="720" w:hanging="720"/>
        <w:rPr>
          <w:rStyle w:val="InitialStyle"/>
          <w:rFonts w:ascii="Times New Roman" w:hAnsi="Times New Roman"/>
          <w:sz w:val="22"/>
          <w:szCs w:val="22"/>
        </w:rPr>
      </w:pPr>
    </w:p>
    <w:p w:rsidR="00BA36B2" w:rsidRPr="002B621E" w:rsidRDefault="00BA36B2" w:rsidP="00BA36B2">
      <w:pPr>
        <w:pStyle w:val="DefaultText"/>
        <w:ind w:left="720" w:hanging="720"/>
        <w:rPr>
          <w:rStyle w:val="InitialStyle"/>
          <w:rFonts w:ascii="Times New Roman" w:hAnsi="Times New Roman"/>
          <w:sz w:val="22"/>
          <w:szCs w:val="22"/>
        </w:rPr>
      </w:pPr>
      <w:r w:rsidRPr="002B621E">
        <w:rPr>
          <w:rStyle w:val="InitialStyle"/>
          <w:rFonts w:ascii="Times New Roman" w:hAnsi="Times New Roman"/>
          <w:sz w:val="22"/>
          <w:szCs w:val="22"/>
        </w:rPr>
        <w:tab/>
        <w:t xml:space="preserve">Licensed private elevator inspectors shall submit reports of elevator inspections in accordance with 32 MRS §15221 on forms </w:t>
      </w:r>
      <w:r w:rsidR="007D3DF5" w:rsidRPr="002B621E">
        <w:rPr>
          <w:rStyle w:val="InitialStyle"/>
          <w:rFonts w:ascii="Times New Roman" w:hAnsi="Times New Roman"/>
          <w:sz w:val="22"/>
          <w:szCs w:val="22"/>
        </w:rPr>
        <w:t>acceptable</w:t>
      </w:r>
      <w:r w:rsidR="00FC4BB0" w:rsidRPr="002B621E">
        <w:rPr>
          <w:rStyle w:val="InitialStyle"/>
          <w:rFonts w:ascii="Times New Roman" w:hAnsi="Times New Roman"/>
          <w:sz w:val="22"/>
          <w:szCs w:val="22"/>
        </w:rPr>
        <w:t xml:space="preserve"> to</w:t>
      </w:r>
      <w:r w:rsidR="008D0AF3" w:rsidRPr="002B621E">
        <w:rPr>
          <w:rStyle w:val="InitialStyle"/>
          <w:rFonts w:ascii="Times New Roman" w:hAnsi="Times New Roman"/>
          <w:sz w:val="22"/>
          <w:szCs w:val="22"/>
        </w:rPr>
        <w:t xml:space="preserve"> </w:t>
      </w:r>
      <w:r w:rsidRPr="002B621E">
        <w:rPr>
          <w:rStyle w:val="InitialStyle"/>
          <w:rFonts w:ascii="Times New Roman" w:hAnsi="Times New Roman"/>
          <w:sz w:val="22"/>
          <w:szCs w:val="22"/>
        </w:rPr>
        <w:t xml:space="preserve">the </w:t>
      </w:r>
      <w:r w:rsidR="00183235" w:rsidRPr="002B621E">
        <w:rPr>
          <w:rStyle w:val="InitialStyle"/>
          <w:rFonts w:ascii="Times New Roman" w:hAnsi="Times New Roman"/>
          <w:sz w:val="22"/>
          <w:szCs w:val="22"/>
        </w:rPr>
        <w:t>Director</w:t>
      </w:r>
      <w:r w:rsidRPr="002B621E">
        <w:rPr>
          <w:rStyle w:val="InitialStyle"/>
          <w:rFonts w:ascii="Times New Roman" w:hAnsi="Times New Roman"/>
          <w:sz w:val="22"/>
          <w:szCs w:val="22"/>
        </w:rPr>
        <w:t>.</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Each report must relate to only one elevator, which must be designated by its registration number.</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 xml:space="preserve">The private elevator inspector shall give the completed report to the owner of the elevator for submission to the </w:t>
      </w:r>
      <w:r w:rsidR="008D0AF3" w:rsidRPr="002B621E">
        <w:rPr>
          <w:rStyle w:val="InitialStyle"/>
          <w:rFonts w:ascii="Times New Roman" w:hAnsi="Times New Roman"/>
          <w:sz w:val="22"/>
          <w:szCs w:val="22"/>
        </w:rPr>
        <w:t>Director.</w:t>
      </w:r>
    </w:p>
    <w:p w:rsidR="00BA36B2" w:rsidRDefault="00BA36B2" w:rsidP="00BA36B2">
      <w:pPr>
        <w:pStyle w:val="DefaultText"/>
        <w:ind w:left="720" w:hanging="720"/>
        <w:rPr>
          <w:rStyle w:val="InitialStyle"/>
          <w:rFonts w:ascii="Times New Roman" w:hAnsi="Times New Roman"/>
          <w:sz w:val="22"/>
          <w:szCs w:val="22"/>
        </w:rPr>
      </w:pPr>
    </w:p>
    <w:p w:rsidR="00D32D55" w:rsidRPr="002B621E" w:rsidRDefault="00D32D55" w:rsidP="00BA36B2">
      <w:pPr>
        <w:pStyle w:val="DefaultText"/>
        <w:ind w:left="720" w:hanging="720"/>
        <w:rPr>
          <w:rStyle w:val="InitialStyle"/>
          <w:rFonts w:ascii="Times New Roman" w:hAnsi="Times New Roman"/>
          <w:sz w:val="22"/>
          <w:szCs w:val="22"/>
        </w:rPr>
      </w:pPr>
    </w:p>
    <w:p w:rsidR="00BA36B2" w:rsidRPr="002B621E" w:rsidRDefault="00BA36B2" w:rsidP="00BA36B2">
      <w:pPr>
        <w:pStyle w:val="DefaultText"/>
        <w:ind w:left="720" w:hanging="720"/>
        <w:rPr>
          <w:rStyle w:val="InitialStyle"/>
          <w:rFonts w:ascii="Times New Roman" w:hAnsi="Times New Roman"/>
          <w:b/>
          <w:sz w:val="22"/>
          <w:szCs w:val="22"/>
        </w:rPr>
      </w:pPr>
      <w:r w:rsidRPr="002B621E">
        <w:rPr>
          <w:rStyle w:val="InitialStyle"/>
          <w:rFonts w:ascii="Times New Roman" w:hAnsi="Times New Roman"/>
          <w:b/>
          <w:sz w:val="22"/>
          <w:szCs w:val="22"/>
        </w:rPr>
        <w:t>8.</w:t>
      </w:r>
      <w:r w:rsidRPr="002B621E">
        <w:rPr>
          <w:rStyle w:val="InitialStyle"/>
          <w:rFonts w:ascii="Times New Roman" w:hAnsi="Times New Roman"/>
          <w:b/>
          <w:sz w:val="22"/>
          <w:szCs w:val="22"/>
        </w:rPr>
        <w:tab/>
        <w:t>Audit of Inspections and Inspection Reports</w:t>
      </w:r>
    </w:p>
    <w:p w:rsidR="00BA36B2" w:rsidRPr="002B621E" w:rsidRDefault="00BA36B2" w:rsidP="00BA36B2">
      <w:pPr>
        <w:pStyle w:val="DefaultText"/>
        <w:ind w:left="720" w:hanging="720"/>
        <w:rPr>
          <w:rStyle w:val="InitialStyle"/>
          <w:rFonts w:ascii="Times New Roman" w:hAnsi="Times New Roman"/>
          <w:sz w:val="22"/>
          <w:szCs w:val="22"/>
        </w:rPr>
      </w:pPr>
      <w:r w:rsidRPr="002B621E">
        <w:rPr>
          <w:rStyle w:val="InitialStyle"/>
          <w:rFonts w:ascii="Times New Roman" w:hAnsi="Times New Roman"/>
          <w:sz w:val="22"/>
          <w:szCs w:val="22"/>
        </w:rPr>
        <w:tab/>
      </w:r>
    </w:p>
    <w:p w:rsidR="00BA36B2" w:rsidRPr="002B621E" w:rsidRDefault="00BA36B2" w:rsidP="00BA36B2">
      <w:pPr>
        <w:pStyle w:val="DefaultText"/>
        <w:ind w:left="1440" w:hanging="720"/>
        <w:rPr>
          <w:rStyle w:val="InitialStyle"/>
          <w:rFonts w:ascii="Times New Roman" w:hAnsi="Times New Roman"/>
          <w:sz w:val="22"/>
          <w:szCs w:val="22"/>
        </w:rPr>
      </w:pPr>
      <w:r w:rsidRPr="002B621E">
        <w:rPr>
          <w:rStyle w:val="InitialStyle"/>
          <w:rFonts w:ascii="Times New Roman" w:hAnsi="Times New Roman"/>
          <w:sz w:val="22"/>
          <w:szCs w:val="22"/>
        </w:rPr>
        <w:t>A.</w:t>
      </w:r>
      <w:r w:rsidRPr="002B621E">
        <w:rPr>
          <w:rStyle w:val="InitialStyle"/>
          <w:rFonts w:ascii="Times New Roman" w:hAnsi="Times New Roman"/>
          <w:sz w:val="22"/>
          <w:szCs w:val="22"/>
        </w:rPr>
        <w:tab/>
      </w:r>
      <w:r w:rsidRPr="002B621E">
        <w:rPr>
          <w:rStyle w:val="InitialStyle"/>
          <w:rFonts w:ascii="Times New Roman" w:hAnsi="Times New Roman"/>
          <w:b/>
          <w:sz w:val="22"/>
          <w:szCs w:val="22"/>
        </w:rPr>
        <w:t>Authority.</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 xml:space="preserve">The Chief Inspector may audit inspections of elevators and inspection reports of licensed private elevator inspectors to ensure compliance with 32 MRS Chapter 133 and the </w:t>
      </w:r>
      <w:r w:rsidR="007B7270" w:rsidRPr="002B621E">
        <w:rPr>
          <w:rStyle w:val="InitialStyle"/>
          <w:rFonts w:ascii="Times New Roman" w:hAnsi="Times New Roman"/>
          <w:sz w:val="22"/>
          <w:szCs w:val="22"/>
        </w:rPr>
        <w:t xml:space="preserve">Program’s </w:t>
      </w:r>
      <w:r w:rsidRPr="002B621E">
        <w:rPr>
          <w:rStyle w:val="InitialStyle"/>
          <w:rFonts w:ascii="Times New Roman" w:hAnsi="Times New Roman"/>
          <w:sz w:val="22"/>
          <w:szCs w:val="22"/>
        </w:rPr>
        <w:t>rules.</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The Chief Inspector need not select reports for audit randomly.</w:t>
      </w:r>
    </w:p>
    <w:p w:rsidR="00BA36B2" w:rsidRPr="002B621E" w:rsidRDefault="00BA36B2" w:rsidP="00BA36B2">
      <w:pPr>
        <w:pStyle w:val="DefaultText"/>
        <w:ind w:left="1440" w:hanging="720"/>
        <w:rPr>
          <w:rStyle w:val="InitialStyle"/>
          <w:rFonts w:ascii="Times New Roman" w:hAnsi="Times New Roman"/>
          <w:sz w:val="22"/>
          <w:szCs w:val="22"/>
        </w:rPr>
      </w:pPr>
    </w:p>
    <w:p w:rsidR="00BA36B2" w:rsidRPr="002B621E" w:rsidRDefault="00BA36B2" w:rsidP="00BA36B2">
      <w:pPr>
        <w:pStyle w:val="DefaultText"/>
        <w:ind w:left="1440" w:hanging="720"/>
        <w:rPr>
          <w:rStyle w:val="InitialStyle"/>
          <w:rFonts w:ascii="Times New Roman" w:hAnsi="Times New Roman"/>
          <w:sz w:val="22"/>
          <w:szCs w:val="22"/>
        </w:rPr>
      </w:pPr>
      <w:r w:rsidRPr="002B621E">
        <w:rPr>
          <w:rStyle w:val="InitialStyle"/>
          <w:rFonts w:ascii="Times New Roman" w:hAnsi="Times New Roman"/>
          <w:sz w:val="22"/>
          <w:szCs w:val="22"/>
        </w:rPr>
        <w:t>B.</w:t>
      </w:r>
      <w:r w:rsidRPr="002B621E">
        <w:rPr>
          <w:rStyle w:val="InitialStyle"/>
          <w:rFonts w:ascii="Times New Roman" w:hAnsi="Times New Roman"/>
          <w:sz w:val="22"/>
          <w:szCs w:val="22"/>
        </w:rPr>
        <w:tab/>
      </w:r>
      <w:r w:rsidRPr="002B621E">
        <w:rPr>
          <w:rStyle w:val="InitialStyle"/>
          <w:rFonts w:ascii="Times New Roman" w:hAnsi="Times New Roman"/>
          <w:b/>
          <w:sz w:val="22"/>
          <w:szCs w:val="22"/>
        </w:rPr>
        <w:t>Standards.</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 xml:space="preserve">In conducting audits of inspections and inspection reports, the Chief Inspector shall determine whether the licensed private elevator inspector complied with the provisions of 32 MRS Chapter 133, the </w:t>
      </w:r>
      <w:r w:rsidR="007B7270" w:rsidRPr="002B621E">
        <w:rPr>
          <w:rStyle w:val="InitialStyle"/>
          <w:rFonts w:ascii="Times New Roman" w:hAnsi="Times New Roman"/>
          <w:sz w:val="22"/>
          <w:szCs w:val="22"/>
        </w:rPr>
        <w:t xml:space="preserve">Program’s </w:t>
      </w:r>
      <w:r w:rsidRPr="002B621E">
        <w:rPr>
          <w:rStyle w:val="InitialStyle"/>
          <w:rFonts w:ascii="Times New Roman" w:hAnsi="Times New Roman"/>
          <w:sz w:val="22"/>
          <w:szCs w:val="22"/>
        </w:rPr>
        <w:t xml:space="preserve">rules, and the applicable national code specified in Chapter </w:t>
      </w:r>
      <w:r w:rsidR="00773C88" w:rsidRPr="002B621E">
        <w:rPr>
          <w:rStyle w:val="InitialStyle"/>
          <w:rFonts w:ascii="Times New Roman" w:hAnsi="Times New Roman"/>
          <w:sz w:val="22"/>
          <w:szCs w:val="22"/>
        </w:rPr>
        <w:t>5</w:t>
      </w:r>
      <w:r w:rsidRPr="002B621E">
        <w:rPr>
          <w:rStyle w:val="InitialStyle"/>
          <w:rFonts w:ascii="Times New Roman" w:hAnsi="Times New Roman"/>
          <w:sz w:val="22"/>
          <w:szCs w:val="22"/>
        </w:rPr>
        <w:t>11.</w:t>
      </w:r>
    </w:p>
    <w:p w:rsidR="00BA36B2" w:rsidRDefault="00BA36B2" w:rsidP="00BA36B2">
      <w:pPr>
        <w:pStyle w:val="DefaultText"/>
        <w:ind w:left="720" w:hanging="720"/>
        <w:rPr>
          <w:rStyle w:val="InitialStyle"/>
          <w:rFonts w:ascii="Times New Roman" w:hAnsi="Times New Roman"/>
          <w:sz w:val="22"/>
          <w:szCs w:val="22"/>
        </w:rPr>
      </w:pPr>
    </w:p>
    <w:p w:rsidR="00D32D55" w:rsidRPr="002B621E" w:rsidRDefault="00D32D55" w:rsidP="00BA36B2">
      <w:pPr>
        <w:pStyle w:val="DefaultText"/>
        <w:ind w:left="720" w:hanging="720"/>
        <w:rPr>
          <w:rStyle w:val="InitialStyle"/>
          <w:rFonts w:ascii="Times New Roman" w:hAnsi="Times New Roman"/>
          <w:sz w:val="22"/>
          <w:szCs w:val="22"/>
        </w:rPr>
      </w:pPr>
    </w:p>
    <w:p w:rsidR="00BA36B2" w:rsidRPr="002B621E" w:rsidRDefault="00BA36B2" w:rsidP="00BA36B2">
      <w:pPr>
        <w:pStyle w:val="DefaultText"/>
        <w:ind w:left="720" w:hanging="720"/>
        <w:rPr>
          <w:rStyle w:val="InitialStyle"/>
          <w:rFonts w:ascii="Times New Roman" w:hAnsi="Times New Roman"/>
          <w:sz w:val="22"/>
          <w:szCs w:val="22"/>
        </w:rPr>
      </w:pPr>
      <w:r w:rsidRPr="002B621E">
        <w:rPr>
          <w:rStyle w:val="InitialStyle"/>
          <w:rFonts w:ascii="Times New Roman" w:hAnsi="Times New Roman"/>
          <w:b/>
          <w:sz w:val="22"/>
          <w:szCs w:val="22"/>
        </w:rPr>
        <w:t>9.</w:t>
      </w:r>
      <w:r w:rsidRPr="002B621E">
        <w:rPr>
          <w:rStyle w:val="InitialStyle"/>
          <w:rFonts w:ascii="Times New Roman" w:hAnsi="Times New Roman"/>
          <w:b/>
          <w:sz w:val="22"/>
          <w:szCs w:val="22"/>
        </w:rPr>
        <w:tab/>
        <w:t>Independent Contractor</w:t>
      </w:r>
      <w:r w:rsidRPr="002B621E">
        <w:rPr>
          <w:rStyle w:val="InitialStyle"/>
          <w:rFonts w:ascii="Times New Roman" w:hAnsi="Times New Roman"/>
          <w:sz w:val="22"/>
          <w:szCs w:val="22"/>
        </w:rPr>
        <w:t xml:space="preserve"> </w:t>
      </w:r>
    </w:p>
    <w:p w:rsidR="00BA36B2" w:rsidRPr="002B621E" w:rsidRDefault="00BA36B2" w:rsidP="00BA36B2">
      <w:pPr>
        <w:pStyle w:val="DefaultText"/>
        <w:ind w:left="720" w:hanging="720"/>
        <w:rPr>
          <w:rStyle w:val="InitialStyle"/>
          <w:rFonts w:ascii="Times New Roman" w:hAnsi="Times New Roman"/>
          <w:sz w:val="22"/>
          <w:szCs w:val="22"/>
        </w:rPr>
      </w:pPr>
    </w:p>
    <w:p w:rsidR="00BA36B2" w:rsidRPr="002B621E" w:rsidRDefault="00BA36B2" w:rsidP="00BA36B2">
      <w:pPr>
        <w:pStyle w:val="DefaultText"/>
        <w:ind w:left="720" w:hanging="720"/>
        <w:rPr>
          <w:rStyle w:val="InitialStyle"/>
          <w:rFonts w:ascii="Times New Roman" w:hAnsi="Times New Roman"/>
          <w:sz w:val="22"/>
          <w:szCs w:val="22"/>
        </w:rPr>
      </w:pPr>
      <w:r w:rsidRPr="002B621E">
        <w:rPr>
          <w:rStyle w:val="InitialStyle"/>
          <w:rFonts w:ascii="Times New Roman" w:hAnsi="Times New Roman"/>
          <w:sz w:val="22"/>
          <w:szCs w:val="22"/>
        </w:rPr>
        <w:tab/>
        <w:t>In performing all duties and tasks relating to elevators, licensed private elevator inspectors are deemed to be acting as independent contractors and not as officers, employees, or agents of the State of Maine.</w:t>
      </w:r>
      <w:r w:rsidR="00D32D55">
        <w:rPr>
          <w:rStyle w:val="InitialStyle"/>
          <w:rFonts w:ascii="Times New Roman" w:hAnsi="Times New Roman"/>
          <w:sz w:val="22"/>
          <w:szCs w:val="22"/>
        </w:rPr>
        <w:t xml:space="preserve"> </w:t>
      </w:r>
      <w:r w:rsidRPr="002B621E">
        <w:rPr>
          <w:rStyle w:val="InitialStyle"/>
          <w:rFonts w:ascii="Times New Roman" w:hAnsi="Times New Roman"/>
          <w:sz w:val="22"/>
          <w:szCs w:val="22"/>
        </w:rPr>
        <w:t>The State assumes no liability for the actions or omissions of licensed private elevator</w:t>
      </w:r>
      <w:r w:rsidRPr="002B621E">
        <w:rPr>
          <w:rStyle w:val="InitialStyle"/>
          <w:rFonts w:ascii="Times New Roman" w:hAnsi="Times New Roman"/>
          <w:strike/>
          <w:sz w:val="22"/>
          <w:szCs w:val="22"/>
        </w:rPr>
        <w:t>s</w:t>
      </w:r>
      <w:r w:rsidRPr="002B621E">
        <w:rPr>
          <w:rStyle w:val="InitialStyle"/>
          <w:rFonts w:ascii="Times New Roman" w:hAnsi="Times New Roman"/>
          <w:sz w:val="22"/>
          <w:szCs w:val="22"/>
        </w:rPr>
        <w:t xml:space="preserve"> inspectors.</w:t>
      </w:r>
    </w:p>
    <w:p w:rsidR="00CA533A" w:rsidRPr="00E45A0F" w:rsidRDefault="00CA533A" w:rsidP="00BA36B2">
      <w:pPr>
        <w:pBdr>
          <w:bottom w:val="single" w:sz="6" w:space="1" w:color="auto"/>
        </w:pBdr>
        <w:rPr>
          <w:rFonts w:ascii="Times New Roman" w:hAnsi="Times New Roman"/>
          <w:sz w:val="22"/>
          <w:szCs w:val="22"/>
        </w:rPr>
      </w:pPr>
    </w:p>
    <w:p w:rsidR="00BA36B2" w:rsidRDefault="00BA36B2" w:rsidP="00BA36B2">
      <w:pPr>
        <w:rPr>
          <w:rFonts w:ascii="Times New Roman" w:hAnsi="Times New Roman"/>
          <w:sz w:val="22"/>
          <w:szCs w:val="22"/>
        </w:rPr>
      </w:pPr>
    </w:p>
    <w:p w:rsidR="000051B1" w:rsidRDefault="000051B1">
      <w:pPr>
        <w:spacing w:after="200" w:line="276" w:lineRule="auto"/>
        <w:rPr>
          <w:rFonts w:ascii="Times New Roman" w:hAnsi="Times New Roman"/>
          <w:sz w:val="22"/>
          <w:szCs w:val="22"/>
        </w:rPr>
      </w:pPr>
      <w:r>
        <w:rPr>
          <w:rFonts w:ascii="Times New Roman" w:hAnsi="Times New Roman"/>
          <w:sz w:val="22"/>
          <w:szCs w:val="22"/>
        </w:rPr>
        <w:br w:type="page"/>
      </w:r>
    </w:p>
    <w:p w:rsidR="00D32D55" w:rsidRDefault="00D32D55" w:rsidP="00BA36B2">
      <w:pPr>
        <w:rPr>
          <w:rFonts w:ascii="Times New Roman" w:hAnsi="Times New Roman"/>
          <w:sz w:val="22"/>
          <w:szCs w:val="22"/>
        </w:rPr>
      </w:pPr>
    </w:p>
    <w:p w:rsidR="00D32D55" w:rsidRPr="00A97933" w:rsidRDefault="00D32D55" w:rsidP="00D32D55">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D32D55" w:rsidRDefault="00D32D55" w:rsidP="00BA36B2">
      <w:pPr>
        <w:rPr>
          <w:rFonts w:ascii="Times New Roman" w:hAnsi="Times New Roman"/>
          <w:sz w:val="22"/>
          <w:szCs w:val="22"/>
        </w:rPr>
      </w:pPr>
    </w:p>
    <w:p w:rsidR="00D32D55" w:rsidRPr="00E45A0F" w:rsidRDefault="00D32D55" w:rsidP="00BA36B2">
      <w:pPr>
        <w:rPr>
          <w:rFonts w:ascii="Times New Roman" w:hAnsi="Times New Roman"/>
          <w:sz w:val="22"/>
          <w:szCs w:val="22"/>
        </w:rPr>
      </w:pPr>
    </w:p>
    <w:p w:rsidR="00BA36B2" w:rsidRPr="00757C2C" w:rsidRDefault="00CA533A" w:rsidP="00BA36B2">
      <w:pPr>
        <w:pStyle w:val="DefaultText"/>
        <w:ind w:left="720" w:hanging="720"/>
        <w:rPr>
          <w:rStyle w:val="InitialStyle"/>
          <w:rFonts w:ascii="Times New Roman" w:hAnsi="Times New Roman"/>
          <w:sz w:val="22"/>
          <w:szCs w:val="22"/>
        </w:rPr>
      </w:pPr>
      <w:r w:rsidRPr="00757C2C">
        <w:rPr>
          <w:rStyle w:val="InitialStyle"/>
          <w:rFonts w:ascii="Times New Roman" w:hAnsi="Times New Roman"/>
          <w:sz w:val="22"/>
          <w:szCs w:val="22"/>
        </w:rPr>
        <w:t xml:space="preserve">STATUTORY </w:t>
      </w:r>
      <w:r w:rsidR="00BA36B2" w:rsidRPr="00757C2C">
        <w:rPr>
          <w:rStyle w:val="InitialStyle"/>
          <w:rFonts w:ascii="Times New Roman" w:hAnsi="Times New Roman"/>
          <w:sz w:val="22"/>
          <w:szCs w:val="22"/>
        </w:rPr>
        <w:t>AUTHORITY:</w:t>
      </w:r>
      <w:r w:rsidR="00D32D55">
        <w:rPr>
          <w:rStyle w:val="InitialStyle"/>
          <w:rFonts w:ascii="Times New Roman" w:hAnsi="Times New Roman"/>
          <w:sz w:val="22"/>
          <w:szCs w:val="22"/>
        </w:rPr>
        <w:t xml:space="preserve"> </w:t>
      </w:r>
      <w:r w:rsidR="00BA36B2" w:rsidRPr="00757C2C">
        <w:rPr>
          <w:rStyle w:val="InitialStyle"/>
          <w:rFonts w:ascii="Times New Roman" w:hAnsi="Times New Roman"/>
          <w:sz w:val="22"/>
          <w:szCs w:val="22"/>
        </w:rPr>
        <w:t>32 MRS §§</w:t>
      </w:r>
      <w:r w:rsidR="00757C2C" w:rsidRPr="00757C2C">
        <w:rPr>
          <w:rStyle w:val="InitialStyle"/>
          <w:rFonts w:ascii="Times New Roman" w:hAnsi="Times New Roman"/>
          <w:sz w:val="22"/>
          <w:szCs w:val="22"/>
        </w:rPr>
        <w:t xml:space="preserve"> </w:t>
      </w:r>
      <w:r w:rsidR="004E37DF" w:rsidRPr="00757C2C">
        <w:rPr>
          <w:rStyle w:val="InitialStyle"/>
          <w:rFonts w:ascii="Times New Roman" w:hAnsi="Times New Roman"/>
          <w:sz w:val="22"/>
          <w:szCs w:val="22"/>
        </w:rPr>
        <w:t>15205-A</w:t>
      </w:r>
      <w:r w:rsidR="00BA36B2" w:rsidRPr="00757C2C">
        <w:rPr>
          <w:rStyle w:val="InitialStyle"/>
          <w:rFonts w:ascii="Times New Roman" w:hAnsi="Times New Roman"/>
          <w:sz w:val="22"/>
          <w:szCs w:val="22"/>
        </w:rPr>
        <w:t>, 15208, 15216-C, 15221, 15226</w:t>
      </w:r>
      <w:r w:rsidR="00F77209" w:rsidRPr="00757C2C">
        <w:rPr>
          <w:rStyle w:val="InitialStyle"/>
          <w:rFonts w:ascii="Times New Roman" w:hAnsi="Times New Roman"/>
          <w:sz w:val="22"/>
          <w:szCs w:val="22"/>
        </w:rPr>
        <w:t>, 15227</w:t>
      </w:r>
    </w:p>
    <w:p w:rsidR="00BA36B2" w:rsidRPr="00E45A0F" w:rsidRDefault="00BA36B2" w:rsidP="00BA36B2">
      <w:pPr>
        <w:pStyle w:val="DefaultText"/>
        <w:ind w:left="720" w:hanging="720"/>
        <w:rPr>
          <w:rStyle w:val="InitialStyle"/>
          <w:rFonts w:ascii="Times New Roman" w:hAnsi="Times New Roman"/>
          <w:sz w:val="22"/>
          <w:szCs w:val="22"/>
        </w:rPr>
      </w:pPr>
    </w:p>
    <w:p w:rsidR="00CA533A"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D32D55">
        <w:rPr>
          <w:rStyle w:val="InitialStyle"/>
          <w:rFonts w:ascii="Times New Roman" w:hAnsi="Times New Roman"/>
          <w:sz w:val="22"/>
          <w:szCs w:val="22"/>
        </w:rPr>
        <w:t xml:space="preserve"> </w:t>
      </w:r>
    </w:p>
    <w:p w:rsidR="004274C8" w:rsidRPr="00E45A0F" w:rsidRDefault="004274C8" w:rsidP="00CA533A">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November 28, 1995 (EMERGENCY) (Ch. 5)</w:t>
      </w:r>
    </w:p>
    <w:p w:rsidR="004274C8" w:rsidRPr="00E45A0F" w:rsidRDefault="004274C8" w:rsidP="00CA533A">
      <w:pPr>
        <w:pStyle w:val="DefaultText"/>
        <w:ind w:firstLine="720"/>
        <w:rPr>
          <w:rStyle w:val="InitialStyle"/>
          <w:rFonts w:ascii="Times New Roman" w:hAnsi="Times New Roman"/>
          <w:sz w:val="22"/>
          <w:szCs w:val="22"/>
        </w:rPr>
      </w:pPr>
      <w:r w:rsidRPr="00E45A0F">
        <w:rPr>
          <w:rStyle w:val="InitialStyle"/>
          <w:rFonts w:ascii="Times New Roman" w:hAnsi="Times New Roman"/>
          <w:sz w:val="22"/>
          <w:szCs w:val="22"/>
        </w:rPr>
        <w:t>July 21, 1996 (Ch. 5)</w:t>
      </w:r>
    </w:p>
    <w:p w:rsidR="004274C8" w:rsidRPr="00E45A0F" w:rsidRDefault="004274C8" w:rsidP="004274C8">
      <w:pPr>
        <w:pStyle w:val="DefaultText"/>
        <w:ind w:left="1440" w:firstLine="720"/>
        <w:rPr>
          <w:rStyle w:val="InitialStyle"/>
          <w:rFonts w:ascii="Times New Roman" w:hAnsi="Times New Roman"/>
          <w:sz w:val="22"/>
          <w:szCs w:val="22"/>
        </w:rPr>
      </w:pPr>
    </w:p>
    <w:p w:rsidR="00CA533A" w:rsidRPr="00E45A0F" w:rsidRDefault="004274C8" w:rsidP="004274C8">
      <w:pPr>
        <w:pStyle w:val="DefaultText"/>
        <w:rPr>
          <w:rStyle w:val="InitialStyle"/>
          <w:rFonts w:ascii="Times New Roman" w:hAnsi="Times New Roman"/>
          <w:sz w:val="22"/>
          <w:szCs w:val="22"/>
        </w:rPr>
      </w:pPr>
      <w:r w:rsidRPr="00E45A0F">
        <w:rPr>
          <w:rStyle w:val="InitialStyle"/>
          <w:rFonts w:ascii="Times New Roman" w:hAnsi="Times New Roman"/>
          <w:sz w:val="22"/>
          <w:szCs w:val="22"/>
        </w:rPr>
        <w:t>EFFECTIVE DATE (ELECTRONIC CONVERSION):</w:t>
      </w:r>
      <w:r w:rsidR="00D32D55">
        <w:rPr>
          <w:rStyle w:val="InitialStyle"/>
          <w:rFonts w:ascii="Times New Roman" w:hAnsi="Times New Roman"/>
          <w:sz w:val="22"/>
          <w:szCs w:val="22"/>
        </w:rPr>
        <w:t xml:space="preserve"> </w:t>
      </w:r>
    </w:p>
    <w:p w:rsidR="004274C8" w:rsidRPr="00E45A0F" w:rsidRDefault="004274C8" w:rsidP="00CA533A">
      <w:pPr>
        <w:pStyle w:val="DefaultText"/>
        <w:ind w:firstLine="720"/>
        <w:rPr>
          <w:rStyle w:val="InitialStyle"/>
          <w:rFonts w:ascii="Times New Roman" w:hAnsi="Times New Roman"/>
          <w:sz w:val="22"/>
          <w:szCs w:val="22"/>
        </w:rPr>
      </w:pPr>
      <w:r w:rsidRPr="00E45A0F">
        <w:rPr>
          <w:rStyle w:val="InitialStyle"/>
          <w:rFonts w:ascii="Times New Roman" w:hAnsi="Times New Roman"/>
          <w:sz w:val="22"/>
          <w:szCs w:val="22"/>
        </w:rPr>
        <w:t>December 25, 1996 (Ch. 5)</w:t>
      </w:r>
    </w:p>
    <w:p w:rsidR="004274C8" w:rsidRPr="00E45A0F" w:rsidRDefault="004274C8" w:rsidP="004274C8">
      <w:pPr>
        <w:pStyle w:val="DefaultText"/>
        <w:rPr>
          <w:rStyle w:val="InitialStyle"/>
          <w:rFonts w:ascii="Times New Roman" w:hAnsi="Times New Roman"/>
          <w:sz w:val="22"/>
          <w:szCs w:val="22"/>
        </w:rPr>
      </w:pPr>
    </w:p>
    <w:p w:rsidR="00CA533A" w:rsidRPr="00E45A0F" w:rsidRDefault="004274C8" w:rsidP="004274C8">
      <w:pPr>
        <w:pStyle w:val="DefaultText"/>
        <w:rPr>
          <w:rStyle w:val="InitialStyle"/>
          <w:rFonts w:ascii="Times New Roman" w:hAnsi="Times New Roman"/>
          <w:sz w:val="22"/>
          <w:szCs w:val="22"/>
        </w:rPr>
      </w:pPr>
      <w:r w:rsidRPr="00E45A0F">
        <w:rPr>
          <w:rStyle w:val="InitialStyle"/>
          <w:rFonts w:ascii="Times New Roman" w:hAnsi="Times New Roman"/>
          <w:sz w:val="22"/>
          <w:szCs w:val="22"/>
        </w:rPr>
        <w:t>REPEALED AND REPLACED:</w:t>
      </w:r>
      <w:r w:rsidR="00D32D55">
        <w:rPr>
          <w:rStyle w:val="InitialStyle"/>
          <w:rFonts w:ascii="Times New Roman" w:hAnsi="Times New Roman"/>
          <w:sz w:val="22"/>
          <w:szCs w:val="22"/>
        </w:rPr>
        <w:t xml:space="preserve"> </w:t>
      </w:r>
    </w:p>
    <w:p w:rsidR="004274C8" w:rsidRPr="00E45A0F" w:rsidRDefault="004274C8" w:rsidP="00CA533A">
      <w:pPr>
        <w:pStyle w:val="DefaultText"/>
        <w:ind w:firstLine="720"/>
        <w:rPr>
          <w:rStyle w:val="InitialStyle"/>
          <w:rFonts w:ascii="Times New Roman" w:hAnsi="Times New Roman"/>
          <w:sz w:val="22"/>
          <w:szCs w:val="22"/>
        </w:rPr>
      </w:pPr>
      <w:r w:rsidRPr="00E45A0F">
        <w:rPr>
          <w:rStyle w:val="InitialStyle"/>
          <w:rFonts w:ascii="Times New Roman" w:hAnsi="Times New Roman"/>
          <w:sz w:val="22"/>
          <w:szCs w:val="22"/>
        </w:rPr>
        <w:t>March 15, 1998 – Ch. # changed to Ch. 8</w:t>
      </w:r>
    </w:p>
    <w:p w:rsidR="004274C8" w:rsidRPr="00E45A0F" w:rsidRDefault="004274C8" w:rsidP="004274C8">
      <w:pPr>
        <w:pStyle w:val="DefaultText"/>
        <w:rPr>
          <w:rStyle w:val="InitialStyle"/>
          <w:rFonts w:ascii="Times New Roman" w:hAnsi="Times New Roman"/>
          <w:sz w:val="22"/>
          <w:szCs w:val="22"/>
        </w:rPr>
      </w:pPr>
    </w:p>
    <w:p w:rsidR="00CA533A" w:rsidRPr="00E45A0F" w:rsidRDefault="00D32D55" w:rsidP="004274C8">
      <w:pPr>
        <w:pStyle w:val="DefaultText"/>
        <w:rPr>
          <w:rStyle w:val="InitialStyle"/>
          <w:rFonts w:ascii="Times New Roman" w:hAnsi="Times New Roman"/>
          <w:sz w:val="22"/>
          <w:szCs w:val="22"/>
        </w:rPr>
      </w:pPr>
      <w:r>
        <w:rPr>
          <w:rStyle w:val="InitialStyle"/>
          <w:rFonts w:ascii="Times New Roman" w:hAnsi="Times New Roman"/>
          <w:sz w:val="22"/>
          <w:szCs w:val="22"/>
        </w:rPr>
        <w:t>REPEALED:</w:t>
      </w:r>
    </w:p>
    <w:p w:rsidR="004274C8" w:rsidRPr="00E45A0F" w:rsidRDefault="00D32D55" w:rsidP="00D32D55">
      <w:pPr>
        <w:pStyle w:val="DefaultText"/>
        <w:tabs>
          <w:tab w:val="left" w:pos="2430"/>
        </w:tabs>
        <w:ind w:left="2430" w:right="270" w:hanging="1710"/>
        <w:rPr>
          <w:rStyle w:val="InitialStyle"/>
          <w:rFonts w:ascii="Times New Roman" w:hAnsi="Times New Roman"/>
          <w:sz w:val="22"/>
          <w:szCs w:val="22"/>
        </w:rPr>
      </w:pPr>
      <w:r>
        <w:rPr>
          <w:rStyle w:val="InitialStyle"/>
          <w:rFonts w:ascii="Times New Roman" w:hAnsi="Times New Roman"/>
          <w:sz w:val="22"/>
          <w:szCs w:val="22"/>
        </w:rPr>
        <w:t>January 1, 2003 –</w:t>
      </w:r>
      <w:r>
        <w:rPr>
          <w:rStyle w:val="InitialStyle"/>
          <w:rFonts w:ascii="Times New Roman" w:hAnsi="Times New Roman"/>
          <w:sz w:val="22"/>
          <w:szCs w:val="22"/>
        </w:rPr>
        <w:tab/>
      </w:r>
      <w:r w:rsidR="004274C8" w:rsidRPr="00E45A0F">
        <w:rPr>
          <w:rStyle w:val="InitialStyle"/>
          <w:rFonts w:ascii="Times New Roman" w:hAnsi="Times New Roman"/>
          <w:sz w:val="22"/>
          <w:szCs w:val="22"/>
        </w:rPr>
        <w:t>filing 2002-490; see new Ch. 31, “Licensed Private Elevator Inspectors,” filing 2002-501</w:t>
      </w:r>
    </w:p>
    <w:p w:rsidR="004274C8" w:rsidRPr="00E45A0F" w:rsidRDefault="004274C8" w:rsidP="004274C8">
      <w:pPr>
        <w:pStyle w:val="DefaultText"/>
        <w:rPr>
          <w:rStyle w:val="InitialStyle"/>
          <w:rFonts w:ascii="Times New Roman" w:hAnsi="Times New Roman"/>
          <w:sz w:val="22"/>
          <w:szCs w:val="22"/>
        </w:rPr>
      </w:pPr>
    </w:p>
    <w:p w:rsidR="004274C8" w:rsidRPr="00E45A0F" w:rsidRDefault="004274C8" w:rsidP="004274C8">
      <w:pPr>
        <w:pStyle w:val="DefaultText"/>
        <w:rPr>
          <w:rStyle w:val="InitialStyle"/>
          <w:rFonts w:ascii="Times New Roman" w:hAnsi="Times New Roman"/>
          <w:sz w:val="22"/>
          <w:szCs w:val="22"/>
        </w:rPr>
      </w:pPr>
      <w:r w:rsidRPr="00E45A0F">
        <w:rPr>
          <w:rStyle w:val="InitialStyle"/>
          <w:rFonts w:ascii="Times New Roman" w:hAnsi="Times New Roman"/>
          <w:sz w:val="22"/>
          <w:szCs w:val="22"/>
        </w:rPr>
        <w:t>EFFECTIVE DATE:</w:t>
      </w:r>
    </w:p>
    <w:p w:rsidR="004274C8" w:rsidRPr="00E45A0F" w:rsidRDefault="004274C8" w:rsidP="004274C8">
      <w:pPr>
        <w:pStyle w:val="DefaultText"/>
        <w:rPr>
          <w:rStyle w:val="InitialStyle"/>
          <w:rFonts w:ascii="Times New Roman" w:hAnsi="Times New Roman"/>
          <w:sz w:val="22"/>
          <w:szCs w:val="22"/>
        </w:rPr>
      </w:pPr>
      <w:r w:rsidRPr="00E45A0F">
        <w:rPr>
          <w:rStyle w:val="InitialStyle"/>
          <w:rFonts w:ascii="Times New Roman" w:hAnsi="Times New Roman"/>
          <w:sz w:val="22"/>
          <w:szCs w:val="22"/>
        </w:rPr>
        <w:tab/>
        <w:t>January 1, 2003 – filing 2002-501</w:t>
      </w:r>
    </w:p>
    <w:p w:rsidR="004274C8" w:rsidRPr="00E45A0F" w:rsidRDefault="004274C8" w:rsidP="004274C8">
      <w:pPr>
        <w:pStyle w:val="DefaultText"/>
        <w:rPr>
          <w:rStyle w:val="InitialStyle"/>
          <w:rFonts w:ascii="Times New Roman" w:hAnsi="Times New Roman"/>
          <w:sz w:val="22"/>
          <w:szCs w:val="22"/>
        </w:rPr>
      </w:pPr>
    </w:p>
    <w:p w:rsidR="004274C8" w:rsidRPr="00E45A0F" w:rsidRDefault="004274C8" w:rsidP="004274C8">
      <w:pPr>
        <w:pStyle w:val="DefaultText"/>
        <w:rPr>
          <w:rStyle w:val="InitialStyle"/>
          <w:rFonts w:ascii="Times New Roman" w:hAnsi="Times New Roman"/>
          <w:sz w:val="22"/>
          <w:szCs w:val="22"/>
        </w:rPr>
      </w:pPr>
      <w:r w:rsidRPr="00E45A0F">
        <w:rPr>
          <w:rStyle w:val="InitialStyle"/>
          <w:rFonts w:ascii="Times New Roman" w:hAnsi="Times New Roman"/>
          <w:sz w:val="22"/>
          <w:szCs w:val="22"/>
        </w:rPr>
        <w:t>AMENDED:</w:t>
      </w:r>
    </w:p>
    <w:p w:rsidR="004274C8" w:rsidRDefault="004274C8" w:rsidP="004274C8">
      <w:pPr>
        <w:pStyle w:val="DefaultText"/>
        <w:rPr>
          <w:rStyle w:val="InitialStyle"/>
          <w:rFonts w:ascii="Times New Roman" w:hAnsi="Times New Roman"/>
          <w:sz w:val="22"/>
          <w:szCs w:val="22"/>
        </w:rPr>
      </w:pPr>
      <w:r w:rsidRPr="00E45A0F">
        <w:rPr>
          <w:rStyle w:val="InitialStyle"/>
          <w:rFonts w:ascii="Times New Roman" w:hAnsi="Times New Roman"/>
          <w:sz w:val="22"/>
          <w:szCs w:val="22"/>
        </w:rPr>
        <w:tab/>
        <w:t>January 5, 2009 – filing 2008-610</w:t>
      </w:r>
    </w:p>
    <w:p w:rsidR="007F7188" w:rsidRPr="00E45A0F" w:rsidRDefault="00E24130" w:rsidP="00E24130">
      <w:pPr>
        <w:pStyle w:val="DefaultText"/>
        <w:ind w:left="720"/>
        <w:jc w:val="both"/>
        <w:rPr>
          <w:sz w:val="22"/>
          <w:szCs w:val="22"/>
        </w:rPr>
      </w:pPr>
      <w:r>
        <w:rPr>
          <w:rStyle w:val="InitialStyle"/>
          <w:rFonts w:ascii="Times New Roman" w:hAnsi="Times New Roman"/>
          <w:sz w:val="22"/>
          <w:szCs w:val="22"/>
        </w:rPr>
        <w:t xml:space="preserve">December 1, 2015 – </w:t>
      </w:r>
      <w:r w:rsidR="00D32D55">
        <w:rPr>
          <w:rStyle w:val="InitialStyle"/>
          <w:rFonts w:ascii="Times New Roman" w:hAnsi="Times New Roman"/>
          <w:sz w:val="22"/>
          <w:szCs w:val="22"/>
        </w:rPr>
        <w:t>filing 2015-218</w:t>
      </w: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3C0EA2">
      <w:rPr>
        <w:rFonts w:ascii="Times New Roman" w:hAnsi="Times New Roman"/>
        <w:sz w:val="18"/>
        <w:szCs w:val="18"/>
      </w:rPr>
      <w:t>041</w:t>
    </w:r>
    <w:r w:rsidRPr="000E3D99">
      <w:rPr>
        <w:rFonts w:ascii="Times New Roman" w:hAnsi="Times New Roman"/>
        <w:sz w:val="18"/>
        <w:szCs w:val="18"/>
      </w:rPr>
      <w:t xml:space="preserve"> Chapter </w:t>
    </w:r>
    <w:r w:rsidR="003C0EA2">
      <w:rPr>
        <w:rFonts w:ascii="Times New Roman" w:hAnsi="Times New Roman"/>
        <w:sz w:val="18"/>
        <w:szCs w:val="18"/>
      </w:rPr>
      <w:t>5</w:t>
    </w:r>
    <w:r w:rsidR="003321FB">
      <w:rPr>
        <w:rFonts w:ascii="Times New Roman" w:hAnsi="Times New Roman"/>
        <w:sz w:val="18"/>
        <w:szCs w:val="18"/>
      </w:rPr>
      <w:t>31</w:t>
    </w:r>
    <w:r w:rsidR="00D32D55">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8F28D1">
      <w:rPr>
        <w:rStyle w:val="PageNumber"/>
        <w:rFonts w:ascii="Times New Roman" w:hAnsi="Times New Roman"/>
        <w:noProof/>
        <w:sz w:val="18"/>
        <w:szCs w:val="18"/>
      </w:rPr>
      <w:t>4</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1B1"/>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B2293"/>
    <w:rsid w:val="000C533A"/>
    <w:rsid w:val="000C5796"/>
    <w:rsid w:val="000C73C0"/>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1162"/>
    <w:rsid w:val="00192D0B"/>
    <w:rsid w:val="001941FD"/>
    <w:rsid w:val="001A407C"/>
    <w:rsid w:val="001B71EA"/>
    <w:rsid w:val="001B7311"/>
    <w:rsid w:val="001C4B9B"/>
    <w:rsid w:val="001D0BE4"/>
    <w:rsid w:val="001E5F14"/>
    <w:rsid w:val="001F0E39"/>
    <w:rsid w:val="001F341B"/>
    <w:rsid w:val="00215F7E"/>
    <w:rsid w:val="00216579"/>
    <w:rsid w:val="002211CF"/>
    <w:rsid w:val="00221494"/>
    <w:rsid w:val="00221BC8"/>
    <w:rsid w:val="00223D9C"/>
    <w:rsid w:val="00225CA9"/>
    <w:rsid w:val="0023299C"/>
    <w:rsid w:val="00235458"/>
    <w:rsid w:val="00235CE6"/>
    <w:rsid w:val="00251B59"/>
    <w:rsid w:val="00252CAB"/>
    <w:rsid w:val="00256095"/>
    <w:rsid w:val="002566F7"/>
    <w:rsid w:val="00256E5C"/>
    <w:rsid w:val="00257F24"/>
    <w:rsid w:val="00260CB9"/>
    <w:rsid w:val="00274901"/>
    <w:rsid w:val="00274AC3"/>
    <w:rsid w:val="00277BD8"/>
    <w:rsid w:val="00284423"/>
    <w:rsid w:val="002861CE"/>
    <w:rsid w:val="00287B91"/>
    <w:rsid w:val="0029394B"/>
    <w:rsid w:val="00295600"/>
    <w:rsid w:val="002A0C46"/>
    <w:rsid w:val="002A2BFE"/>
    <w:rsid w:val="002A2EEB"/>
    <w:rsid w:val="002B3692"/>
    <w:rsid w:val="002B621E"/>
    <w:rsid w:val="002D1B89"/>
    <w:rsid w:val="002D5823"/>
    <w:rsid w:val="002D62C8"/>
    <w:rsid w:val="002E2144"/>
    <w:rsid w:val="002E70B8"/>
    <w:rsid w:val="002F07F8"/>
    <w:rsid w:val="00300A1F"/>
    <w:rsid w:val="00304E77"/>
    <w:rsid w:val="003101D5"/>
    <w:rsid w:val="00312D70"/>
    <w:rsid w:val="00315301"/>
    <w:rsid w:val="003171E0"/>
    <w:rsid w:val="00317AC5"/>
    <w:rsid w:val="00323199"/>
    <w:rsid w:val="003321FB"/>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0EA2"/>
    <w:rsid w:val="003C3590"/>
    <w:rsid w:val="003D6C0F"/>
    <w:rsid w:val="003D70F1"/>
    <w:rsid w:val="003E4072"/>
    <w:rsid w:val="003E570D"/>
    <w:rsid w:val="003F26BB"/>
    <w:rsid w:val="003F2A3D"/>
    <w:rsid w:val="003F3850"/>
    <w:rsid w:val="003F60B4"/>
    <w:rsid w:val="0040060D"/>
    <w:rsid w:val="00403294"/>
    <w:rsid w:val="00411F31"/>
    <w:rsid w:val="00424C45"/>
    <w:rsid w:val="00424D9F"/>
    <w:rsid w:val="00425392"/>
    <w:rsid w:val="004259E8"/>
    <w:rsid w:val="004274C8"/>
    <w:rsid w:val="00431D44"/>
    <w:rsid w:val="00432FFD"/>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3809"/>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55AF9"/>
    <w:rsid w:val="00757C2C"/>
    <w:rsid w:val="00760730"/>
    <w:rsid w:val="007616B5"/>
    <w:rsid w:val="00763668"/>
    <w:rsid w:val="00763D2D"/>
    <w:rsid w:val="00773C88"/>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F01E3"/>
    <w:rsid w:val="007F1CD8"/>
    <w:rsid w:val="007F1E98"/>
    <w:rsid w:val="007F315C"/>
    <w:rsid w:val="007F3170"/>
    <w:rsid w:val="007F3FAE"/>
    <w:rsid w:val="007F44CF"/>
    <w:rsid w:val="007F6026"/>
    <w:rsid w:val="007F7188"/>
    <w:rsid w:val="008204EA"/>
    <w:rsid w:val="00830E2D"/>
    <w:rsid w:val="00856E49"/>
    <w:rsid w:val="00863A15"/>
    <w:rsid w:val="00866DDA"/>
    <w:rsid w:val="00874E52"/>
    <w:rsid w:val="00876576"/>
    <w:rsid w:val="00877B4A"/>
    <w:rsid w:val="00880050"/>
    <w:rsid w:val="008871C8"/>
    <w:rsid w:val="00887C83"/>
    <w:rsid w:val="00890607"/>
    <w:rsid w:val="008924FB"/>
    <w:rsid w:val="008973E4"/>
    <w:rsid w:val="00897F19"/>
    <w:rsid w:val="008C0001"/>
    <w:rsid w:val="008D0AF3"/>
    <w:rsid w:val="008D3643"/>
    <w:rsid w:val="008D6D21"/>
    <w:rsid w:val="008D79DD"/>
    <w:rsid w:val="008E1BA7"/>
    <w:rsid w:val="008F28D1"/>
    <w:rsid w:val="008F4B05"/>
    <w:rsid w:val="009019F4"/>
    <w:rsid w:val="009047BB"/>
    <w:rsid w:val="00906B53"/>
    <w:rsid w:val="00906E5F"/>
    <w:rsid w:val="00907804"/>
    <w:rsid w:val="00907DA2"/>
    <w:rsid w:val="00910265"/>
    <w:rsid w:val="0091128F"/>
    <w:rsid w:val="00921699"/>
    <w:rsid w:val="0092446D"/>
    <w:rsid w:val="00924711"/>
    <w:rsid w:val="00926DB1"/>
    <w:rsid w:val="00931807"/>
    <w:rsid w:val="00935AB6"/>
    <w:rsid w:val="00943518"/>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7CAC"/>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2D55"/>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308"/>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393"/>
    <w:rsid w:val="00E10F3A"/>
    <w:rsid w:val="00E13308"/>
    <w:rsid w:val="00E15559"/>
    <w:rsid w:val="00E2136D"/>
    <w:rsid w:val="00E226D0"/>
    <w:rsid w:val="00E2413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5157-7393-49CC-AA8F-2128F395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6</cp:revision>
  <cp:lastPrinted>2014-08-29T20:36:00Z</cp:lastPrinted>
  <dcterms:created xsi:type="dcterms:W3CDTF">2015-11-17T20:20:00Z</dcterms:created>
  <dcterms:modified xsi:type="dcterms:W3CDTF">2015-11-17T21:29:00Z</dcterms:modified>
</cp:coreProperties>
</file>